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CC21C" w14:textId="77777777" w:rsidR="00DF43EA" w:rsidRDefault="008E24DC" w:rsidP="00DF43EA">
      <w:pPr>
        <w:jc w:val="center"/>
        <w:rPr>
          <w:rFonts w:ascii="Arial" w:hAnsi="Arial" w:cs="Arial"/>
          <w:b/>
          <w:sz w:val="48"/>
          <w:szCs w:val="48"/>
          <w:lang w:val="en-GB"/>
        </w:rPr>
      </w:pPr>
      <w:r w:rsidRPr="008E24DC">
        <w:rPr>
          <w:rFonts w:ascii="Arial" w:hAnsi="Arial" w:cs="Arial"/>
          <w:b/>
          <w:sz w:val="48"/>
          <w:szCs w:val="48"/>
          <w:lang w:val="en-GB"/>
        </w:rPr>
        <w:t>Electricity data hub</w:t>
      </w:r>
    </w:p>
    <w:p w14:paraId="316F8CD5" w14:textId="77777777" w:rsidR="00DF43EA" w:rsidRPr="00DF43EA" w:rsidRDefault="00DF43EA" w:rsidP="00DF43EA">
      <w:pPr>
        <w:jc w:val="center"/>
        <w:rPr>
          <w:i/>
          <w:lang w:val="en-US"/>
        </w:rPr>
      </w:pPr>
      <w:r w:rsidRPr="00DF43EA">
        <w:rPr>
          <w:rFonts w:ascii="Arial" w:hAnsi="Arial" w:cs="Arial"/>
          <w:i/>
          <w:sz w:val="48"/>
          <w:szCs w:val="48"/>
          <w:lang w:val="en-US"/>
        </w:rPr>
        <w:t xml:space="preserve">– </w:t>
      </w:r>
      <w:r w:rsidR="008E24DC" w:rsidRPr="008E24DC">
        <w:rPr>
          <w:rFonts w:ascii="Arial" w:hAnsi="Arial" w:cs="Arial"/>
          <w:i/>
          <w:sz w:val="48"/>
          <w:szCs w:val="48"/>
          <w:lang w:val="en-US"/>
        </w:rPr>
        <w:t>a new data source in statistics</w:t>
      </w:r>
    </w:p>
    <w:p w14:paraId="1F7A86FF" w14:textId="77777777" w:rsidR="00D0270E" w:rsidRPr="00A34F83" w:rsidRDefault="00202E5B" w:rsidP="00C726EA">
      <w:pPr>
        <w:spacing w:after="0" w:line="360" w:lineRule="auto"/>
        <w:jc w:val="both"/>
        <w:rPr>
          <w:rFonts w:ascii="Arial" w:hAnsi="Arial" w:cs="Arial"/>
          <w:sz w:val="24"/>
          <w:szCs w:val="24"/>
          <w:lang w:val="en-US"/>
        </w:rPr>
      </w:pPr>
      <w:r w:rsidRPr="00A34F83">
        <w:rPr>
          <w:rFonts w:ascii="Arial" w:hAnsi="Arial" w:cs="Arial"/>
          <w:sz w:val="24"/>
          <w:szCs w:val="24"/>
          <w:lang w:val="en-US"/>
        </w:rPr>
        <w:t>Thomas Aanensen</w:t>
      </w:r>
      <w:r w:rsidR="000D705A" w:rsidRPr="00A34F83">
        <w:rPr>
          <w:rFonts w:ascii="Arial" w:hAnsi="Arial" w:cs="Arial"/>
          <w:sz w:val="24"/>
          <w:szCs w:val="24"/>
          <w:lang w:val="en-US"/>
        </w:rPr>
        <w:t xml:space="preserve">, </w:t>
      </w:r>
      <w:r w:rsidR="00A34F83" w:rsidRPr="00A34F83">
        <w:rPr>
          <w:rFonts w:ascii="Arial" w:hAnsi="Arial" w:cs="Arial"/>
          <w:sz w:val="24"/>
          <w:szCs w:val="24"/>
          <w:lang w:val="en-US"/>
        </w:rPr>
        <w:t>Statistics Norway</w:t>
      </w:r>
      <w:r w:rsidR="000D705A" w:rsidRPr="00A34F83">
        <w:rPr>
          <w:rFonts w:ascii="Arial" w:hAnsi="Arial" w:cs="Arial"/>
          <w:sz w:val="24"/>
          <w:szCs w:val="24"/>
          <w:lang w:val="en-US"/>
        </w:rPr>
        <w:t xml:space="preserve">, </w:t>
      </w:r>
      <w:r w:rsidR="00A34F83">
        <w:rPr>
          <w:rStyle w:val="Hyperkobling"/>
          <w:rFonts w:ascii="Arial" w:hAnsi="Arial" w:cs="Arial"/>
          <w:sz w:val="24"/>
          <w:szCs w:val="24"/>
          <w:lang w:val="en-US"/>
        </w:rPr>
        <w:t>Thomas.aanensen@ssb.no</w:t>
      </w:r>
    </w:p>
    <w:p w14:paraId="3A99A048" w14:textId="77777777" w:rsidR="006B1F86" w:rsidRPr="00A34F83" w:rsidRDefault="006B1F86" w:rsidP="006B1F86">
      <w:pPr>
        <w:spacing w:after="0" w:line="360" w:lineRule="auto"/>
        <w:jc w:val="both"/>
        <w:rPr>
          <w:rFonts w:ascii="Arial" w:hAnsi="Arial" w:cs="Arial"/>
          <w:b/>
          <w:sz w:val="20"/>
          <w:szCs w:val="20"/>
          <w:lang w:val="en-US"/>
        </w:rPr>
      </w:pPr>
    </w:p>
    <w:p w14:paraId="32A6B41D" w14:textId="77777777" w:rsidR="000D705A" w:rsidRPr="006B1F86" w:rsidRDefault="000D705A" w:rsidP="006B1F86">
      <w:pPr>
        <w:spacing w:after="0" w:line="360" w:lineRule="auto"/>
        <w:jc w:val="both"/>
        <w:rPr>
          <w:rFonts w:ascii="Arial" w:hAnsi="Arial" w:cs="Arial"/>
          <w:sz w:val="24"/>
          <w:szCs w:val="24"/>
          <w:lang w:val="en-US"/>
        </w:rPr>
      </w:pPr>
      <w:r w:rsidRPr="00EC5F5A">
        <w:rPr>
          <w:rFonts w:ascii="Arial" w:hAnsi="Arial" w:cs="Arial"/>
          <w:b/>
          <w:sz w:val="20"/>
          <w:szCs w:val="20"/>
          <w:lang w:val="en-GB"/>
        </w:rPr>
        <w:t>Abstract</w:t>
      </w:r>
    </w:p>
    <w:p w14:paraId="40587ABA" w14:textId="4F8A6A35" w:rsidR="00202E5B" w:rsidRDefault="00202E5B" w:rsidP="00202E5B">
      <w:pPr>
        <w:spacing w:after="0" w:line="240" w:lineRule="auto"/>
        <w:jc w:val="both"/>
        <w:rPr>
          <w:rFonts w:ascii="Arial" w:hAnsi="Arial" w:cs="Arial"/>
          <w:i/>
          <w:sz w:val="20"/>
          <w:szCs w:val="20"/>
          <w:lang w:val="en-GB"/>
        </w:rPr>
      </w:pPr>
      <w:r w:rsidRPr="00202E5B">
        <w:rPr>
          <w:rFonts w:ascii="Arial" w:hAnsi="Arial" w:cs="Arial"/>
          <w:i/>
          <w:sz w:val="20"/>
          <w:szCs w:val="20"/>
          <w:lang w:val="en-GB"/>
        </w:rPr>
        <w:t xml:space="preserve">An electricity market data hub </w:t>
      </w:r>
      <w:r>
        <w:rPr>
          <w:rFonts w:ascii="Arial" w:hAnsi="Arial" w:cs="Arial"/>
          <w:i/>
          <w:sz w:val="20"/>
          <w:szCs w:val="20"/>
          <w:lang w:val="en-GB"/>
        </w:rPr>
        <w:t>was</w:t>
      </w:r>
      <w:r w:rsidRPr="00202E5B">
        <w:rPr>
          <w:rFonts w:ascii="Arial" w:hAnsi="Arial" w:cs="Arial"/>
          <w:i/>
          <w:sz w:val="20"/>
          <w:szCs w:val="20"/>
          <w:lang w:val="en-GB"/>
        </w:rPr>
        <w:t xml:space="preserve"> launched in Norway in the first quarter of 2019 and provides an exciting new and extensive data source which can be used for many different statistical purposes. Other Nordic countries like Sweden and Finland are in the processes of developing similar electricity market hubs and in Denmark and Estonia these types of hubs are already operational. The electricity data hub is a centralized information exchange system for the electricity retail market which contains data on consumption and production from remotely (and traditional) readable electricity metering points. The information stored in the data</w:t>
      </w:r>
      <w:r w:rsidR="009877A2">
        <w:rPr>
          <w:rFonts w:ascii="Arial" w:hAnsi="Arial" w:cs="Arial"/>
          <w:i/>
          <w:sz w:val="20"/>
          <w:szCs w:val="20"/>
          <w:lang w:val="en-GB"/>
        </w:rPr>
        <w:t xml:space="preserve"> </w:t>
      </w:r>
      <w:r w:rsidRPr="00202E5B">
        <w:rPr>
          <w:rFonts w:ascii="Arial" w:hAnsi="Arial" w:cs="Arial"/>
          <w:i/>
          <w:sz w:val="20"/>
          <w:szCs w:val="20"/>
          <w:lang w:val="en-GB"/>
        </w:rPr>
        <w:t>hub will primarily be used by electricity suppliers and distribution network companies serving electricity consumers more efficiently, however this very rich data source can also be a very useful source of information for us statisticians</w:t>
      </w:r>
      <w:r>
        <w:rPr>
          <w:rFonts w:ascii="Arial" w:hAnsi="Arial" w:cs="Arial"/>
          <w:i/>
          <w:sz w:val="20"/>
          <w:szCs w:val="20"/>
          <w:lang w:val="en-GB"/>
        </w:rPr>
        <w:t>.</w:t>
      </w:r>
    </w:p>
    <w:p w14:paraId="1D690245" w14:textId="77777777" w:rsidR="00202E5B" w:rsidRPr="00202E5B" w:rsidRDefault="00202E5B" w:rsidP="00202E5B">
      <w:pPr>
        <w:spacing w:after="0" w:line="240" w:lineRule="auto"/>
        <w:jc w:val="both"/>
        <w:rPr>
          <w:rFonts w:ascii="Arial" w:hAnsi="Arial" w:cs="Arial"/>
          <w:i/>
          <w:sz w:val="20"/>
          <w:szCs w:val="20"/>
          <w:lang w:val="en-GB"/>
        </w:rPr>
      </w:pPr>
      <w:r w:rsidRPr="00202E5B">
        <w:rPr>
          <w:rFonts w:ascii="Arial" w:hAnsi="Arial" w:cs="Arial"/>
          <w:i/>
          <w:sz w:val="20"/>
          <w:szCs w:val="20"/>
          <w:lang w:val="en-GB"/>
        </w:rPr>
        <w:t xml:space="preserve"> </w:t>
      </w:r>
    </w:p>
    <w:p w14:paraId="6088DC98" w14:textId="0C194CB9" w:rsidR="00090401" w:rsidRPr="00202E5B" w:rsidRDefault="00202E5B" w:rsidP="00202E5B">
      <w:pPr>
        <w:spacing w:after="0" w:line="240" w:lineRule="auto"/>
        <w:jc w:val="both"/>
        <w:rPr>
          <w:rFonts w:ascii="Arial" w:hAnsi="Arial" w:cs="Arial"/>
          <w:i/>
          <w:sz w:val="20"/>
          <w:szCs w:val="20"/>
          <w:lang w:val="en-US"/>
        </w:rPr>
      </w:pPr>
      <w:r w:rsidRPr="00202E5B">
        <w:rPr>
          <w:rFonts w:ascii="Arial" w:hAnsi="Arial" w:cs="Arial"/>
          <w:i/>
          <w:sz w:val="20"/>
          <w:szCs w:val="20"/>
          <w:lang w:val="en-GB"/>
        </w:rPr>
        <w:t>In the paper we want to share our experiences from the process of getting hold of the data from the hub and discuss how this new and rich data source can be used to produce better and more timely electricity statistics and briefly look at other statistical purposes as for instance improving the quality of our statistical registers, identifying empty dwellings and use of the data for research purposes. We will also discuss some of the limitations in the data from the hub and how we plan to approach the regulating authority in the Norwegian electricity market with recommendations for improving the quality of the data and adding additional information to make the electricity hub more applicable for statistical purposes.</w:t>
      </w:r>
    </w:p>
    <w:p w14:paraId="7D8390A7" w14:textId="5E6A2F7D" w:rsidR="00DB4182" w:rsidRDefault="00C726EA" w:rsidP="00DB4182">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202E5B" w:rsidRPr="00202E5B">
        <w:rPr>
          <w:rFonts w:ascii="Arial" w:hAnsi="Arial" w:cs="Arial"/>
          <w:sz w:val="20"/>
          <w:szCs w:val="20"/>
          <w:lang w:val="en-GB"/>
        </w:rPr>
        <w:t>data</w:t>
      </w:r>
      <w:r w:rsidR="009877A2">
        <w:rPr>
          <w:rFonts w:ascii="Arial" w:hAnsi="Arial" w:cs="Arial"/>
          <w:sz w:val="20"/>
          <w:szCs w:val="20"/>
          <w:lang w:val="en-GB"/>
        </w:rPr>
        <w:t xml:space="preserve"> </w:t>
      </w:r>
      <w:r w:rsidR="00202E5B" w:rsidRPr="00202E5B">
        <w:rPr>
          <w:rFonts w:ascii="Arial" w:hAnsi="Arial" w:cs="Arial"/>
          <w:sz w:val="20"/>
          <w:szCs w:val="20"/>
          <w:lang w:val="en-GB"/>
        </w:rPr>
        <w:t>hub electricity big data</w:t>
      </w:r>
    </w:p>
    <w:p w14:paraId="3B5143EA" w14:textId="67930780" w:rsidR="006B1F86" w:rsidRDefault="006B1F86" w:rsidP="006B1F86">
      <w:p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1. </w:t>
      </w:r>
      <w:r w:rsidR="000110D0">
        <w:rPr>
          <w:rFonts w:ascii="Arial" w:hAnsi="Arial" w:cs="Arial"/>
          <w:b/>
          <w:sz w:val="24"/>
          <w:szCs w:val="24"/>
          <w:lang w:val="en-GB"/>
        </w:rPr>
        <w:t>I</w:t>
      </w:r>
      <w:r w:rsidR="00084500">
        <w:rPr>
          <w:rFonts w:ascii="Arial" w:hAnsi="Arial" w:cs="Arial"/>
          <w:b/>
          <w:sz w:val="24"/>
          <w:szCs w:val="24"/>
          <w:lang w:val="en-GB"/>
        </w:rPr>
        <w:t>ntroduction</w:t>
      </w:r>
    </w:p>
    <w:p w14:paraId="37A73B8E" w14:textId="1C94D637" w:rsidR="00084500" w:rsidRPr="00084500" w:rsidRDefault="00084500" w:rsidP="00084500">
      <w:pPr>
        <w:spacing w:before="120" w:after="0" w:line="360" w:lineRule="auto"/>
        <w:jc w:val="both"/>
        <w:rPr>
          <w:rFonts w:ascii="Arial" w:hAnsi="Arial" w:cs="Arial"/>
          <w:sz w:val="24"/>
          <w:szCs w:val="24"/>
          <w:lang w:val="en-GB"/>
        </w:rPr>
      </w:pPr>
      <w:r w:rsidRPr="00084500">
        <w:rPr>
          <w:rFonts w:ascii="Arial" w:hAnsi="Arial" w:cs="Arial"/>
          <w:sz w:val="24"/>
          <w:szCs w:val="24"/>
          <w:lang w:val="en-GB"/>
        </w:rPr>
        <w:t xml:space="preserve">Installation of </w:t>
      </w:r>
      <w:r w:rsidR="00F10A6A" w:rsidRPr="00084500">
        <w:rPr>
          <w:rFonts w:ascii="Arial" w:hAnsi="Arial" w:cs="Arial"/>
          <w:sz w:val="24"/>
          <w:szCs w:val="24"/>
          <w:lang w:val="en-GB"/>
        </w:rPr>
        <w:t xml:space="preserve">automatic </w:t>
      </w:r>
      <w:r w:rsidRPr="00084500">
        <w:rPr>
          <w:rFonts w:ascii="Arial" w:hAnsi="Arial" w:cs="Arial"/>
          <w:sz w:val="24"/>
          <w:szCs w:val="24"/>
          <w:lang w:val="en-GB"/>
        </w:rPr>
        <w:t>smart electricity meters and the development of electricity data hubs to process and distribute market data more efficiently have increased the digitalization in the Nordic electricity markets. This new data source provides an exciting new source for official statistics. In Norway the electricity data hub went live in February 2019. Elhub, a subsidiary of Statnett</w:t>
      </w:r>
      <w:r w:rsidR="001427B6">
        <w:rPr>
          <w:rStyle w:val="Fotnotereferanse"/>
          <w:rFonts w:ascii="Arial" w:hAnsi="Arial" w:cs="Arial"/>
          <w:sz w:val="24"/>
          <w:szCs w:val="24"/>
          <w:lang w:val="en-GB"/>
        </w:rPr>
        <w:footnoteReference w:id="1"/>
      </w:r>
      <w:r w:rsidR="001427B6">
        <w:rPr>
          <w:rFonts w:ascii="Arial" w:hAnsi="Arial" w:cs="Arial"/>
          <w:sz w:val="24"/>
          <w:szCs w:val="24"/>
          <w:lang w:val="en-GB"/>
        </w:rPr>
        <w:t>,</w:t>
      </w:r>
      <w:r w:rsidRPr="00084500">
        <w:rPr>
          <w:rFonts w:ascii="Arial" w:hAnsi="Arial" w:cs="Arial"/>
          <w:sz w:val="24"/>
          <w:szCs w:val="24"/>
          <w:lang w:val="en-GB"/>
        </w:rPr>
        <w:t xml:space="preserve"> is responsible for the project</w:t>
      </w:r>
      <w:r w:rsidR="0016400E">
        <w:rPr>
          <w:rFonts w:ascii="Arial" w:hAnsi="Arial" w:cs="Arial"/>
          <w:sz w:val="24"/>
          <w:szCs w:val="24"/>
          <w:lang w:val="en-GB"/>
        </w:rPr>
        <w:t xml:space="preserve"> in Norway</w:t>
      </w:r>
      <w:r w:rsidRPr="00084500">
        <w:rPr>
          <w:rFonts w:ascii="Arial" w:hAnsi="Arial" w:cs="Arial"/>
          <w:sz w:val="24"/>
          <w:szCs w:val="24"/>
          <w:lang w:val="en-GB"/>
        </w:rPr>
        <w:t xml:space="preserve"> and the work to complete the data</w:t>
      </w:r>
      <w:r w:rsidR="009877A2">
        <w:rPr>
          <w:rFonts w:ascii="Arial" w:hAnsi="Arial" w:cs="Arial"/>
          <w:sz w:val="24"/>
          <w:szCs w:val="24"/>
          <w:lang w:val="en-GB"/>
        </w:rPr>
        <w:t xml:space="preserve"> </w:t>
      </w:r>
      <w:r w:rsidRPr="00084500">
        <w:rPr>
          <w:rFonts w:ascii="Arial" w:hAnsi="Arial" w:cs="Arial"/>
          <w:sz w:val="24"/>
          <w:szCs w:val="24"/>
          <w:lang w:val="en-GB"/>
        </w:rPr>
        <w:t>hub has been in progress for several years.</w:t>
      </w:r>
    </w:p>
    <w:p w14:paraId="5A34C9A2" w14:textId="35580FA6" w:rsidR="000B0614" w:rsidRPr="00084500" w:rsidRDefault="00084500" w:rsidP="000B0614">
      <w:pPr>
        <w:spacing w:before="120" w:after="0" w:line="360" w:lineRule="auto"/>
        <w:jc w:val="both"/>
        <w:rPr>
          <w:rFonts w:ascii="Arial" w:hAnsi="Arial" w:cs="Arial"/>
          <w:sz w:val="24"/>
          <w:szCs w:val="24"/>
          <w:lang w:val="en-GB"/>
        </w:rPr>
      </w:pPr>
      <w:r w:rsidRPr="00084500">
        <w:rPr>
          <w:rFonts w:ascii="Arial" w:hAnsi="Arial" w:cs="Arial"/>
          <w:sz w:val="24"/>
          <w:szCs w:val="24"/>
          <w:lang w:val="en-GB"/>
        </w:rPr>
        <w:t>The electricity data hub</w:t>
      </w:r>
      <w:r w:rsidR="009A1F6E">
        <w:rPr>
          <w:rStyle w:val="Fotnotereferanse"/>
          <w:rFonts w:ascii="Arial" w:hAnsi="Arial" w:cs="Arial"/>
          <w:sz w:val="24"/>
          <w:szCs w:val="24"/>
          <w:lang w:val="en-GB"/>
        </w:rPr>
        <w:footnoteReference w:id="2"/>
      </w:r>
      <w:r w:rsidRPr="00084500">
        <w:rPr>
          <w:rFonts w:ascii="Arial" w:hAnsi="Arial" w:cs="Arial"/>
          <w:sz w:val="24"/>
          <w:szCs w:val="24"/>
          <w:lang w:val="en-GB"/>
        </w:rPr>
        <w:t xml:space="preserve"> is a centralized information exchange system for the electricity retail market which contains data on consumption and production of electricity and different market processes from all remotely (and traditional) readable electricity metering points in Norway. This adds up to around </w:t>
      </w:r>
      <w:r w:rsidR="006905ED">
        <w:rPr>
          <w:rFonts w:ascii="Arial" w:hAnsi="Arial" w:cs="Arial"/>
          <w:sz w:val="24"/>
          <w:szCs w:val="24"/>
          <w:lang w:val="en-GB"/>
        </w:rPr>
        <w:t>3</w:t>
      </w:r>
      <w:r w:rsidRPr="00084500">
        <w:rPr>
          <w:rFonts w:ascii="Arial" w:hAnsi="Arial" w:cs="Arial"/>
          <w:sz w:val="24"/>
          <w:szCs w:val="24"/>
          <w:lang w:val="en-GB"/>
        </w:rPr>
        <w:t xml:space="preserve"> million metering points. The information stored in the data</w:t>
      </w:r>
      <w:r w:rsidR="009877A2">
        <w:rPr>
          <w:rFonts w:ascii="Arial" w:hAnsi="Arial" w:cs="Arial"/>
          <w:sz w:val="24"/>
          <w:szCs w:val="24"/>
          <w:lang w:val="en-GB"/>
        </w:rPr>
        <w:t xml:space="preserve"> </w:t>
      </w:r>
      <w:r w:rsidRPr="00084500">
        <w:rPr>
          <w:rFonts w:ascii="Arial" w:hAnsi="Arial" w:cs="Arial"/>
          <w:sz w:val="24"/>
          <w:szCs w:val="24"/>
          <w:lang w:val="en-GB"/>
        </w:rPr>
        <w:t xml:space="preserve">hub will primarily be used by electricity suppliers and </w:t>
      </w:r>
      <w:r w:rsidRPr="00084500">
        <w:rPr>
          <w:rFonts w:ascii="Arial" w:hAnsi="Arial" w:cs="Arial"/>
          <w:sz w:val="24"/>
          <w:szCs w:val="24"/>
          <w:lang w:val="en-GB"/>
        </w:rPr>
        <w:lastRenderedPageBreak/>
        <w:t>distribution network companies serving electricity consumers more efficiently. Earlier data on consumption and production of electricity</w:t>
      </w:r>
      <w:r w:rsidR="007C29E9">
        <w:rPr>
          <w:rFonts w:ascii="Arial" w:hAnsi="Arial" w:cs="Arial"/>
          <w:sz w:val="24"/>
          <w:szCs w:val="24"/>
          <w:lang w:val="en-GB"/>
        </w:rPr>
        <w:t>,</w:t>
      </w:r>
      <w:r w:rsidRPr="00084500">
        <w:rPr>
          <w:rFonts w:ascii="Arial" w:hAnsi="Arial" w:cs="Arial"/>
          <w:sz w:val="24"/>
          <w:szCs w:val="24"/>
          <w:lang w:val="en-GB"/>
        </w:rPr>
        <w:t xml:space="preserve"> </w:t>
      </w:r>
      <w:r w:rsidR="00FA0A0A">
        <w:rPr>
          <w:rFonts w:ascii="Arial" w:hAnsi="Arial" w:cs="Arial"/>
          <w:sz w:val="24"/>
          <w:szCs w:val="24"/>
          <w:lang w:val="en-GB"/>
        </w:rPr>
        <w:t xml:space="preserve">together with </w:t>
      </w:r>
      <w:r w:rsidR="007D17ED">
        <w:rPr>
          <w:rFonts w:ascii="Arial" w:hAnsi="Arial" w:cs="Arial"/>
          <w:sz w:val="24"/>
          <w:szCs w:val="24"/>
          <w:lang w:val="en-GB"/>
        </w:rPr>
        <w:t>i</w:t>
      </w:r>
      <w:r w:rsidRPr="00084500">
        <w:rPr>
          <w:rFonts w:ascii="Arial" w:hAnsi="Arial" w:cs="Arial"/>
          <w:sz w:val="24"/>
          <w:szCs w:val="24"/>
          <w:lang w:val="en-GB"/>
        </w:rPr>
        <w:t>nformation about market processes</w:t>
      </w:r>
      <w:r w:rsidR="007C29E9">
        <w:rPr>
          <w:rFonts w:ascii="Arial" w:hAnsi="Arial" w:cs="Arial"/>
          <w:sz w:val="24"/>
          <w:szCs w:val="24"/>
          <w:lang w:val="en-GB"/>
        </w:rPr>
        <w:t>,</w:t>
      </w:r>
      <w:r w:rsidRPr="00084500">
        <w:rPr>
          <w:rFonts w:ascii="Arial" w:hAnsi="Arial" w:cs="Arial"/>
          <w:sz w:val="24"/>
          <w:szCs w:val="24"/>
          <w:lang w:val="en-GB"/>
        </w:rPr>
        <w:t xml:space="preserve"> were handled by </w:t>
      </w:r>
      <w:r w:rsidR="00134BB8">
        <w:rPr>
          <w:rFonts w:ascii="Arial" w:hAnsi="Arial" w:cs="Arial"/>
          <w:sz w:val="24"/>
          <w:szCs w:val="24"/>
          <w:lang w:val="en-GB"/>
        </w:rPr>
        <w:t xml:space="preserve">all </w:t>
      </w:r>
      <w:r w:rsidRPr="00084500">
        <w:rPr>
          <w:rFonts w:ascii="Arial" w:hAnsi="Arial" w:cs="Arial"/>
          <w:sz w:val="24"/>
          <w:szCs w:val="24"/>
          <w:lang w:val="en-GB"/>
        </w:rPr>
        <w:t xml:space="preserve">the network companies and electricity suppliers. In the electricity data hub </w:t>
      </w:r>
      <w:r w:rsidR="006905ED">
        <w:rPr>
          <w:rFonts w:ascii="Arial" w:hAnsi="Arial" w:cs="Arial"/>
          <w:sz w:val="24"/>
          <w:szCs w:val="24"/>
          <w:lang w:val="en-GB"/>
        </w:rPr>
        <w:t xml:space="preserve">all </w:t>
      </w:r>
      <w:r w:rsidRPr="00084500">
        <w:rPr>
          <w:rFonts w:ascii="Arial" w:hAnsi="Arial" w:cs="Arial"/>
          <w:sz w:val="24"/>
          <w:szCs w:val="24"/>
          <w:lang w:val="en-GB"/>
        </w:rPr>
        <w:t xml:space="preserve">these processes are centralized. </w:t>
      </w:r>
      <w:r w:rsidR="007C49C5" w:rsidRPr="00084500">
        <w:rPr>
          <w:rFonts w:ascii="Arial" w:hAnsi="Arial" w:cs="Arial"/>
          <w:sz w:val="24"/>
          <w:szCs w:val="24"/>
          <w:lang w:val="en-GB"/>
        </w:rPr>
        <w:t>Also,</w:t>
      </w:r>
      <w:r w:rsidRPr="00084500">
        <w:rPr>
          <w:rFonts w:ascii="Arial" w:hAnsi="Arial" w:cs="Arial"/>
          <w:sz w:val="24"/>
          <w:szCs w:val="24"/>
          <w:lang w:val="en-GB"/>
        </w:rPr>
        <w:t xml:space="preserve"> the hub </w:t>
      </w:r>
      <w:r w:rsidR="0062240F" w:rsidRPr="00084500">
        <w:rPr>
          <w:rFonts w:ascii="Arial" w:hAnsi="Arial" w:cs="Arial"/>
          <w:sz w:val="24"/>
          <w:szCs w:val="24"/>
          <w:lang w:val="en-GB"/>
        </w:rPr>
        <w:t>utilizes</w:t>
      </w:r>
      <w:r w:rsidRPr="00084500">
        <w:rPr>
          <w:rFonts w:ascii="Arial" w:hAnsi="Arial" w:cs="Arial"/>
          <w:sz w:val="24"/>
          <w:szCs w:val="24"/>
          <w:lang w:val="en-GB"/>
        </w:rPr>
        <w:t xml:space="preserve"> the technological potential of </w:t>
      </w:r>
      <w:r w:rsidR="004C4C53">
        <w:rPr>
          <w:rFonts w:ascii="Arial" w:hAnsi="Arial" w:cs="Arial"/>
          <w:sz w:val="24"/>
          <w:szCs w:val="24"/>
          <w:lang w:val="en-GB"/>
        </w:rPr>
        <w:t xml:space="preserve">the </w:t>
      </w:r>
      <w:r w:rsidR="00987E9E" w:rsidRPr="00987E9E">
        <w:rPr>
          <w:rFonts w:ascii="Arial" w:hAnsi="Arial" w:cs="Arial"/>
          <w:sz w:val="24"/>
          <w:szCs w:val="24"/>
          <w:lang w:val="en-GB"/>
        </w:rPr>
        <w:t>Smart Metering System</w:t>
      </w:r>
      <w:r w:rsidRPr="00084500">
        <w:rPr>
          <w:rFonts w:ascii="Arial" w:hAnsi="Arial" w:cs="Arial"/>
          <w:sz w:val="24"/>
          <w:szCs w:val="24"/>
          <w:lang w:val="en-GB"/>
        </w:rPr>
        <w:t xml:space="preserve"> in relation to smart solutions and services and </w:t>
      </w:r>
      <w:r w:rsidR="006905ED">
        <w:rPr>
          <w:rFonts w:ascii="Arial" w:hAnsi="Arial" w:cs="Arial"/>
          <w:sz w:val="24"/>
          <w:szCs w:val="24"/>
          <w:lang w:val="en-GB"/>
        </w:rPr>
        <w:t xml:space="preserve">it allows </w:t>
      </w:r>
      <w:r w:rsidR="0010665B">
        <w:rPr>
          <w:rFonts w:ascii="Arial" w:hAnsi="Arial" w:cs="Arial"/>
          <w:sz w:val="24"/>
          <w:szCs w:val="24"/>
          <w:lang w:val="en-GB"/>
        </w:rPr>
        <w:t xml:space="preserve">the consumer to give </w:t>
      </w:r>
      <w:r w:rsidRPr="00084500">
        <w:rPr>
          <w:rFonts w:ascii="Arial" w:hAnsi="Arial" w:cs="Arial"/>
          <w:sz w:val="24"/>
          <w:szCs w:val="24"/>
          <w:lang w:val="en-GB"/>
        </w:rPr>
        <w:t>third</w:t>
      </w:r>
      <w:r w:rsidR="003549A7">
        <w:rPr>
          <w:rFonts w:ascii="Arial" w:hAnsi="Arial" w:cs="Arial"/>
          <w:sz w:val="24"/>
          <w:szCs w:val="24"/>
          <w:lang w:val="en-GB"/>
        </w:rPr>
        <w:t>-</w:t>
      </w:r>
      <w:r w:rsidRPr="00084500">
        <w:rPr>
          <w:rFonts w:ascii="Arial" w:hAnsi="Arial" w:cs="Arial"/>
          <w:sz w:val="24"/>
          <w:szCs w:val="24"/>
          <w:lang w:val="en-GB"/>
        </w:rPr>
        <w:t>part</w:t>
      </w:r>
      <w:r w:rsidR="003549A7">
        <w:rPr>
          <w:rFonts w:ascii="Arial" w:hAnsi="Arial" w:cs="Arial"/>
          <w:sz w:val="24"/>
          <w:szCs w:val="24"/>
          <w:lang w:val="en-GB"/>
        </w:rPr>
        <w:t>y service providers</w:t>
      </w:r>
      <w:r w:rsidRPr="00084500">
        <w:rPr>
          <w:rFonts w:ascii="Arial" w:hAnsi="Arial" w:cs="Arial"/>
          <w:sz w:val="24"/>
          <w:szCs w:val="24"/>
          <w:lang w:val="en-GB"/>
        </w:rPr>
        <w:t xml:space="preserve"> </w:t>
      </w:r>
      <w:r>
        <w:rPr>
          <w:rFonts w:ascii="Arial" w:hAnsi="Arial" w:cs="Arial"/>
          <w:sz w:val="24"/>
          <w:szCs w:val="24"/>
          <w:lang w:val="en-GB"/>
        </w:rPr>
        <w:t>access</w:t>
      </w:r>
      <w:r w:rsidR="0010665B">
        <w:rPr>
          <w:rFonts w:ascii="Arial" w:hAnsi="Arial" w:cs="Arial"/>
          <w:sz w:val="24"/>
          <w:szCs w:val="24"/>
          <w:lang w:val="en-GB"/>
        </w:rPr>
        <w:t xml:space="preserve"> to</w:t>
      </w:r>
      <w:r w:rsidR="00BE4BB8">
        <w:rPr>
          <w:rFonts w:ascii="Arial" w:hAnsi="Arial" w:cs="Arial"/>
          <w:sz w:val="24"/>
          <w:szCs w:val="24"/>
          <w:lang w:val="en-GB"/>
        </w:rPr>
        <w:t xml:space="preserve"> information from</w:t>
      </w:r>
      <w:r w:rsidR="0010665B">
        <w:rPr>
          <w:rFonts w:ascii="Arial" w:hAnsi="Arial" w:cs="Arial"/>
          <w:sz w:val="24"/>
          <w:szCs w:val="24"/>
          <w:lang w:val="en-GB"/>
        </w:rPr>
        <w:t xml:space="preserve"> the</w:t>
      </w:r>
      <w:r w:rsidR="00F46904">
        <w:rPr>
          <w:rFonts w:ascii="Arial" w:hAnsi="Arial" w:cs="Arial"/>
          <w:sz w:val="24"/>
          <w:szCs w:val="24"/>
          <w:lang w:val="en-GB"/>
        </w:rPr>
        <w:t>ir electricity</w:t>
      </w:r>
      <w:r w:rsidR="0010665B">
        <w:rPr>
          <w:rFonts w:ascii="Arial" w:hAnsi="Arial" w:cs="Arial"/>
          <w:sz w:val="24"/>
          <w:szCs w:val="24"/>
          <w:lang w:val="en-GB"/>
        </w:rPr>
        <w:t xml:space="preserve"> meters. </w:t>
      </w:r>
      <w:r w:rsidR="0010665B" w:rsidRPr="0010665B">
        <w:rPr>
          <w:rFonts w:ascii="Arial" w:hAnsi="Arial" w:cs="Arial"/>
          <w:sz w:val="24"/>
          <w:szCs w:val="24"/>
          <w:lang w:val="en-GB"/>
        </w:rPr>
        <w:t>This enables companies to dev</w:t>
      </w:r>
      <w:r w:rsidR="00BE4BB8">
        <w:rPr>
          <w:rFonts w:ascii="Arial" w:hAnsi="Arial" w:cs="Arial"/>
          <w:sz w:val="24"/>
          <w:szCs w:val="24"/>
          <w:lang w:val="en-GB"/>
        </w:rPr>
        <w:t>el</w:t>
      </w:r>
      <w:r w:rsidR="0010665B" w:rsidRPr="0010665B">
        <w:rPr>
          <w:rFonts w:ascii="Arial" w:hAnsi="Arial" w:cs="Arial"/>
          <w:sz w:val="24"/>
          <w:szCs w:val="24"/>
          <w:lang w:val="en-GB"/>
        </w:rPr>
        <w:t>o</w:t>
      </w:r>
      <w:r w:rsidR="0010665B">
        <w:rPr>
          <w:rFonts w:ascii="Arial" w:hAnsi="Arial" w:cs="Arial"/>
          <w:sz w:val="24"/>
          <w:szCs w:val="24"/>
          <w:lang w:val="en-GB"/>
        </w:rPr>
        <w:t xml:space="preserve">p </w:t>
      </w:r>
      <w:r w:rsidRPr="0010665B">
        <w:rPr>
          <w:rFonts w:ascii="Arial" w:hAnsi="Arial" w:cs="Arial"/>
          <w:sz w:val="24"/>
          <w:szCs w:val="24"/>
          <w:lang w:val="en-GB"/>
        </w:rPr>
        <w:t>technical</w:t>
      </w:r>
      <w:r w:rsidR="0010665B">
        <w:rPr>
          <w:rFonts w:ascii="Arial" w:hAnsi="Arial" w:cs="Arial"/>
          <w:sz w:val="24"/>
          <w:szCs w:val="24"/>
          <w:lang w:val="en-GB"/>
        </w:rPr>
        <w:t xml:space="preserve"> solutions</w:t>
      </w:r>
      <w:r w:rsidR="00F46904">
        <w:rPr>
          <w:rFonts w:ascii="Arial" w:hAnsi="Arial" w:cs="Arial"/>
          <w:sz w:val="24"/>
          <w:szCs w:val="24"/>
          <w:lang w:val="en-GB"/>
        </w:rPr>
        <w:t xml:space="preserve"> </w:t>
      </w:r>
      <w:r w:rsidRPr="0010665B">
        <w:rPr>
          <w:rFonts w:ascii="Arial" w:hAnsi="Arial" w:cs="Arial"/>
          <w:sz w:val="24"/>
          <w:szCs w:val="24"/>
          <w:lang w:val="en-GB"/>
        </w:rPr>
        <w:t xml:space="preserve">like </w:t>
      </w:r>
      <w:r w:rsidR="00F46904" w:rsidRPr="00F46904">
        <w:rPr>
          <w:rFonts w:ascii="Arial" w:hAnsi="Arial" w:cs="Arial"/>
          <w:sz w:val="24"/>
          <w:szCs w:val="24"/>
          <w:lang w:val="en-GB"/>
        </w:rPr>
        <w:t>mobile applications</w:t>
      </w:r>
      <w:r w:rsidR="003549A7">
        <w:rPr>
          <w:rFonts w:ascii="Arial" w:hAnsi="Arial" w:cs="Arial"/>
          <w:sz w:val="24"/>
          <w:szCs w:val="24"/>
          <w:lang w:val="en-GB"/>
        </w:rPr>
        <w:t xml:space="preserve"> for</w:t>
      </w:r>
      <w:r w:rsidR="00F46904">
        <w:rPr>
          <w:rFonts w:ascii="Arial" w:hAnsi="Arial" w:cs="Arial"/>
          <w:sz w:val="24"/>
          <w:szCs w:val="24"/>
          <w:lang w:val="en-GB"/>
        </w:rPr>
        <w:t xml:space="preserve"> </w:t>
      </w:r>
      <w:r w:rsidR="005D763A">
        <w:rPr>
          <w:rFonts w:ascii="Arial" w:hAnsi="Arial" w:cs="Arial"/>
          <w:sz w:val="24"/>
          <w:szCs w:val="24"/>
          <w:lang w:val="en-GB"/>
        </w:rPr>
        <w:t xml:space="preserve">monitoring of </w:t>
      </w:r>
      <w:r w:rsidR="00F46904">
        <w:rPr>
          <w:rFonts w:ascii="Arial" w:hAnsi="Arial" w:cs="Arial"/>
          <w:sz w:val="24"/>
          <w:szCs w:val="24"/>
          <w:lang w:val="en-GB"/>
        </w:rPr>
        <w:t>consumption</w:t>
      </w:r>
      <w:r w:rsidR="00B31236">
        <w:rPr>
          <w:rFonts w:ascii="Arial" w:hAnsi="Arial" w:cs="Arial"/>
          <w:sz w:val="24"/>
          <w:szCs w:val="24"/>
          <w:lang w:val="en-GB"/>
        </w:rPr>
        <w:t xml:space="preserve"> </w:t>
      </w:r>
      <w:r w:rsidR="007C49C5">
        <w:rPr>
          <w:rFonts w:ascii="Arial" w:hAnsi="Arial" w:cs="Arial"/>
          <w:sz w:val="24"/>
          <w:szCs w:val="24"/>
          <w:lang w:val="en-GB"/>
        </w:rPr>
        <w:t>and</w:t>
      </w:r>
      <w:r w:rsidR="005F1AAD">
        <w:rPr>
          <w:rFonts w:ascii="Arial" w:hAnsi="Arial" w:cs="Arial"/>
          <w:sz w:val="24"/>
          <w:szCs w:val="24"/>
          <w:lang w:val="en-GB"/>
        </w:rPr>
        <w:t xml:space="preserve"> create</w:t>
      </w:r>
      <w:r w:rsidR="007C49C5">
        <w:rPr>
          <w:rFonts w:ascii="Arial" w:hAnsi="Arial" w:cs="Arial"/>
          <w:sz w:val="24"/>
          <w:szCs w:val="24"/>
          <w:lang w:val="en-GB"/>
        </w:rPr>
        <w:t xml:space="preserve"> </w:t>
      </w:r>
      <w:r w:rsidR="00F46904">
        <w:rPr>
          <w:rFonts w:ascii="Arial" w:hAnsi="Arial" w:cs="Arial"/>
          <w:sz w:val="24"/>
          <w:szCs w:val="24"/>
          <w:lang w:val="en-GB"/>
        </w:rPr>
        <w:t xml:space="preserve">systems to optimize </w:t>
      </w:r>
      <w:r w:rsidR="00B67225">
        <w:rPr>
          <w:rFonts w:ascii="Arial" w:hAnsi="Arial" w:cs="Arial"/>
          <w:sz w:val="24"/>
          <w:szCs w:val="24"/>
          <w:lang w:val="en-GB"/>
        </w:rPr>
        <w:t xml:space="preserve">electricity </w:t>
      </w:r>
      <w:r w:rsidR="00152546">
        <w:rPr>
          <w:rFonts w:ascii="Arial" w:hAnsi="Arial" w:cs="Arial"/>
          <w:sz w:val="24"/>
          <w:szCs w:val="24"/>
          <w:lang w:val="en-GB"/>
        </w:rPr>
        <w:t xml:space="preserve">use </w:t>
      </w:r>
      <w:r w:rsidR="00F46904">
        <w:rPr>
          <w:rFonts w:ascii="Arial" w:hAnsi="Arial" w:cs="Arial"/>
          <w:sz w:val="24"/>
          <w:szCs w:val="24"/>
          <w:lang w:val="en-GB"/>
        </w:rPr>
        <w:t>in household</w:t>
      </w:r>
      <w:r w:rsidR="007C49C5">
        <w:rPr>
          <w:rFonts w:ascii="Arial" w:hAnsi="Arial" w:cs="Arial"/>
          <w:sz w:val="24"/>
          <w:szCs w:val="24"/>
          <w:lang w:val="en-GB"/>
        </w:rPr>
        <w:t>s</w:t>
      </w:r>
      <w:r w:rsidR="00C50F00">
        <w:rPr>
          <w:rFonts w:ascii="Arial" w:hAnsi="Arial" w:cs="Arial"/>
          <w:sz w:val="24"/>
          <w:szCs w:val="24"/>
          <w:lang w:val="en-GB"/>
        </w:rPr>
        <w:t>.</w:t>
      </w:r>
    </w:p>
    <w:p w14:paraId="685F1048" w14:textId="40D8A1B8" w:rsidR="00F46904" w:rsidRDefault="00F46904" w:rsidP="00084500">
      <w:pPr>
        <w:spacing w:before="120" w:after="0" w:line="360" w:lineRule="auto"/>
        <w:jc w:val="both"/>
        <w:rPr>
          <w:rFonts w:ascii="Arial" w:hAnsi="Arial" w:cs="Arial"/>
          <w:sz w:val="24"/>
          <w:szCs w:val="24"/>
          <w:lang w:val="en-GB"/>
        </w:rPr>
      </w:pPr>
    </w:p>
    <w:p w14:paraId="460E127B" w14:textId="77777777" w:rsidR="007C49C5" w:rsidRDefault="007C49C5" w:rsidP="00084500">
      <w:pPr>
        <w:spacing w:before="120" w:after="0" w:line="360" w:lineRule="auto"/>
        <w:jc w:val="both"/>
        <w:rPr>
          <w:rFonts w:ascii="Arial" w:hAnsi="Arial" w:cs="Arial"/>
          <w:sz w:val="24"/>
          <w:szCs w:val="24"/>
          <w:lang w:val="en-GB"/>
        </w:rPr>
      </w:pPr>
    </w:p>
    <w:p w14:paraId="3290B670" w14:textId="7E2FC74C" w:rsidR="00084500" w:rsidRPr="00084500" w:rsidRDefault="00910836" w:rsidP="00084500">
      <w:pPr>
        <w:spacing w:before="120" w:after="0" w:line="360" w:lineRule="auto"/>
        <w:jc w:val="both"/>
        <w:rPr>
          <w:rFonts w:ascii="Arial" w:hAnsi="Arial" w:cs="Arial"/>
          <w:sz w:val="24"/>
          <w:szCs w:val="24"/>
          <w:lang w:val="en-GB"/>
        </w:rPr>
      </w:pPr>
      <w:r w:rsidRPr="001A64E6">
        <w:rPr>
          <w:noProof/>
        </w:rPr>
        <w:drawing>
          <wp:inline distT="0" distB="0" distL="0" distR="0" wp14:anchorId="09FDA2C0" wp14:editId="6C5AC103">
            <wp:extent cx="4094922" cy="3299982"/>
            <wp:effectExtent l="0" t="0" r="1270" b="0"/>
            <wp:docPr id="5" name="Bild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lassholder for innhold 5"/>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1337" cy="3313210"/>
                    </a:xfrm>
                    <a:prstGeom prst="rect">
                      <a:avLst/>
                    </a:prstGeom>
                    <a:noFill/>
                    <a:ln>
                      <a:noFill/>
                    </a:ln>
                  </pic:spPr>
                </pic:pic>
              </a:graphicData>
            </a:graphic>
          </wp:inline>
        </w:drawing>
      </w:r>
    </w:p>
    <w:p w14:paraId="1B87437C" w14:textId="77777777" w:rsidR="00787BE0" w:rsidRPr="00787BE0" w:rsidRDefault="00787BE0" w:rsidP="00787BE0">
      <w:pPr>
        <w:spacing w:before="120" w:after="0" w:line="360" w:lineRule="auto"/>
        <w:jc w:val="both"/>
        <w:rPr>
          <w:rFonts w:ascii="Arial" w:hAnsi="Arial" w:cs="Arial"/>
          <w:sz w:val="20"/>
          <w:szCs w:val="20"/>
          <w:lang w:val="en-US"/>
        </w:rPr>
      </w:pPr>
      <w:r w:rsidRPr="00787BE0">
        <w:rPr>
          <w:rFonts w:ascii="Arial" w:hAnsi="Arial" w:cs="Arial"/>
          <w:sz w:val="20"/>
          <w:szCs w:val="20"/>
          <w:lang w:val="en-US"/>
        </w:rPr>
        <w:t>Source: Elhub.no</w:t>
      </w:r>
    </w:p>
    <w:p w14:paraId="293B6508" w14:textId="669FB161" w:rsidR="009A1F6E" w:rsidRDefault="00084500" w:rsidP="00084500">
      <w:pPr>
        <w:spacing w:before="120" w:after="0" w:line="360" w:lineRule="auto"/>
        <w:jc w:val="both"/>
        <w:rPr>
          <w:rFonts w:ascii="Arial" w:hAnsi="Arial" w:cs="Arial"/>
          <w:sz w:val="24"/>
          <w:szCs w:val="24"/>
          <w:lang w:val="en-GB"/>
        </w:rPr>
      </w:pPr>
      <w:r w:rsidRPr="00084500">
        <w:rPr>
          <w:rFonts w:ascii="Arial" w:hAnsi="Arial" w:cs="Arial"/>
          <w:sz w:val="24"/>
          <w:szCs w:val="24"/>
          <w:lang w:val="en-GB"/>
        </w:rPr>
        <w:t xml:space="preserve"> </w:t>
      </w:r>
    </w:p>
    <w:p w14:paraId="54ACB5DF" w14:textId="69173818" w:rsidR="006B1F86" w:rsidRDefault="006B1F86" w:rsidP="006B1F86">
      <w:p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2. </w:t>
      </w:r>
      <w:r w:rsidR="006D260C" w:rsidRPr="006D260C">
        <w:rPr>
          <w:rFonts w:ascii="Arial" w:hAnsi="Arial" w:cs="Arial"/>
          <w:b/>
          <w:sz w:val="24"/>
          <w:szCs w:val="24"/>
          <w:lang w:val="en-GB"/>
        </w:rPr>
        <w:t>Getting data</w:t>
      </w:r>
      <w:r w:rsidR="00F357BB">
        <w:rPr>
          <w:rFonts w:ascii="Arial" w:hAnsi="Arial" w:cs="Arial"/>
          <w:b/>
          <w:sz w:val="24"/>
          <w:szCs w:val="24"/>
          <w:lang w:val="en-GB"/>
        </w:rPr>
        <w:t xml:space="preserve"> from the hub</w:t>
      </w:r>
    </w:p>
    <w:p w14:paraId="00C9FDC3" w14:textId="5EE79E67" w:rsidR="00305460" w:rsidRDefault="0081178E" w:rsidP="0092146D">
      <w:pPr>
        <w:spacing w:before="120" w:after="0" w:line="360" w:lineRule="auto"/>
        <w:jc w:val="both"/>
        <w:rPr>
          <w:rFonts w:ascii="Arial" w:hAnsi="Arial" w:cs="Arial"/>
          <w:sz w:val="24"/>
          <w:szCs w:val="24"/>
          <w:lang w:val="en-GB"/>
        </w:rPr>
      </w:pPr>
      <w:r w:rsidRPr="0081178E">
        <w:rPr>
          <w:rFonts w:ascii="Arial" w:hAnsi="Arial" w:cs="Arial"/>
          <w:sz w:val="24"/>
          <w:szCs w:val="24"/>
          <w:lang w:val="en-GB"/>
        </w:rPr>
        <w:t xml:space="preserve">The electricity hub is </w:t>
      </w:r>
      <w:r w:rsidR="000D1FB5">
        <w:rPr>
          <w:rFonts w:ascii="Arial" w:hAnsi="Arial" w:cs="Arial"/>
          <w:sz w:val="24"/>
          <w:szCs w:val="24"/>
          <w:lang w:val="en-GB"/>
        </w:rPr>
        <w:t xml:space="preserve">an </w:t>
      </w:r>
      <w:r w:rsidR="00BF3AAF">
        <w:rPr>
          <w:rFonts w:ascii="Arial" w:hAnsi="Arial" w:cs="Arial"/>
          <w:sz w:val="24"/>
          <w:szCs w:val="24"/>
          <w:lang w:val="en-GB"/>
        </w:rPr>
        <w:t>extensive</w:t>
      </w:r>
      <w:r w:rsidR="00BF3AAF" w:rsidRPr="00084500">
        <w:rPr>
          <w:rFonts w:ascii="Arial" w:hAnsi="Arial" w:cs="Arial"/>
          <w:sz w:val="24"/>
          <w:szCs w:val="24"/>
          <w:lang w:val="en-GB"/>
        </w:rPr>
        <w:t xml:space="preserve"> </w:t>
      </w:r>
      <w:r w:rsidR="00BF3AAF">
        <w:rPr>
          <w:rFonts w:ascii="Arial" w:hAnsi="Arial" w:cs="Arial"/>
          <w:sz w:val="24"/>
          <w:szCs w:val="24"/>
          <w:lang w:val="en-GB"/>
        </w:rPr>
        <w:t>new</w:t>
      </w:r>
      <w:r w:rsidRPr="0081178E">
        <w:rPr>
          <w:rFonts w:ascii="Arial" w:hAnsi="Arial" w:cs="Arial"/>
          <w:sz w:val="24"/>
          <w:szCs w:val="24"/>
          <w:lang w:val="en-GB"/>
        </w:rPr>
        <w:t xml:space="preserve"> rich data sources on the electricity market which makes it a very useful source of information for statistical purposes. Early in the process of building the data hub Statistics Norway contacted the Elhub project, a subsidiary of Statnett, to ensure that Statistics Norway would receive the data relevant </w:t>
      </w:r>
      <w:r w:rsidRPr="0081178E">
        <w:rPr>
          <w:rFonts w:ascii="Arial" w:hAnsi="Arial" w:cs="Arial"/>
          <w:sz w:val="24"/>
          <w:szCs w:val="24"/>
          <w:lang w:val="en-GB"/>
        </w:rPr>
        <w:lastRenderedPageBreak/>
        <w:t>for statistical purposes. The statistical act in Norway</w:t>
      </w:r>
      <w:r w:rsidR="0078117A">
        <w:rPr>
          <w:rStyle w:val="Fotnotereferanse"/>
          <w:rFonts w:ascii="Arial" w:hAnsi="Arial" w:cs="Arial"/>
          <w:sz w:val="24"/>
          <w:szCs w:val="24"/>
          <w:lang w:val="en-GB"/>
        </w:rPr>
        <w:footnoteReference w:id="3"/>
      </w:r>
      <w:r w:rsidRPr="0081178E">
        <w:rPr>
          <w:rFonts w:ascii="Arial" w:hAnsi="Arial" w:cs="Arial"/>
          <w:sz w:val="24"/>
          <w:szCs w:val="24"/>
          <w:lang w:val="en-GB"/>
        </w:rPr>
        <w:t xml:space="preserve"> states that Statistics Norway </w:t>
      </w:r>
      <w:r w:rsidR="00FA0A0A">
        <w:rPr>
          <w:rFonts w:ascii="Arial" w:hAnsi="Arial" w:cs="Arial"/>
          <w:sz w:val="24"/>
          <w:szCs w:val="24"/>
          <w:lang w:val="en-GB"/>
        </w:rPr>
        <w:t>has</w:t>
      </w:r>
      <w:r w:rsidRPr="0081178E">
        <w:rPr>
          <w:rFonts w:ascii="Arial" w:hAnsi="Arial" w:cs="Arial"/>
          <w:sz w:val="24"/>
          <w:szCs w:val="24"/>
          <w:lang w:val="en-GB"/>
        </w:rPr>
        <w:t xml:space="preserve"> the right to use administrative data systems in the state administration as the basis for official statistics. </w:t>
      </w:r>
      <w:r w:rsidR="00622E84">
        <w:rPr>
          <w:rFonts w:ascii="Arial" w:hAnsi="Arial" w:cs="Arial"/>
          <w:sz w:val="24"/>
          <w:szCs w:val="24"/>
          <w:lang w:val="en-GB"/>
        </w:rPr>
        <w:t>W</w:t>
      </w:r>
      <w:r w:rsidRPr="0081178E">
        <w:rPr>
          <w:rFonts w:ascii="Arial" w:hAnsi="Arial" w:cs="Arial"/>
          <w:sz w:val="24"/>
          <w:szCs w:val="24"/>
          <w:lang w:val="en-GB"/>
        </w:rPr>
        <w:t xml:space="preserve">hen new administrative data systems are established, as </w:t>
      </w:r>
      <w:r w:rsidR="005E1F52">
        <w:rPr>
          <w:rFonts w:ascii="Arial" w:hAnsi="Arial" w:cs="Arial"/>
          <w:sz w:val="24"/>
          <w:szCs w:val="24"/>
          <w:lang w:val="en-GB"/>
        </w:rPr>
        <w:t>in</w:t>
      </w:r>
      <w:r w:rsidR="005E1F52" w:rsidRPr="0081178E">
        <w:rPr>
          <w:rFonts w:ascii="Arial" w:hAnsi="Arial" w:cs="Arial"/>
          <w:sz w:val="24"/>
          <w:szCs w:val="24"/>
          <w:lang w:val="en-GB"/>
        </w:rPr>
        <w:t xml:space="preserve"> </w:t>
      </w:r>
      <w:r w:rsidRPr="0081178E">
        <w:rPr>
          <w:rFonts w:ascii="Arial" w:hAnsi="Arial" w:cs="Arial"/>
          <w:sz w:val="24"/>
          <w:szCs w:val="24"/>
          <w:lang w:val="en-GB"/>
        </w:rPr>
        <w:t xml:space="preserve">the case </w:t>
      </w:r>
      <w:r w:rsidR="005E1F52">
        <w:rPr>
          <w:rFonts w:ascii="Arial" w:hAnsi="Arial" w:cs="Arial"/>
          <w:sz w:val="24"/>
          <w:szCs w:val="24"/>
          <w:lang w:val="en-GB"/>
        </w:rPr>
        <w:t xml:space="preserve">of </w:t>
      </w:r>
      <w:r w:rsidR="00E43C97">
        <w:rPr>
          <w:rFonts w:ascii="Arial" w:hAnsi="Arial" w:cs="Arial"/>
          <w:sz w:val="24"/>
          <w:szCs w:val="24"/>
          <w:lang w:val="en-GB"/>
        </w:rPr>
        <w:t xml:space="preserve">the </w:t>
      </w:r>
      <w:proofErr w:type="spellStart"/>
      <w:r w:rsidR="00E43C97">
        <w:rPr>
          <w:rFonts w:ascii="Arial" w:hAnsi="Arial" w:cs="Arial"/>
          <w:sz w:val="24"/>
          <w:szCs w:val="24"/>
          <w:lang w:val="en-GB"/>
        </w:rPr>
        <w:t>Elhub</w:t>
      </w:r>
      <w:proofErr w:type="spellEnd"/>
      <w:r w:rsidR="00E43C97">
        <w:rPr>
          <w:rFonts w:ascii="Arial" w:hAnsi="Arial" w:cs="Arial"/>
          <w:sz w:val="24"/>
          <w:szCs w:val="24"/>
          <w:lang w:val="en-GB"/>
        </w:rPr>
        <w:t xml:space="preserve"> system</w:t>
      </w:r>
      <w:r w:rsidRPr="0081178E">
        <w:rPr>
          <w:rFonts w:ascii="Arial" w:hAnsi="Arial" w:cs="Arial"/>
          <w:sz w:val="24"/>
          <w:szCs w:val="24"/>
          <w:lang w:val="en-GB"/>
        </w:rPr>
        <w:t xml:space="preserve">, Statistics Norway may put forward proposals </w:t>
      </w:r>
      <w:r w:rsidR="00622E84">
        <w:rPr>
          <w:rFonts w:ascii="Arial" w:hAnsi="Arial" w:cs="Arial"/>
          <w:sz w:val="24"/>
          <w:szCs w:val="24"/>
          <w:lang w:val="en-GB"/>
        </w:rPr>
        <w:t xml:space="preserve">on </w:t>
      </w:r>
      <w:r w:rsidRPr="0081178E">
        <w:rPr>
          <w:rFonts w:ascii="Arial" w:hAnsi="Arial" w:cs="Arial"/>
          <w:sz w:val="24"/>
          <w:szCs w:val="24"/>
          <w:lang w:val="en-GB"/>
        </w:rPr>
        <w:t xml:space="preserve">how the system should be designed to safeguard consideration for statistics. Early in the process we </w:t>
      </w:r>
      <w:r w:rsidR="00A55E70">
        <w:rPr>
          <w:rFonts w:ascii="Arial" w:hAnsi="Arial" w:cs="Arial"/>
          <w:sz w:val="24"/>
          <w:szCs w:val="24"/>
          <w:lang w:val="en-GB"/>
        </w:rPr>
        <w:t xml:space="preserve">sent </w:t>
      </w:r>
      <w:r w:rsidR="00EC695D">
        <w:rPr>
          <w:rFonts w:ascii="Arial" w:hAnsi="Arial" w:cs="Arial"/>
          <w:sz w:val="24"/>
          <w:szCs w:val="24"/>
          <w:lang w:val="en-GB"/>
        </w:rPr>
        <w:t xml:space="preserve">documents with </w:t>
      </w:r>
      <w:r w:rsidRPr="0081178E">
        <w:rPr>
          <w:rFonts w:ascii="Arial" w:hAnsi="Arial" w:cs="Arial"/>
          <w:sz w:val="24"/>
          <w:szCs w:val="24"/>
          <w:lang w:val="en-GB"/>
        </w:rPr>
        <w:t>suggestion</w:t>
      </w:r>
      <w:r w:rsidR="00EC695D">
        <w:rPr>
          <w:rFonts w:ascii="Arial" w:hAnsi="Arial" w:cs="Arial"/>
          <w:sz w:val="24"/>
          <w:szCs w:val="24"/>
          <w:lang w:val="en-GB"/>
        </w:rPr>
        <w:t>s</w:t>
      </w:r>
      <w:r w:rsidRPr="0081178E">
        <w:rPr>
          <w:rFonts w:ascii="Arial" w:hAnsi="Arial" w:cs="Arial"/>
          <w:sz w:val="24"/>
          <w:szCs w:val="24"/>
          <w:lang w:val="en-GB"/>
        </w:rPr>
        <w:t xml:space="preserve"> on how to </w:t>
      </w:r>
      <w:r w:rsidR="00305460">
        <w:rPr>
          <w:rFonts w:ascii="Arial" w:hAnsi="Arial" w:cs="Arial"/>
          <w:sz w:val="24"/>
          <w:szCs w:val="24"/>
          <w:lang w:val="en-GB"/>
        </w:rPr>
        <w:t xml:space="preserve">ensure that </w:t>
      </w:r>
      <w:r w:rsidRPr="0081178E">
        <w:rPr>
          <w:rFonts w:ascii="Arial" w:hAnsi="Arial" w:cs="Arial"/>
          <w:sz w:val="24"/>
          <w:szCs w:val="24"/>
          <w:lang w:val="en-GB"/>
        </w:rPr>
        <w:t xml:space="preserve">data </w:t>
      </w:r>
      <w:r w:rsidR="00684471">
        <w:rPr>
          <w:rFonts w:ascii="Arial" w:hAnsi="Arial" w:cs="Arial"/>
          <w:sz w:val="24"/>
          <w:szCs w:val="24"/>
          <w:lang w:val="en-GB"/>
        </w:rPr>
        <w:t>f</w:t>
      </w:r>
      <w:r w:rsidRPr="0081178E">
        <w:rPr>
          <w:rFonts w:ascii="Arial" w:hAnsi="Arial" w:cs="Arial"/>
          <w:sz w:val="24"/>
          <w:szCs w:val="24"/>
          <w:lang w:val="en-GB"/>
        </w:rPr>
        <w:t>r</w:t>
      </w:r>
      <w:r w:rsidR="00684471">
        <w:rPr>
          <w:rFonts w:ascii="Arial" w:hAnsi="Arial" w:cs="Arial"/>
          <w:sz w:val="24"/>
          <w:szCs w:val="24"/>
          <w:lang w:val="en-GB"/>
        </w:rPr>
        <w:t>o</w:t>
      </w:r>
      <w:r w:rsidRPr="0081178E">
        <w:rPr>
          <w:rFonts w:ascii="Arial" w:hAnsi="Arial" w:cs="Arial"/>
          <w:sz w:val="24"/>
          <w:szCs w:val="24"/>
          <w:lang w:val="en-GB"/>
        </w:rPr>
        <w:t>m the electricity hub</w:t>
      </w:r>
      <w:r w:rsidR="0078117A">
        <w:rPr>
          <w:rFonts w:ascii="Arial" w:hAnsi="Arial" w:cs="Arial"/>
          <w:sz w:val="24"/>
          <w:szCs w:val="24"/>
          <w:lang w:val="en-GB"/>
        </w:rPr>
        <w:t xml:space="preserve"> </w:t>
      </w:r>
      <w:r w:rsidR="004C656A">
        <w:rPr>
          <w:rFonts w:ascii="Arial" w:hAnsi="Arial" w:cs="Arial"/>
          <w:sz w:val="24"/>
          <w:szCs w:val="24"/>
          <w:lang w:val="en-GB"/>
        </w:rPr>
        <w:t>was</w:t>
      </w:r>
      <w:r w:rsidR="00BF3AAF">
        <w:rPr>
          <w:rFonts w:ascii="Arial" w:hAnsi="Arial" w:cs="Arial"/>
          <w:sz w:val="24"/>
          <w:szCs w:val="24"/>
          <w:lang w:val="en-GB"/>
        </w:rPr>
        <w:t xml:space="preserve"> </w:t>
      </w:r>
      <w:r w:rsidRPr="0081178E">
        <w:rPr>
          <w:rFonts w:ascii="Arial" w:hAnsi="Arial" w:cs="Arial"/>
          <w:sz w:val="24"/>
          <w:szCs w:val="24"/>
          <w:lang w:val="en-GB"/>
        </w:rPr>
        <w:t xml:space="preserve">suitable for producing official statistics. This </w:t>
      </w:r>
      <w:r w:rsidR="004C656A">
        <w:rPr>
          <w:rFonts w:ascii="Arial" w:hAnsi="Arial" w:cs="Arial"/>
          <w:sz w:val="24"/>
          <w:szCs w:val="24"/>
          <w:lang w:val="en-GB"/>
        </w:rPr>
        <w:t>work</w:t>
      </w:r>
      <w:r w:rsidRPr="0081178E">
        <w:rPr>
          <w:rFonts w:ascii="Arial" w:hAnsi="Arial" w:cs="Arial"/>
          <w:sz w:val="24"/>
          <w:szCs w:val="24"/>
          <w:lang w:val="en-GB"/>
        </w:rPr>
        <w:t xml:space="preserve"> will continue also after go-live of the system in cooperation with Elhub and the Norwegian regulator of the electricity market NVE (the Norwegian Water Resources and Energy Directorate). </w:t>
      </w:r>
    </w:p>
    <w:p w14:paraId="41366449" w14:textId="64F3B692" w:rsidR="004E6EC4" w:rsidRDefault="00305460" w:rsidP="0092146D">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electricity hub is a very complex system </w:t>
      </w:r>
      <w:r w:rsidR="00961C95">
        <w:rPr>
          <w:rFonts w:ascii="Arial" w:hAnsi="Arial" w:cs="Arial"/>
          <w:sz w:val="24"/>
          <w:szCs w:val="24"/>
          <w:lang w:val="en-GB"/>
        </w:rPr>
        <w:t xml:space="preserve">taking years to complete and </w:t>
      </w:r>
      <w:r>
        <w:rPr>
          <w:rFonts w:ascii="Arial" w:hAnsi="Arial" w:cs="Arial"/>
          <w:sz w:val="24"/>
          <w:szCs w:val="24"/>
          <w:lang w:val="en-GB"/>
        </w:rPr>
        <w:t>designed to</w:t>
      </w:r>
      <w:r w:rsidR="00961C95">
        <w:rPr>
          <w:rFonts w:ascii="Arial" w:hAnsi="Arial" w:cs="Arial"/>
          <w:sz w:val="24"/>
          <w:szCs w:val="24"/>
          <w:lang w:val="en-GB"/>
        </w:rPr>
        <w:t xml:space="preserve"> </w:t>
      </w:r>
      <w:r w:rsidR="00236A64">
        <w:rPr>
          <w:rFonts w:ascii="Arial" w:hAnsi="Arial" w:cs="Arial"/>
          <w:sz w:val="24"/>
          <w:szCs w:val="24"/>
          <w:lang w:val="en-GB"/>
        </w:rPr>
        <w:t xml:space="preserve">handle all the </w:t>
      </w:r>
      <w:r w:rsidR="00C92E17">
        <w:rPr>
          <w:rFonts w:ascii="Arial" w:hAnsi="Arial" w:cs="Arial"/>
          <w:sz w:val="24"/>
          <w:szCs w:val="24"/>
          <w:lang w:val="en-GB"/>
        </w:rPr>
        <w:t xml:space="preserve">processing </w:t>
      </w:r>
      <w:r w:rsidR="00C96E90">
        <w:rPr>
          <w:rFonts w:ascii="Arial" w:hAnsi="Arial" w:cs="Arial"/>
          <w:sz w:val="24"/>
          <w:szCs w:val="24"/>
          <w:lang w:val="en-GB"/>
        </w:rPr>
        <w:t xml:space="preserve">and </w:t>
      </w:r>
      <w:r w:rsidR="00B8132B">
        <w:rPr>
          <w:rFonts w:ascii="Arial" w:hAnsi="Arial" w:cs="Arial"/>
          <w:sz w:val="24"/>
          <w:szCs w:val="24"/>
          <w:lang w:val="en-GB"/>
        </w:rPr>
        <w:t xml:space="preserve">calculation </w:t>
      </w:r>
      <w:r w:rsidR="00236A64">
        <w:rPr>
          <w:rFonts w:ascii="Arial" w:hAnsi="Arial" w:cs="Arial"/>
          <w:sz w:val="24"/>
          <w:szCs w:val="24"/>
          <w:lang w:val="en-GB"/>
        </w:rPr>
        <w:t xml:space="preserve">of </w:t>
      </w:r>
      <w:r w:rsidR="00394F94">
        <w:rPr>
          <w:rFonts w:ascii="Arial" w:hAnsi="Arial" w:cs="Arial"/>
          <w:sz w:val="24"/>
          <w:szCs w:val="24"/>
          <w:lang w:val="en-GB"/>
        </w:rPr>
        <w:t xml:space="preserve">the </w:t>
      </w:r>
      <w:r w:rsidR="00D65E93">
        <w:rPr>
          <w:rFonts w:ascii="Arial" w:hAnsi="Arial" w:cs="Arial"/>
          <w:sz w:val="24"/>
          <w:szCs w:val="24"/>
          <w:lang w:val="en-GB"/>
        </w:rPr>
        <w:t>measured</w:t>
      </w:r>
      <w:r w:rsidR="00C50F00">
        <w:rPr>
          <w:rFonts w:ascii="Arial" w:hAnsi="Arial" w:cs="Arial"/>
          <w:sz w:val="24"/>
          <w:szCs w:val="24"/>
          <w:lang w:val="en-GB"/>
        </w:rPr>
        <w:t xml:space="preserve"> electricity meter</w:t>
      </w:r>
      <w:r w:rsidR="00D65E93">
        <w:rPr>
          <w:rFonts w:ascii="Arial" w:hAnsi="Arial" w:cs="Arial"/>
          <w:sz w:val="24"/>
          <w:szCs w:val="24"/>
          <w:lang w:val="en-GB"/>
        </w:rPr>
        <w:t xml:space="preserve"> data </w:t>
      </w:r>
      <w:r w:rsidR="00C92E17">
        <w:rPr>
          <w:rFonts w:ascii="Arial" w:hAnsi="Arial" w:cs="Arial"/>
          <w:sz w:val="24"/>
          <w:szCs w:val="24"/>
          <w:lang w:val="en-GB"/>
        </w:rPr>
        <w:t>and</w:t>
      </w:r>
      <w:r w:rsidR="00AF005C">
        <w:rPr>
          <w:rFonts w:ascii="Arial" w:hAnsi="Arial" w:cs="Arial"/>
          <w:sz w:val="24"/>
          <w:szCs w:val="24"/>
          <w:lang w:val="en-GB"/>
        </w:rPr>
        <w:t xml:space="preserve"> </w:t>
      </w:r>
      <w:r w:rsidR="00236A64">
        <w:rPr>
          <w:rFonts w:ascii="Arial" w:hAnsi="Arial" w:cs="Arial"/>
          <w:sz w:val="24"/>
          <w:szCs w:val="24"/>
          <w:lang w:val="en-GB"/>
        </w:rPr>
        <w:t>market process</w:t>
      </w:r>
      <w:r w:rsidR="005E1F52">
        <w:rPr>
          <w:rFonts w:ascii="Arial" w:hAnsi="Arial" w:cs="Arial"/>
          <w:sz w:val="24"/>
          <w:szCs w:val="24"/>
          <w:lang w:val="en-GB"/>
        </w:rPr>
        <w:t>es</w:t>
      </w:r>
      <w:r w:rsidR="00236A64">
        <w:rPr>
          <w:rFonts w:ascii="Arial" w:hAnsi="Arial" w:cs="Arial"/>
          <w:sz w:val="24"/>
          <w:szCs w:val="24"/>
          <w:lang w:val="en-GB"/>
        </w:rPr>
        <w:t xml:space="preserve"> in the electricity market.</w:t>
      </w:r>
      <w:r w:rsidR="00363C17">
        <w:rPr>
          <w:rFonts w:ascii="Arial" w:hAnsi="Arial" w:cs="Arial"/>
          <w:sz w:val="24"/>
          <w:szCs w:val="24"/>
          <w:lang w:val="en-GB"/>
        </w:rPr>
        <w:t xml:space="preserve"> Thus,</w:t>
      </w:r>
      <w:r w:rsidR="00236A64">
        <w:rPr>
          <w:rFonts w:ascii="Arial" w:hAnsi="Arial" w:cs="Arial"/>
          <w:sz w:val="24"/>
          <w:szCs w:val="24"/>
          <w:lang w:val="en-GB"/>
        </w:rPr>
        <w:t xml:space="preserve"> </w:t>
      </w:r>
      <w:r w:rsidR="00363C17">
        <w:rPr>
          <w:rFonts w:ascii="Arial" w:hAnsi="Arial" w:cs="Arial"/>
          <w:sz w:val="24"/>
          <w:szCs w:val="24"/>
          <w:lang w:val="en-GB"/>
        </w:rPr>
        <w:t>u</w:t>
      </w:r>
      <w:r w:rsidR="00236A64">
        <w:rPr>
          <w:rFonts w:ascii="Arial" w:hAnsi="Arial" w:cs="Arial"/>
          <w:sz w:val="24"/>
          <w:szCs w:val="24"/>
          <w:lang w:val="en-GB"/>
        </w:rPr>
        <w:t xml:space="preserve">nderstanding all aspects of the </w:t>
      </w:r>
      <w:r w:rsidR="00BE3080">
        <w:rPr>
          <w:rFonts w:ascii="Arial" w:hAnsi="Arial" w:cs="Arial"/>
          <w:sz w:val="24"/>
          <w:szCs w:val="24"/>
          <w:lang w:val="en-GB"/>
        </w:rPr>
        <w:t xml:space="preserve">electricity </w:t>
      </w:r>
      <w:r w:rsidR="00236A64">
        <w:rPr>
          <w:rFonts w:ascii="Arial" w:hAnsi="Arial" w:cs="Arial"/>
          <w:sz w:val="24"/>
          <w:szCs w:val="24"/>
          <w:lang w:val="en-GB"/>
        </w:rPr>
        <w:t>hub</w:t>
      </w:r>
      <w:r w:rsidR="00A14006">
        <w:rPr>
          <w:rFonts w:ascii="Arial" w:hAnsi="Arial" w:cs="Arial"/>
          <w:sz w:val="24"/>
          <w:szCs w:val="24"/>
          <w:lang w:val="en-GB"/>
        </w:rPr>
        <w:t>,</w:t>
      </w:r>
      <w:r w:rsidR="00236A64">
        <w:rPr>
          <w:rFonts w:ascii="Arial" w:hAnsi="Arial" w:cs="Arial"/>
          <w:sz w:val="24"/>
          <w:szCs w:val="24"/>
          <w:lang w:val="en-GB"/>
        </w:rPr>
        <w:t xml:space="preserve"> </w:t>
      </w:r>
      <w:r w:rsidR="00BE3080">
        <w:rPr>
          <w:rFonts w:ascii="Arial" w:hAnsi="Arial" w:cs="Arial"/>
          <w:sz w:val="24"/>
          <w:szCs w:val="24"/>
          <w:lang w:val="en-GB"/>
        </w:rPr>
        <w:t>or</w:t>
      </w:r>
      <w:r w:rsidR="00236A64">
        <w:rPr>
          <w:rFonts w:ascii="Arial" w:hAnsi="Arial" w:cs="Arial"/>
          <w:sz w:val="24"/>
          <w:szCs w:val="24"/>
          <w:lang w:val="en-GB"/>
        </w:rPr>
        <w:t xml:space="preserve"> collecting all the information</w:t>
      </w:r>
      <w:r w:rsidR="00A14006">
        <w:rPr>
          <w:rFonts w:ascii="Arial" w:hAnsi="Arial" w:cs="Arial"/>
          <w:sz w:val="24"/>
          <w:szCs w:val="24"/>
          <w:lang w:val="en-GB"/>
        </w:rPr>
        <w:t>,</w:t>
      </w:r>
      <w:r w:rsidR="00236A64">
        <w:rPr>
          <w:rFonts w:ascii="Arial" w:hAnsi="Arial" w:cs="Arial"/>
          <w:sz w:val="24"/>
          <w:szCs w:val="24"/>
          <w:lang w:val="en-GB"/>
        </w:rPr>
        <w:t xml:space="preserve"> </w:t>
      </w:r>
      <w:r w:rsidR="00964597">
        <w:rPr>
          <w:rFonts w:ascii="Arial" w:hAnsi="Arial" w:cs="Arial"/>
          <w:sz w:val="24"/>
          <w:szCs w:val="24"/>
          <w:lang w:val="en-GB"/>
        </w:rPr>
        <w:t>was</w:t>
      </w:r>
      <w:r w:rsidR="00236A64">
        <w:rPr>
          <w:rFonts w:ascii="Arial" w:hAnsi="Arial" w:cs="Arial"/>
          <w:sz w:val="24"/>
          <w:szCs w:val="24"/>
          <w:lang w:val="en-GB"/>
        </w:rPr>
        <w:t xml:space="preserve"> not </w:t>
      </w:r>
      <w:r w:rsidR="00BE3080">
        <w:rPr>
          <w:rFonts w:ascii="Arial" w:hAnsi="Arial" w:cs="Arial"/>
          <w:sz w:val="24"/>
          <w:szCs w:val="24"/>
          <w:lang w:val="en-GB"/>
        </w:rPr>
        <w:t xml:space="preserve">possible or desirable </w:t>
      </w:r>
      <w:r w:rsidR="00EC695D">
        <w:rPr>
          <w:rFonts w:ascii="Arial" w:hAnsi="Arial" w:cs="Arial"/>
          <w:sz w:val="24"/>
          <w:szCs w:val="24"/>
          <w:lang w:val="en-GB"/>
        </w:rPr>
        <w:t xml:space="preserve">for us </w:t>
      </w:r>
      <w:r w:rsidR="00BE3080">
        <w:rPr>
          <w:rFonts w:ascii="Arial" w:hAnsi="Arial" w:cs="Arial"/>
          <w:sz w:val="24"/>
          <w:szCs w:val="24"/>
          <w:lang w:val="en-GB"/>
        </w:rPr>
        <w:t xml:space="preserve">given our purpose to use </w:t>
      </w:r>
      <w:r w:rsidR="0084756F">
        <w:rPr>
          <w:rFonts w:ascii="Arial" w:hAnsi="Arial" w:cs="Arial"/>
          <w:sz w:val="24"/>
          <w:szCs w:val="24"/>
          <w:lang w:val="en-GB"/>
        </w:rPr>
        <w:t>the data</w:t>
      </w:r>
      <w:r w:rsidR="00BE3080">
        <w:rPr>
          <w:rFonts w:ascii="Arial" w:hAnsi="Arial" w:cs="Arial"/>
          <w:sz w:val="24"/>
          <w:szCs w:val="24"/>
          <w:lang w:val="en-GB"/>
        </w:rPr>
        <w:t xml:space="preserve"> in stat</w:t>
      </w:r>
      <w:r w:rsidR="00D65E93">
        <w:rPr>
          <w:rFonts w:ascii="Arial" w:hAnsi="Arial" w:cs="Arial"/>
          <w:sz w:val="24"/>
          <w:szCs w:val="24"/>
          <w:lang w:val="en-GB"/>
        </w:rPr>
        <w:t>i</w:t>
      </w:r>
      <w:r w:rsidR="00BE3080">
        <w:rPr>
          <w:rFonts w:ascii="Arial" w:hAnsi="Arial" w:cs="Arial"/>
          <w:sz w:val="24"/>
          <w:szCs w:val="24"/>
          <w:lang w:val="en-GB"/>
        </w:rPr>
        <w:t>stics</w:t>
      </w:r>
      <w:r w:rsidR="00E00BD4">
        <w:rPr>
          <w:rFonts w:ascii="Arial" w:hAnsi="Arial" w:cs="Arial"/>
          <w:sz w:val="24"/>
          <w:szCs w:val="24"/>
          <w:lang w:val="en-GB"/>
        </w:rPr>
        <w:t xml:space="preserve">. Naturally we </w:t>
      </w:r>
      <w:r w:rsidR="00D65E93">
        <w:rPr>
          <w:rFonts w:ascii="Arial" w:hAnsi="Arial" w:cs="Arial"/>
          <w:sz w:val="24"/>
          <w:szCs w:val="24"/>
          <w:lang w:val="en-GB"/>
        </w:rPr>
        <w:t xml:space="preserve">only have limited </w:t>
      </w:r>
      <w:r w:rsidR="009A49F2">
        <w:rPr>
          <w:rFonts w:ascii="Arial" w:hAnsi="Arial" w:cs="Arial"/>
          <w:sz w:val="24"/>
          <w:szCs w:val="24"/>
          <w:lang w:val="en-GB"/>
        </w:rPr>
        <w:t xml:space="preserve">resources </w:t>
      </w:r>
      <w:r w:rsidR="00D65E93">
        <w:rPr>
          <w:rFonts w:ascii="Arial" w:hAnsi="Arial" w:cs="Arial"/>
          <w:sz w:val="24"/>
          <w:szCs w:val="24"/>
          <w:lang w:val="en-GB"/>
        </w:rPr>
        <w:t xml:space="preserve">to use on </w:t>
      </w:r>
      <w:r w:rsidR="00F375A1">
        <w:rPr>
          <w:rFonts w:ascii="Arial" w:hAnsi="Arial" w:cs="Arial"/>
          <w:sz w:val="24"/>
          <w:szCs w:val="24"/>
          <w:lang w:val="en-GB"/>
        </w:rPr>
        <w:t xml:space="preserve">the </w:t>
      </w:r>
      <w:r w:rsidR="00A14006">
        <w:rPr>
          <w:rFonts w:ascii="Arial" w:hAnsi="Arial" w:cs="Arial"/>
          <w:sz w:val="24"/>
          <w:szCs w:val="24"/>
          <w:lang w:val="en-GB"/>
        </w:rPr>
        <w:t xml:space="preserve">data </w:t>
      </w:r>
      <w:r w:rsidR="00F375A1">
        <w:rPr>
          <w:rFonts w:ascii="Arial" w:hAnsi="Arial" w:cs="Arial"/>
          <w:sz w:val="24"/>
          <w:szCs w:val="24"/>
          <w:lang w:val="en-GB"/>
        </w:rPr>
        <w:t xml:space="preserve">collection </w:t>
      </w:r>
      <w:r w:rsidR="00A14006">
        <w:rPr>
          <w:rFonts w:ascii="Arial" w:hAnsi="Arial" w:cs="Arial"/>
          <w:sz w:val="24"/>
          <w:szCs w:val="24"/>
          <w:lang w:val="en-GB"/>
        </w:rPr>
        <w:t xml:space="preserve">from the </w:t>
      </w:r>
      <w:r w:rsidR="005A206B">
        <w:rPr>
          <w:rFonts w:ascii="Arial" w:hAnsi="Arial" w:cs="Arial"/>
          <w:sz w:val="24"/>
          <w:szCs w:val="24"/>
          <w:lang w:val="en-GB"/>
        </w:rPr>
        <w:t>hub</w:t>
      </w:r>
      <w:r w:rsidR="00236A64">
        <w:rPr>
          <w:rFonts w:ascii="Arial" w:hAnsi="Arial" w:cs="Arial"/>
          <w:sz w:val="24"/>
          <w:szCs w:val="24"/>
          <w:lang w:val="en-GB"/>
        </w:rPr>
        <w:t xml:space="preserve">. </w:t>
      </w:r>
      <w:r w:rsidR="00E00BD4">
        <w:rPr>
          <w:rFonts w:ascii="Arial" w:hAnsi="Arial" w:cs="Arial"/>
          <w:sz w:val="24"/>
          <w:szCs w:val="24"/>
          <w:lang w:val="en-GB"/>
        </w:rPr>
        <w:t>I</w:t>
      </w:r>
      <w:r w:rsidR="00950E45">
        <w:rPr>
          <w:rFonts w:ascii="Arial" w:hAnsi="Arial" w:cs="Arial"/>
          <w:sz w:val="24"/>
          <w:szCs w:val="24"/>
          <w:lang w:val="en-GB"/>
        </w:rPr>
        <w:t>t was therefore important to</w:t>
      </w:r>
      <w:r w:rsidR="007721AD">
        <w:rPr>
          <w:rFonts w:ascii="Arial" w:hAnsi="Arial" w:cs="Arial"/>
          <w:sz w:val="24"/>
          <w:szCs w:val="24"/>
          <w:lang w:val="en-GB"/>
        </w:rPr>
        <w:t xml:space="preserve"> </w:t>
      </w:r>
      <w:r w:rsidR="00236A64">
        <w:rPr>
          <w:rFonts w:ascii="Arial" w:hAnsi="Arial" w:cs="Arial"/>
          <w:sz w:val="24"/>
          <w:szCs w:val="24"/>
          <w:lang w:val="en-GB"/>
        </w:rPr>
        <w:t xml:space="preserve">specify </w:t>
      </w:r>
      <w:r w:rsidR="00E00BD4">
        <w:rPr>
          <w:rFonts w:ascii="Arial" w:hAnsi="Arial" w:cs="Arial"/>
          <w:sz w:val="24"/>
          <w:szCs w:val="24"/>
          <w:lang w:val="en-GB"/>
        </w:rPr>
        <w:t>the</w:t>
      </w:r>
      <w:r w:rsidR="00236A64">
        <w:rPr>
          <w:rFonts w:ascii="Arial" w:hAnsi="Arial" w:cs="Arial"/>
          <w:sz w:val="24"/>
          <w:szCs w:val="24"/>
          <w:lang w:val="en-GB"/>
        </w:rPr>
        <w:t xml:space="preserve"> </w:t>
      </w:r>
      <w:r w:rsidR="00961C95">
        <w:rPr>
          <w:rFonts w:ascii="Arial" w:hAnsi="Arial" w:cs="Arial"/>
          <w:sz w:val="24"/>
          <w:szCs w:val="24"/>
          <w:lang w:val="en-GB"/>
        </w:rPr>
        <w:t>data</w:t>
      </w:r>
      <w:r w:rsidR="009A49F2">
        <w:rPr>
          <w:rFonts w:ascii="Arial" w:hAnsi="Arial" w:cs="Arial"/>
          <w:sz w:val="24"/>
          <w:szCs w:val="24"/>
          <w:lang w:val="en-GB"/>
        </w:rPr>
        <w:t xml:space="preserve"> </w:t>
      </w:r>
      <w:r w:rsidR="00236A64">
        <w:rPr>
          <w:rFonts w:ascii="Arial" w:hAnsi="Arial" w:cs="Arial"/>
          <w:sz w:val="24"/>
          <w:szCs w:val="24"/>
          <w:lang w:val="en-GB"/>
        </w:rPr>
        <w:t xml:space="preserve">relevant to </w:t>
      </w:r>
      <w:r w:rsidR="009A49F2">
        <w:rPr>
          <w:rFonts w:ascii="Arial" w:hAnsi="Arial" w:cs="Arial"/>
          <w:sz w:val="24"/>
          <w:szCs w:val="24"/>
          <w:lang w:val="en-GB"/>
        </w:rPr>
        <w:t xml:space="preserve">Statistics Norway </w:t>
      </w:r>
      <w:r w:rsidR="00105FBC">
        <w:rPr>
          <w:rFonts w:ascii="Arial" w:hAnsi="Arial" w:cs="Arial"/>
          <w:sz w:val="24"/>
          <w:szCs w:val="24"/>
          <w:lang w:val="en-GB"/>
        </w:rPr>
        <w:t xml:space="preserve">early in the process </w:t>
      </w:r>
      <w:r w:rsidR="00236A64">
        <w:rPr>
          <w:rFonts w:ascii="Arial" w:hAnsi="Arial" w:cs="Arial"/>
          <w:sz w:val="24"/>
          <w:szCs w:val="24"/>
          <w:lang w:val="en-GB"/>
        </w:rPr>
        <w:t xml:space="preserve">and find </w:t>
      </w:r>
      <w:r w:rsidR="007721AD">
        <w:rPr>
          <w:rFonts w:ascii="Arial" w:hAnsi="Arial" w:cs="Arial"/>
          <w:sz w:val="24"/>
          <w:szCs w:val="24"/>
          <w:lang w:val="en-GB"/>
        </w:rPr>
        <w:t xml:space="preserve">a </w:t>
      </w:r>
      <w:r w:rsidR="00964597">
        <w:rPr>
          <w:rFonts w:ascii="Arial" w:hAnsi="Arial" w:cs="Arial"/>
          <w:sz w:val="24"/>
          <w:szCs w:val="24"/>
          <w:lang w:val="en-GB"/>
        </w:rPr>
        <w:t xml:space="preserve">structure and </w:t>
      </w:r>
      <w:r w:rsidR="007721AD">
        <w:rPr>
          <w:rFonts w:ascii="Arial" w:hAnsi="Arial" w:cs="Arial"/>
          <w:sz w:val="24"/>
          <w:szCs w:val="24"/>
          <w:lang w:val="en-GB"/>
        </w:rPr>
        <w:t>for</w:t>
      </w:r>
      <w:r w:rsidR="00961C95">
        <w:rPr>
          <w:rFonts w:ascii="Arial" w:hAnsi="Arial" w:cs="Arial"/>
          <w:sz w:val="24"/>
          <w:szCs w:val="24"/>
          <w:lang w:val="en-GB"/>
        </w:rPr>
        <w:t>mat we could eas</w:t>
      </w:r>
      <w:r w:rsidR="00174261">
        <w:rPr>
          <w:rFonts w:ascii="Arial" w:hAnsi="Arial" w:cs="Arial"/>
          <w:sz w:val="24"/>
          <w:szCs w:val="24"/>
          <w:lang w:val="en-GB"/>
        </w:rPr>
        <w:t>i</w:t>
      </w:r>
      <w:r w:rsidR="00961C95">
        <w:rPr>
          <w:rFonts w:ascii="Arial" w:hAnsi="Arial" w:cs="Arial"/>
          <w:sz w:val="24"/>
          <w:szCs w:val="24"/>
          <w:lang w:val="en-GB"/>
        </w:rPr>
        <w:t>ly</w:t>
      </w:r>
      <w:r w:rsidR="00931802">
        <w:rPr>
          <w:rFonts w:ascii="Arial" w:hAnsi="Arial" w:cs="Arial"/>
          <w:sz w:val="24"/>
          <w:szCs w:val="24"/>
          <w:lang w:val="en-GB"/>
        </w:rPr>
        <w:t xml:space="preserve"> </w:t>
      </w:r>
      <w:r w:rsidR="005A206B">
        <w:rPr>
          <w:rFonts w:ascii="Arial" w:hAnsi="Arial" w:cs="Arial"/>
          <w:sz w:val="24"/>
          <w:szCs w:val="24"/>
          <w:lang w:val="en-GB"/>
        </w:rPr>
        <w:t>comprehend</w:t>
      </w:r>
      <w:r w:rsidR="00931802">
        <w:rPr>
          <w:rFonts w:ascii="Arial" w:hAnsi="Arial" w:cs="Arial"/>
          <w:sz w:val="24"/>
          <w:szCs w:val="24"/>
          <w:lang w:val="en-GB"/>
        </w:rPr>
        <w:t xml:space="preserve"> and </w:t>
      </w:r>
      <w:r w:rsidR="005A206B">
        <w:rPr>
          <w:rFonts w:ascii="Arial" w:hAnsi="Arial" w:cs="Arial"/>
          <w:sz w:val="24"/>
          <w:szCs w:val="24"/>
          <w:lang w:val="en-GB"/>
        </w:rPr>
        <w:t>adapt</w:t>
      </w:r>
      <w:r w:rsidR="005507C5" w:rsidRPr="005507C5">
        <w:rPr>
          <w:rFonts w:ascii="Arial" w:hAnsi="Arial" w:cs="Arial"/>
          <w:sz w:val="24"/>
          <w:szCs w:val="24"/>
          <w:lang w:val="en-GB"/>
        </w:rPr>
        <w:t xml:space="preserve"> </w:t>
      </w:r>
      <w:r w:rsidR="005507C5">
        <w:rPr>
          <w:rFonts w:ascii="Arial" w:hAnsi="Arial" w:cs="Arial"/>
          <w:sz w:val="24"/>
          <w:szCs w:val="24"/>
          <w:lang w:val="en-GB"/>
        </w:rPr>
        <w:t>into our statistical systems</w:t>
      </w:r>
      <w:r w:rsidR="005A206B">
        <w:rPr>
          <w:rFonts w:ascii="Arial" w:hAnsi="Arial" w:cs="Arial"/>
          <w:sz w:val="24"/>
          <w:szCs w:val="24"/>
          <w:lang w:val="en-GB"/>
        </w:rPr>
        <w:t xml:space="preserve"> at a low cost</w:t>
      </w:r>
      <w:r w:rsidR="00931802">
        <w:rPr>
          <w:rFonts w:ascii="Arial" w:hAnsi="Arial" w:cs="Arial"/>
          <w:sz w:val="24"/>
          <w:szCs w:val="24"/>
          <w:lang w:val="en-GB"/>
        </w:rPr>
        <w:t>.</w:t>
      </w:r>
      <w:r w:rsidR="00622493">
        <w:rPr>
          <w:rFonts w:ascii="Arial" w:hAnsi="Arial" w:cs="Arial"/>
          <w:sz w:val="24"/>
          <w:szCs w:val="24"/>
          <w:lang w:val="en-GB"/>
        </w:rPr>
        <w:t xml:space="preserve"> </w:t>
      </w:r>
      <w:r w:rsidR="00A169EF" w:rsidRPr="00A169EF">
        <w:rPr>
          <w:rFonts w:ascii="Arial" w:hAnsi="Arial" w:cs="Arial"/>
          <w:sz w:val="24"/>
          <w:szCs w:val="24"/>
          <w:lang w:val="en-GB"/>
        </w:rPr>
        <w:t>After a series of meetings and</w:t>
      </w:r>
      <w:r w:rsidR="00315E7E">
        <w:rPr>
          <w:rFonts w:ascii="Arial" w:hAnsi="Arial" w:cs="Arial"/>
          <w:sz w:val="24"/>
          <w:szCs w:val="24"/>
          <w:lang w:val="en-GB"/>
        </w:rPr>
        <w:t xml:space="preserve"> close </w:t>
      </w:r>
      <w:r w:rsidR="00A169EF" w:rsidRPr="00A169EF">
        <w:rPr>
          <w:rFonts w:ascii="Arial" w:hAnsi="Arial" w:cs="Arial"/>
          <w:sz w:val="24"/>
          <w:szCs w:val="24"/>
          <w:lang w:val="en-GB"/>
        </w:rPr>
        <w:t>c</w:t>
      </w:r>
      <w:r w:rsidR="00165281">
        <w:rPr>
          <w:rFonts w:ascii="Arial" w:hAnsi="Arial" w:cs="Arial"/>
          <w:sz w:val="24"/>
          <w:szCs w:val="24"/>
          <w:lang w:val="en-GB"/>
        </w:rPr>
        <w:t xml:space="preserve">ollaboration with developers </w:t>
      </w:r>
      <w:r w:rsidR="00EC695D">
        <w:rPr>
          <w:rFonts w:ascii="Arial" w:hAnsi="Arial" w:cs="Arial"/>
          <w:sz w:val="24"/>
          <w:szCs w:val="24"/>
          <w:lang w:val="en-GB"/>
        </w:rPr>
        <w:t>from</w:t>
      </w:r>
      <w:r w:rsidR="00165281">
        <w:rPr>
          <w:rFonts w:ascii="Arial" w:hAnsi="Arial" w:cs="Arial"/>
          <w:sz w:val="24"/>
          <w:szCs w:val="24"/>
          <w:lang w:val="en-GB"/>
        </w:rPr>
        <w:t xml:space="preserve"> </w:t>
      </w:r>
      <w:proofErr w:type="spellStart"/>
      <w:r w:rsidR="00165281">
        <w:rPr>
          <w:rFonts w:ascii="Arial" w:hAnsi="Arial" w:cs="Arial"/>
          <w:sz w:val="24"/>
          <w:szCs w:val="24"/>
          <w:lang w:val="en-GB"/>
        </w:rPr>
        <w:t>Elhub</w:t>
      </w:r>
      <w:proofErr w:type="spellEnd"/>
      <w:r w:rsidR="00315E7E">
        <w:rPr>
          <w:rFonts w:ascii="Arial" w:hAnsi="Arial" w:cs="Arial"/>
          <w:sz w:val="24"/>
          <w:szCs w:val="24"/>
          <w:lang w:val="en-GB"/>
        </w:rPr>
        <w:t>-team</w:t>
      </w:r>
      <w:r w:rsidR="008F5F2D">
        <w:rPr>
          <w:rFonts w:ascii="Arial" w:hAnsi="Arial" w:cs="Arial"/>
          <w:sz w:val="24"/>
          <w:szCs w:val="24"/>
          <w:lang w:val="en-GB"/>
        </w:rPr>
        <w:t>,</w:t>
      </w:r>
      <w:r w:rsidR="00A169EF" w:rsidRPr="00A169EF">
        <w:rPr>
          <w:rFonts w:ascii="Arial" w:hAnsi="Arial" w:cs="Arial"/>
          <w:sz w:val="24"/>
          <w:szCs w:val="24"/>
          <w:lang w:val="en-GB"/>
        </w:rPr>
        <w:t xml:space="preserve"> we</w:t>
      </w:r>
      <w:r w:rsidR="00165281">
        <w:rPr>
          <w:rFonts w:ascii="Arial" w:hAnsi="Arial" w:cs="Arial"/>
          <w:sz w:val="24"/>
          <w:szCs w:val="24"/>
          <w:lang w:val="en-GB"/>
        </w:rPr>
        <w:t xml:space="preserve"> </w:t>
      </w:r>
      <w:r w:rsidR="00A169EF" w:rsidRPr="00A169EF">
        <w:rPr>
          <w:rFonts w:ascii="Arial" w:hAnsi="Arial" w:cs="Arial"/>
          <w:sz w:val="24"/>
          <w:szCs w:val="24"/>
          <w:lang w:val="en-GB"/>
        </w:rPr>
        <w:t xml:space="preserve">were able to </w:t>
      </w:r>
      <w:r w:rsidR="000837EA" w:rsidRPr="00A169EF">
        <w:rPr>
          <w:rFonts w:ascii="Arial" w:hAnsi="Arial" w:cs="Arial"/>
          <w:sz w:val="24"/>
          <w:szCs w:val="24"/>
          <w:lang w:val="en-GB"/>
        </w:rPr>
        <w:t>identify</w:t>
      </w:r>
      <w:r w:rsidR="000837EA">
        <w:rPr>
          <w:rFonts w:ascii="Arial" w:hAnsi="Arial" w:cs="Arial"/>
          <w:sz w:val="24"/>
          <w:szCs w:val="24"/>
          <w:lang w:val="en-GB"/>
        </w:rPr>
        <w:t xml:space="preserve"> </w:t>
      </w:r>
      <w:r w:rsidR="000837EA" w:rsidRPr="00A169EF">
        <w:rPr>
          <w:rFonts w:ascii="Arial" w:hAnsi="Arial" w:cs="Arial"/>
          <w:sz w:val="24"/>
          <w:szCs w:val="24"/>
          <w:lang w:val="en-GB"/>
        </w:rPr>
        <w:t>variables</w:t>
      </w:r>
      <w:r w:rsidR="000837EA">
        <w:rPr>
          <w:rFonts w:ascii="Arial" w:hAnsi="Arial" w:cs="Arial"/>
          <w:sz w:val="24"/>
          <w:szCs w:val="24"/>
          <w:lang w:val="en-GB"/>
        </w:rPr>
        <w:t xml:space="preserve"> relevant for statistical purposes</w:t>
      </w:r>
      <w:r w:rsidR="000837EA" w:rsidRPr="00A169EF">
        <w:rPr>
          <w:rFonts w:ascii="Arial" w:hAnsi="Arial" w:cs="Arial"/>
          <w:sz w:val="24"/>
          <w:szCs w:val="24"/>
          <w:lang w:val="en-GB"/>
        </w:rPr>
        <w:t xml:space="preserve"> </w:t>
      </w:r>
      <w:r w:rsidR="000837EA">
        <w:rPr>
          <w:rFonts w:ascii="Arial" w:hAnsi="Arial" w:cs="Arial"/>
          <w:sz w:val="24"/>
          <w:szCs w:val="24"/>
          <w:lang w:val="en-GB"/>
        </w:rPr>
        <w:t xml:space="preserve">and </w:t>
      </w:r>
      <w:r w:rsidR="00A169EF" w:rsidRPr="00A169EF">
        <w:rPr>
          <w:rFonts w:ascii="Arial" w:hAnsi="Arial" w:cs="Arial"/>
          <w:sz w:val="24"/>
          <w:szCs w:val="24"/>
          <w:lang w:val="en-GB"/>
        </w:rPr>
        <w:t>find a struct</w:t>
      </w:r>
      <w:r w:rsidR="00A169EF">
        <w:rPr>
          <w:rFonts w:ascii="Arial" w:hAnsi="Arial" w:cs="Arial"/>
          <w:sz w:val="24"/>
          <w:szCs w:val="24"/>
          <w:lang w:val="en-GB"/>
        </w:rPr>
        <w:t xml:space="preserve">ure </w:t>
      </w:r>
      <w:r w:rsidR="00165281">
        <w:rPr>
          <w:rFonts w:ascii="Arial" w:hAnsi="Arial" w:cs="Arial"/>
          <w:sz w:val="24"/>
          <w:szCs w:val="24"/>
          <w:lang w:val="en-GB"/>
        </w:rPr>
        <w:t xml:space="preserve">suitable </w:t>
      </w:r>
      <w:r w:rsidR="00FD5D3E">
        <w:rPr>
          <w:rFonts w:ascii="Arial" w:hAnsi="Arial" w:cs="Arial"/>
          <w:sz w:val="24"/>
          <w:szCs w:val="24"/>
          <w:lang w:val="en-GB"/>
        </w:rPr>
        <w:t xml:space="preserve">for </w:t>
      </w:r>
      <w:r w:rsidR="008F5F2D">
        <w:rPr>
          <w:rFonts w:ascii="Arial" w:hAnsi="Arial" w:cs="Arial"/>
          <w:sz w:val="24"/>
          <w:szCs w:val="24"/>
          <w:lang w:val="en-GB"/>
        </w:rPr>
        <w:t>our needs</w:t>
      </w:r>
      <w:r w:rsidR="00165281">
        <w:rPr>
          <w:rFonts w:ascii="Arial" w:hAnsi="Arial" w:cs="Arial"/>
          <w:sz w:val="24"/>
          <w:szCs w:val="24"/>
          <w:lang w:val="en-GB"/>
        </w:rPr>
        <w:t>.</w:t>
      </w:r>
      <w:r w:rsidR="001C0BD2">
        <w:rPr>
          <w:rFonts w:ascii="Arial" w:hAnsi="Arial" w:cs="Arial"/>
          <w:sz w:val="24"/>
          <w:szCs w:val="24"/>
          <w:lang w:val="en-GB"/>
        </w:rPr>
        <w:t xml:space="preserve"> This </w:t>
      </w:r>
      <w:r w:rsidR="00315E7E">
        <w:rPr>
          <w:rFonts w:ascii="Arial" w:hAnsi="Arial" w:cs="Arial"/>
          <w:sz w:val="24"/>
          <w:szCs w:val="24"/>
          <w:lang w:val="en-GB"/>
        </w:rPr>
        <w:t xml:space="preserve">work </w:t>
      </w:r>
      <w:r w:rsidR="001C0BD2">
        <w:rPr>
          <w:rFonts w:ascii="Arial" w:hAnsi="Arial" w:cs="Arial"/>
          <w:sz w:val="24"/>
          <w:szCs w:val="24"/>
          <w:lang w:val="en-GB"/>
        </w:rPr>
        <w:t xml:space="preserve">resulted in a formal </w:t>
      </w:r>
      <w:r w:rsidR="00682BFE" w:rsidRPr="00682BFE">
        <w:rPr>
          <w:rFonts w:ascii="Arial" w:hAnsi="Arial" w:cs="Arial"/>
          <w:sz w:val="24"/>
          <w:szCs w:val="24"/>
          <w:lang w:val="en-GB"/>
        </w:rPr>
        <w:t>specification of requirements</w:t>
      </w:r>
      <w:r w:rsidR="00F95E46">
        <w:rPr>
          <w:rFonts w:ascii="Arial" w:hAnsi="Arial" w:cs="Arial"/>
          <w:sz w:val="24"/>
          <w:szCs w:val="24"/>
          <w:lang w:val="en-GB"/>
        </w:rPr>
        <w:t xml:space="preserve"> that was sent to </w:t>
      </w:r>
      <w:r w:rsidR="00026C5F">
        <w:rPr>
          <w:rFonts w:ascii="Arial" w:hAnsi="Arial" w:cs="Arial"/>
          <w:sz w:val="24"/>
          <w:szCs w:val="24"/>
          <w:lang w:val="en-GB"/>
        </w:rPr>
        <w:t xml:space="preserve">the </w:t>
      </w:r>
      <w:proofErr w:type="spellStart"/>
      <w:r w:rsidR="00026C5F">
        <w:rPr>
          <w:rFonts w:ascii="Arial" w:hAnsi="Arial" w:cs="Arial"/>
          <w:sz w:val="24"/>
          <w:szCs w:val="24"/>
          <w:lang w:val="en-GB"/>
        </w:rPr>
        <w:t>Elhub</w:t>
      </w:r>
      <w:proofErr w:type="spellEnd"/>
      <w:r w:rsidR="00026C5F">
        <w:rPr>
          <w:rFonts w:ascii="Arial" w:hAnsi="Arial" w:cs="Arial"/>
          <w:sz w:val="24"/>
          <w:szCs w:val="24"/>
          <w:lang w:val="en-GB"/>
        </w:rPr>
        <w:t>-project in</w:t>
      </w:r>
      <w:r w:rsidR="00F95E46">
        <w:rPr>
          <w:rFonts w:ascii="Arial" w:hAnsi="Arial" w:cs="Arial"/>
          <w:sz w:val="24"/>
          <w:szCs w:val="24"/>
          <w:lang w:val="en-GB"/>
        </w:rPr>
        <w:t xml:space="preserve"> </w:t>
      </w:r>
      <w:r w:rsidR="00F95E46" w:rsidRPr="00DD3A2D">
        <w:rPr>
          <w:rFonts w:ascii="Arial" w:hAnsi="Arial" w:cs="Arial"/>
          <w:sz w:val="24"/>
          <w:szCs w:val="24"/>
          <w:lang w:val="en-GB"/>
        </w:rPr>
        <w:t>20</w:t>
      </w:r>
      <w:r w:rsidR="00DD3A2D" w:rsidRPr="00DD3A2D">
        <w:rPr>
          <w:rFonts w:ascii="Arial" w:hAnsi="Arial" w:cs="Arial"/>
          <w:sz w:val="24"/>
          <w:szCs w:val="24"/>
          <w:lang w:val="en-GB"/>
        </w:rPr>
        <w:t>16</w:t>
      </w:r>
      <w:r w:rsidR="00601CE2">
        <w:rPr>
          <w:rFonts w:ascii="Arial" w:hAnsi="Arial" w:cs="Arial"/>
          <w:sz w:val="24"/>
          <w:szCs w:val="24"/>
          <w:lang w:val="en-GB"/>
        </w:rPr>
        <w:t>,</w:t>
      </w:r>
      <w:r w:rsidR="00682BFE">
        <w:rPr>
          <w:rFonts w:ascii="Arial" w:hAnsi="Arial" w:cs="Arial"/>
          <w:sz w:val="24"/>
          <w:szCs w:val="24"/>
          <w:lang w:val="en-GB"/>
        </w:rPr>
        <w:t xml:space="preserve"> including </w:t>
      </w:r>
      <w:r w:rsidR="00315E7E">
        <w:rPr>
          <w:rFonts w:ascii="Arial" w:hAnsi="Arial" w:cs="Arial"/>
          <w:sz w:val="24"/>
          <w:szCs w:val="24"/>
          <w:lang w:val="en-GB"/>
        </w:rPr>
        <w:t xml:space="preserve">information about formats, aggregation, </w:t>
      </w:r>
      <w:r w:rsidR="00A91D5A">
        <w:rPr>
          <w:rFonts w:ascii="Arial" w:hAnsi="Arial" w:cs="Arial"/>
          <w:sz w:val="24"/>
          <w:szCs w:val="24"/>
          <w:lang w:val="en-GB"/>
        </w:rPr>
        <w:t xml:space="preserve">type of </w:t>
      </w:r>
      <w:r w:rsidR="00315E7E">
        <w:rPr>
          <w:rFonts w:ascii="Arial" w:hAnsi="Arial" w:cs="Arial"/>
          <w:sz w:val="24"/>
          <w:szCs w:val="24"/>
          <w:lang w:val="en-GB"/>
        </w:rPr>
        <w:t>variables, code</w:t>
      </w:r>
      <w:r w:rsidR="00AF0425">
        <w:rPr>
          <w:rFonts w:ascii="Arial" w:hAnsi="Arial" w:cs="Arial"/>
          <w:sz w:val="24"/>
          <w:szCs w:val="24"/>
          <w:lang w:val="en-GB"/>
        </w:rPr>
        <w:t xml:space="preserve"> </w:t>
      </w:r>
      <w:r w:rsidR="00315E7E">
        <w:rPr>
          <w:rFonts w:ascii="Arial" w:hAnsi="Arial" w:cs="Arial"/>
          <w:sz w:val="24"/>
          <w:szCs w:val="24"/>
          <w:lang w:val="en-GB"/>
        </w:rPr>
        <w:t>lists</w:t>
      </w:r>
      <w:r w:rsidR="00BF6774">
        <w:rPr>
          <w:rFonts w:ascii="Arial" w:hAnsi="Arial" w:cs="Arial"/>
          <w:sz w:val="24"/>
          <w:szCs w:val="24"/>
          <w:lang w:val="en-GB"/>
        </w:rPr>
        <w:t xml:space="preserve">, </w:t>
      </w:r>
      <w:r w:rsidR="0050715B">
        <w:rPr>
          <w:rFonts w:ascii="Arial" w:hAnsi="Arial" w:cs="Arial"/>
          <w:sz w:val="24"/>
          <w:szCs w:val="24"/>
          <w:lang w:val="en-GB"/>
        </w:rPr>
        <w:t>report</w:t>
      </w:r>
      <w:r w:rsidR="00BF6774">
        <w:rPr>
          <w:rFonts w:ascii="Arial" w:hAnsi="Arial" w:cs="Arial"/>
          <w:sz w:val="24"/>
          <w:szCs w:val="24"/>
          <w:lang w:val="en-GB"/>
        </w:rPr>
        <w:t xml:space="preserve">ing </w:t>
      </w:r>
      <w:r w:rsidR="00611B1B">
        <w:rPr>
          <w:rFonts w:ascii="Arial" w:hAnsi="Arial" w:cs="Arial"/>
          <w:sz w:val="24"/>
          <w:szCs w:val="24"/>
          <w:lang w:val="en-GB"/>
        </w:rPr>
        <w:t>frequency</w:t>
      </w:r>
      <w:r w:rsidR="00BF6774">
        <w:rPr>
          <w:rFonts w:ascii="Arial" w:hAnsi="Arial" w:cs="Arial"/>
          <w:sz w:val="24"/>
          <w:szCs w:val="24"/>
          <w:lang w:val="en-GB"/>
        </w:rPr>
        <w:t xml:space="preserve"> and so on</w:t>
      </w:r>
      <w:r w:rsidR="00315E7E">
        <w:rPr>
          <w:rFonts w:ascii="Arial" w:hAnsi="Arial" w:cs="Arial"/>
          <w:sz w:val="24"/>
          <w:szCs w:val="24"/>
          <w:lang w:val="en-GB"/>
        </w:rPr>
        <w:t>.</w:t>
      </w:r>
      <w:r w:rsidR="00D23866">
        <w:rPr>
          <w:rFonts w:ascii="Arial" w:hAnsi="Arial" w:cs="Arial"/>
          <w:sz w:val="24"/>
          <w:szCs w:val="24"/>
          <w:lang w:val="en-GB"/>
        </w:rPr>
        <w:t xml:space="preserve"> Also</w:t>
      </w:r>
      <w:r w:rsidR="00DB7F86">
        <w:rPr>
          <w:rFonts w:ascii="Arial" w:hAnsi="Arial" w:cs="Arial"/>
          <w:sz w:val="24"/>
          <w:szCs w:val="24"/>
          <w:lang w:val="en-GB"/>
        </w:rPr>
        <w:t>,</w:t>
      </w:r>
      <w:r w:rsidR="00D23866">
        <w:rPr>
          <w:rFonts w:ascii="Arial" w:hAnsi="Arial" w:cs="Arial"/>
          <w:sz w:val="24"/>
          <w:szCs w:val="24"/>
          <w:lang w:val="en-GB"/>
        </w:rPr>
        <w:t xml:space="preserve"> </w:t>
      </w:r>
      <w:r w:rsidR="006457E9">
        <w:rPr>
          <w:rFonts w:ascii="Arial" w:hAnsi="Arial" w:cs="Arial"/>
          <w:sz w:val="24"/>
          <w:szCs w:val="24"/>
          <w:lang w:val="en-GB"/>
        </w:rPr>
        <w:t>Statistics Norway sent Statnett a formal letter</w:t>
      </w:r>
      <w:r w:rsidR="006B0FF2">
        <w:rPr>
          <w:rFonts w:ascii="Arial" w:hAnsi="Arial" w:cs="Arial"/>
          <w:sz w:val="24"/>
          <w:szCs w:val="24"/>
          <w:lang w:val="en-GB"/>
        </w:rPr>
        <w:t xml:space="preserve"> with the </w:t>
      </w:r>
      <w:r w:rsidR="006B0FF2" w:rsidRPr="006B0FF2">
        <w:rPr>
          <w:rFonts w:ascii="Arial" w:hAnsi="Arial" w:cs="Arial"/>
          <w:sz w:val="24"/>
          <w:szCs w:val="24"/>
          <w:lang w:val="en-GB"/>
        </w:rPr>
        <w:t>disclosure requirement</w:t>
      </w:r>
      <w:r w:rsidR="006B0FF2">
        <w:rPr>
          <w:rFonts w:ascii="Arial" w:hAnsi="Arial" w:cs="Arial"/>
          <w:sz w:val="24"/>
          <w:szCs w:val="24"/>
          <w:lang w:val="en-GB"/>
        </w:rPr>
        <w:t xml:space="preserve">s </w:t>
      </w:r>
      <w:r w:rsidR="006457E9">
        <w:rPr>
          <w:rFonts w:ascii="Arial" w:hAnsi="Arial" w:cs="Arial"/>
          <w:sz w:val="24"/>
          <w:szCs w:val="24"/>
          <w:lang w:val="en-GB"/>
        </w:rPr>
        <w:t>containing information about</w:t>
      </w:r>
      <w:r w:rsidR="006B0FF2">
        <w:rPr>
          <w:rFonts w:ascii="Arial" w:hAnsi="Arial" w:cs="Arial"/>
          <w:sz w:val="24"/>
          <w:szCs w:val="24"/>
          <w:lang w:val="en-GB"/>
        </w:rPr>
        <w:t xml:space="preserve"> the legal </w:t>
      </w:r>
      <w:r w:rsidR="006B0FF2" w:rsidRPr="006B0FF2">
        <w:rPr>
          <w:rFonts w:ascii="Arial" w:hAnsi="Arial" w:cs="Arial"/>
          <w:sz w:val="24"/>
          <w:szCs w:val="24"/>
          <w:lang w:val="en-GB"/>
        </w:rPr>
        <w:t>authority</w:t>
      </w:r>
      <w:r w:rsidR="006B0FF2">
        <w:rPr>
          <w:rFonts w:ascii="Arial" w:hAnsi="Arial" w:cs="Arial"/>
          <w:sz w:val="24"/>
          <w:szCs w:val="24"/>
          <w:lang w:val="en-GB"/>
        </w:rPr>
        <w:t xml:space="preserve">, deadlines for data transfer, </w:t>
      </w:r>
      <w:r w:rsidR="00953E79" w:rsidRPr="00953E79">
        <w:rPr>
          <w:rFonts w:ascii="Arial" w:hAnsi="Arial" w:cs="Arial"/>
          <w:sz w:val="24"/>
          <w:szCs w:val="24"/>
          <w:lang w:val="en-GB"/>
        </w:rPr>
        <w:t>data transmission channel</w:t>
      </w:r>
      <w:r w:rsidR="00953E79">
        <w:rPr>
          <w:rFonts w:ascii="Arial" w:hAnsi="Arial" w:cs="Arial"/>
          <w:sz w:val="24"/>
          <w:szCs w:val="24"/>
          <w:lang w:val="en-GB"/>
        </w:rPr>
        <w:t xml:space="preserve"> and the purpose of the data collection.</w:t>
      </w:r>
      <w:r w:rsidR="00FA0A0A">
        <w:rPr>
          <w:rFonts w:ascii="Arial" w:hAnsi="Arial" w:cs="Arial"/>
          <w:sz w:val="24"/>
          <w:szCs w:val="24"/>
          <w:lang w:val="en-GB"/>
        </w:rPr>
        <w:t xml:space="preserve"> </w:t>
      </w:r>
    </w:p>
    <w:p w14:paraId="30AF2807" w14:textId="06493301" w:rsidR="0062240F" w:rsidRPr="00781911" w:rsidRDefault="0062240F" w:rsidP="0092146D">
      <w:pPr>
        <w:spacing w:before="120" w:after="0" w:line="360" w:lineRule="auto"/>
        <w:jc w:val="both"/>
        <w:rPr>
          <w:rFonts w:ascii="Arial" w:hAnsi="Arial" w:cs="Arial"/>
          <w:sz w:val="24"/>
          <w:szCs w:val="24"/>
          <w:lang w:val="en-US"/>
        </w:rPr>
      </w:pPr>
    </w:p>
    <w:p w14:paraId="29D9FC01" w14:textId="355F238C" w:rsidR="00FE1D04" w:rsidRDefault="00FE1D04" w:rsidP="0050715B">
      <w:pPr>
        <w:spacing w:before="120" w:after="0" w:line="360" w:lineRule="auto"/>
        <w:jc w:val="both"/>
        <w:rPr>
          <w:rFonts w:ascii="Arial" w:hAnsi="Arial" w:cs="Arial"/>
          <w:sz w:val="24"/>
          <w:szCs w:val="24"/>
          <w:lang w:val="en-GB"/>
        </w:rPr>
      </w:pPr>
      <w:r>
        <w:rPr>
          <w:rFonts w:ascii="Arial" w:hAnsi="Arial" w:cs="Arial"/>
          <w:b/>
          <w:sz w:val="24"/>
          <w:szCs w:val="24"/>
          <w:lang w:val="en-GB"/>
        </w:rPr>
        <w:t>2.</w:t>
      </w:r>
      <w:r w:rsidR="004E48D5">
        <w:rPr>
          <w:rFonts w:ascii="Arial" w:hAnsi="Arial" w:cs="Arial"/>
          <w:b/>
          <w:sz w:val="24"/>
          <w:szCs w:val="24"/>
          <w:lang w:val="en-GB"/>
        </w:rPr>
        <w:t>1</w:t>
      </w:r>
      <w:r>
        <w:rPr>
          <w:rFonts w:ascii="Arial" w:hAnsi="Arial" w:cs="Arial"/>
          <w:b/>
          <w:sz w:val="24"/>
          <w:szCs w:val="24"/>
          <w:lang w:val="en-GB"/>
        </w:rPr>
        <w:t xml:space="preserve"> Description of the data </w:t>
      </w:r>
      <w:r w:rsidR="007918D0">
        <w:rPr>
          <w:rFonts w:ascii="Arial" w:hAnsi="Arial" w:cs="Arial"/>
          <w:b/>
          <w:sz w:val="24"/>
          <w:szCs w:val="24"/>
          <w:lang w:val="en-GB"/>
        </w:rPr>
        <w:t xml:space="preserve">from </w:t>
      </w:r>
      <w:proofErr w:type="spellStart"/>
      <w:r w:rsidR="007918D0">
        <w:rPr>
          <w:rFonts w:ascii="Arial" w:hAnsi="Arial" w:cs="Arial"/>
          <w:b/>
          <w:sz w:val="24"/>
          <w:szCs w:val="24"/>
          <w:lang w:val="en-GB"/>
        </w:rPr>
        <w:t>Elhub</w:t>
      </w:r>
      <w:proofErr w:type="spellEnd"/>
      <w:r w:rsidR="007918D0">
        <w:rPr>
          <w:rFonts w:ascii="Arial" w:hAnsi="Arial" w:cs="Arial"/>
          <w:b/>
          <w:sz w:val="24"/>
          <w:szCs w:val="24"/>
          <w:lang w:val="en-GB"/>
        </w:rPr>
        <w:t xml:space="preserve"> </w:t>
      </w:r>
    </w:p>
    <w:p w14:paraId="10769B43" w14:textId="24ABF2AA" w:rsidR="0050715B" w:rsidRDefault="0050715B" w:rsidP="0050715B">
      <w:pPr>
        <w:spacing w:before="120" w:after="0" w:line="360" w:lineRule="auto"/>
        <w:jc w:val="both"/>
        <w:rPr>
          <w:rFonts w:ascii="Arial" w:hAnsi="Arial" w:cs="Arial"/>
          <w:sz w:val="24"/>
          <w:szCs w:val="24"/>
          <w:lang w:val="en-GB"/>
        </w:rPr>
      </w:pPr>
      <w:r w:rsidRPr="0050715B">
        <w:rPr>
          <w:rFonts w:ascii="Arial" w:hAnsi="Arial" w:cs="Arial"/>
          <w:sz w:val="24"/>
          <w:szCs w:val="24"/>
          <w:lang w:val="en-GB"/>
        </w:rPr>
        <w:t xml:space="preserve">Elhub </w:t>
      </w:r>
      <w:r w:rsidR="00FB21E4">
        <w:rPr>
          <w:rFonts w:ascii="Arial" w:hAnsi="Arial" w:cs="Arial"/>
          <w:sz w:val="24"/>
          <w:szCs w:val="24"/>
          <w:lang w:val="en-GB"/>
        </w:rPr>
        <w:t xml:space="preserve">contain hourly data on </w:t>
      </w:r>
      <w:r w:rsidRPr="0050715B">
        <w:rPr>
          <w:rFonts w:ascii="Arial" w:hAnsi="Arial" w:cs="Arial"/>
          <w:sz w:val="24"/>
          <w:szCs w:val="24"/>
          <w:lang w:val="en-GB"/>
        </w:rPr>
        <w:t>consumption</w:t>
      </w:r>
      <w:r w:rsidR="00FB21E4">
        <w:rPr>
          <w:rFonts w:ascii="Arial" w:hAnsi="Arial" w:cs="Arial"/>
          <w:sz w:val="24"/>
          <w:szCs w:val="24"/>
          <w:lang w:val="en-GB"/>
        </w:rPr>
        <w:t xml:space="preserve"> and production </w:t>
      </w:r>
      <w:r w:rsidR="006B2BDF">
        <w:rPr>
          <w:rFonts w:ascii="Arial" w:hAnsi="Arial" w:cs="Arial"/>
          <w:sz w:val="24"/>
          <w:szCs w:val="24"/>
          <w:lang w:val="en-GB"/>
        </w:rPr>
        <w:t>on</w:t>
      </w:r>
      <w:r w:rsidR="00FB21E4">
        <w:rPr>
          <w:rFonts w:ascii="Arial" w:hAnsi="Arial" w:cs="Arial"/>
          <w:sz w:val="24"/>
          <w:szCs w:val="24"/>
          <w:lang w:val="en-GB"/>
        </w:rPr>
        <w:t xml:space="preserve"> </w:t>
      </w:r>
      <w:r w:rsidRPr="0050715B">
        <w:rPr>
          <w:rFonts w:ascii="Arial" w:hAnsi="Arial" w:cs="Arial"/>
          <w:sz w:val="24"/>
          <w:szCs w:val="24"/>
          <w:lang w:val="en-GB"/>
        </w:rPr>
        <w:t>all</w:t>
      </w:r>
      <w:r w:rsidR="00FB21E4" w:rsidRPr="00FB21E4">
        <w:t xml:space="preserve"> </w:t>
      </w:r>
      <w:r w:rsidR="00FB21E4" w:rsidRPr="00FB21E4">
        <w:rPr>
          <w:rFonts w:ascii="Arial" w:hAnsi="Arial" w:cs="Arial"/>
          <w:sz w:val="24"/>
          <w:szCs w:val="24"/>
          <w:lang w:val="en-GB"/>
        </w:rPr>
        <w:t>metering points</w:t>
      </w:r>
      <w:r w:rsidR="00FB21E4">
        <w:rPr>
          <w:rFonts w:ascii="Arial" w:hAnsi="Arial" w:cs="Arial"/>
          <w:sz w:val="24"/>
          <w:szCs w:val="24"/>
          <w:lang w:val="en-GB"/>
        </w:rPr>
        <w:t xml:space="preserve"> in Norway</w:t>
      </w:r>
      <w:r w:rsidR="00EC695D">
        <w:rPr>
          <w:rFonts w:ascii="Arial" w:hAnsi="Arial" w:cs="Arial"/>
          <w:sz w:val="24"/>
          <w:szCs w:val="24"/>
          <w:lang w:val="en-GB"/>
        </w:rPr>
        <w:t xml:space="preserve"> and t</w:t>
      </w:r>
      <w:r w:rsidR="00FB21E4">
        <w:rPr>
          <w:rFonts w:ascii="Arial" w:hAnsi="Arial" w:cs="Arial"/>
          <w:sz w:val="24"/>
          <w:szCs w:val="24"/>
          <w:lang w:val="en-GB"/>
        </w:rPr>
        <w:t xml:space="preserve">he hourly data is sent </w:t>
      </w:r>
      <w:r w:rsidR="002E5443">
        <w:rPr>
          <w:rFonts w:ascii="Arial" w:hAnsi="Arial" w:cs="Arial"/>
          <w:sz w:val="24"/>
          <w:szCs w:val="24"/>
          <w:lang w:val="en-GB"/>
        </w:rPr>
        <w:t xml:space="preserve">from the distribution network companies </w:t>
      </w:r>
      <w:r w:rsidR="00FB21E4">
        <w:rPr>
          <w:rFonts w:ascii="Arial" w:hAnsi="Arial" w:cs="Arial"/>
          <w:sz w:val="24"/>
          <w:szCs w:val="24"/>
          <w:lang w:val="en-GB"/>
        </w:rPr>
        <w:t xml:space="preserve">to the </w:t>
      </w:r>
      <w:proofErr w:type="spellStart"/>
      <w:r w:rsidR="00FB21E4">
        <w:rPr>
          <w:rFonts w:ascii="Arial" w:hAnsi="Arial" w:cs="Arial"/>
          <w:sz w:val="24"/>
          <w:szCs w:val="24"/>
          <w:lang w:val="en-GB"/>
        </w:rPr>
        <w:t>Elhub</w:t>
      </w:r>
      <w:proofErr w:type="spellEnd"/>
      <w:r w:rsidR="00FB21E4">
        <w:rPr>
          <w:rFonts w:ascii="Arial" w:hAnsi="Arial" w:cs="Arial"/>
          <w:sz w:val="24"/>
          <w:szCs w:val="24"/>
          <w:lang w:val="en-GB"/>
        </w:rPr>
        <w:t xml:space="preserve"> once per day. </w:t>
      </w:r>
      <w:r w:rsidR="006B2BDF">
        <w:rPr>
          <w:rFonts w:ascii="Arial" w:hAnsi="Arial" w:cs="Arial"/>
          <w:sz w:val="24"/>
          <w:szCs w:val="24"/>
          <w:lang w:val="en-GB"/>
        </w:rPr>
        <w:t>In fact, t</w:t>
      </w:r>
      <w:r w:rsidR="00FE1D04">
        <w:rPr>
          <w:rFonts w:ascii="Arial" w:hAnsi="Arial" w:cs="Arial"/>
          <w:sz w:val="24"/>
          <w:szCs w:val="24"/>
          <w:lang w:val="en-GB"/>
        </w:rPr>
        <w:t>he</w:t>
      </w:r>
      <w:r w:rsidR="004E6EC4">
        <w:rPr>
          <w:rFonts w:ascii="Arial" w:hAnsi="Arial" w:cs="Arial"/>
          <w:sz w:val="24"/>
          <w:szCs w:val="24"/>
          <w:lang w:val="en-GB"/>
        </w:rPr>
        <w:t xml:space="preserve"> </w:t>
      </w:r>
      <w:proofErr w:type="spellStart"/>
      <w:r w:rsidR="004E6EC4">
        <w:rPr>
          <w:rFonts w:ascii="Arial" w:hAnsi="Arial" w:cs="Arial"/>
          <w:sz w:val="24"/>
          <w:szCs w:val="24"/>
          <w:lang w:val="en-GB"/>
        </w:rPr>
        <w:t>Elhub</w:t>
      </w:r>
      <w:proofErr w:type="spellEnd"/>
      <w:r w:rsidR="004E6EC4">
        <w:rPr>
          <w:rFonts w:ascii="Arial" w:hAnsi="Arial" w:cs="Arial"/>
          <w:sz w:val="24"/>
          <w:szCs w:val="24"/>
          <w:lang w:val="en-GB"/>
        </w:rPr>
        <w:t>-</w:t>
      </w:r>
      <w:r w:rsidR="00FE1D04">
        <w:rPr>
          <w:rFonts w:ascii="Arial" w:hAnsi="Arial" w:cs="Arial"/>
          <w:sz w:val="24"/>
          <w:szCs w:val="24"/>
          <w:lang w:val="en-GB"/>
        </w:rPr>
        <w:t>system</w:t>
      </w:r>
      <w:r w:rsidR="004E48D5">
        <w:rPr>
          <w:rFonts w:ascii="Arial" w:hAnsi="Arial" w:cs="Arial"/>
          <w:sz w:val="24"/>
          <w:szCs w:val="24"/>
          <w:lang w:val="en-GB"/>
        </w:rPr>
        <w:t xml:space="preserve"> and smart meters are </w:t>
      </w:r>
      <w:r w:rsidR="00FE1D04">
        <w:rPr>
          <w:rFonts w:ascii="Arial" w:hAnsi="Arial" w:cs="Arial"/>
          <w:sz w:val="24"/>
          <w:szCs w:val="24"/>
          <w:lang w:val="en-GB"/>
        </w:rPr>
        <w:t xml:space="preserve">built to handle </w:t>
      </w:r>
      <w:r w:rsidR="00826602">
        <w:rPr>
          <w:rFonts w:ascii="Arial" w:hAnsi="Arial" w:cs="Arial"/>
          <w:sz w:val="24"/>
          <w:szCs w:val="24"/>
          <w:lang w:val="en-GB"/>
        </w:rPr>
        <w:t>measurement every</w:t>
      </w:r>
      <w:r w:rsidR="00FE1D04">
        <w:rPr>
          <w:rFonts w:ascii="Arial" w:hAnsi="Arial" w:cs="Arial"/>
          <w:sz w:val="24"/>
          <w:szCs w:val="24"/>
          <w:lang w:val="en-GB"/>
        </w:rPr>
        <w:t xml:space="preserve"> </w:t>
      </w:r>
      <w:r w:rsidR="00826602">
        <w:rPr>
          <w:rFonts w:ascii="Arial" w:hAnsi="Arial" w:cs="Arial"/>
          <w:sz w:val="24"/>
          <w:szCs w:val="24"/>
          <w:lang w:val="en-GB"/>
        </w:rPr>
        <w:t xml:space="preserve">15 minutes if it is decided to implement </w:t>
      </w:r>
      <w:r w:rsidR="004E48D5">
        <w:rPr>
          <w:rFonts w:ascii="Arial" w:hAnsi="Arial" w:cs="Arial"/>
          <w:sz w:val="24"/>
          <w:szCs w:val="24"/>
          <w:lang w:val="en-GB"/>
        </w:rPr>
        <w:t xml:space="preserve">that frequency </w:t>
      </w:r>
      <w:r w:rsidR="00826602">
        <w:rPr>
          <w:rFonts w:ascii="Arial" w:hAnsi="Arial" w:cs="Arial"/>
          <w:sz w:val="24"/>
          <w:szCs w:val="24"/>
          <w:lang w:val="en-GB"/>
        </w:rPr>
        <w:t>later. Since</w:t>
      </w:r>
      <w:r w:rsidR="004E48D5">
        <w:rPr>
          <w:rFonts w:ascii="Arial" w:hAnsi="Arial" w:cs="Arial"/>
          <w:sz w:val="24"/>
          <w:szCs w:val="24"/>
          <w:lang w:val="en-GB"/>
        </w:rPr>
        <w:t xml:space="preserve"> </w:t>
      </w:r>
      <w:r w:rsidR="004E48D5">
        <w:rPr>
          <w:rFonts w:ascii="Arial" w:hAnsi="Arial" w:cs="Arial"/>
          <w:sz w:val="24"/>
          <w:szCs w:val="24"/>
          <w:lang w:val="en-GB"/>
        </w:rPr>
        <w:lastRenderedPageBreak/>
        <w:t xml:space="preserve">the </w:t>
      </w:r>
      <w:r w:rsidR="00FD6BC3">
        <w:rPr>
          <w:rFonts w:ascii="Arial" w:hAnsi="Arial" w:cs="Arial"/>
          <w:sz w:val="24"/>
          <w:szCs w:val="24"/>
          <w:lang w:val="en-GB"/>
        </w:rPr>
        <w:t>D</w:t>
      </w:r>
      <w:r w:rsidR="004E48D5">
        <w:rPr>
          <w:rFonts w:ascii="Arial" w:hAnsi="Arial" w:cs="Arial"/>
          <w:sz w:val="24"/>
          <w:szCs w:val="24"/>
          <w:lang w:val="en-GB"/>
        </w:rPr>
        <w:t xml:space="preserve">istribution </w:t>
      </w:r>
      <w:r w:rsidR="00FD6BC3">
        <w:rPr>
          <w:rFonts w:ascii="Arial" w:hAnsi="Arial" w:cs="Arial"/>
          <w:sz w:val="24"/>
          <w:szCs w:val="24"/>
          <w:lang w:val="en-GB"/>
        </w:rPr>
        <w:t>S</w:t>
      </w:r>
      <w:r w:rsidR="004E48D5">
        <w:rPr>
          <w:rFonts w:ascii="Arial" w:hAnsi="Arial" w:cs="Arial"/>
          <w:sz w:val="24"/>
          <w:szCs w:val="24"/>
          <w:lang w:val="en-GB"/>
        </w:rPr>
        <w:t>ystem</w:t>
      </w:r>
      <w:r w:rsidR="00FD6BC3">
        <w:rPr>
          <w:rFonts w:ascii="Arial" w:hAnsi="Arial" w:cs="Arial"/>
          <w:sz w:val="24"/>
          <w:szCs w:val="24"/>
          <w:lang w:val="en-GB"/>
        </w:rPr>
        <w:t xml:space="preserve"> O</w:t>
      </w:r>
      <w:r w:rsidR="004E48D5">
        <w:rPr>
          <w:rFonts w:ascii="Arial" w:hAnsi="Arial" w:cs="Arial"/>
          <w:sz w:val="24"/>
          <w:szCs w:val="24"/>
          <w:lang w:val="en-GB"/>
        </w:rPr>
        <w:t>perator</w:t>
      </w:r>
      <w:r w:rsidR="00FD6BC3">
        <w:rPr>
          <w:rFonts w:ascii="Arial" w:hAnsi="Arial" w:cs="Arial"/>
          <w:sz w:val="24"/>
          <w:szCs w:val="24"/>
          <w:lang w:val="en-GB"/>
        </w:rPr>
        <w:t>s (DSOs)</w:t>
      </w:r>
      <w:r w:rsidR="004E48D5">
        <w:rPr>
          <w:rFonts w:ascii="Arial" w:hAnsi="Arial" w:cs="Arial"/>
          <w:sz w:val="24"/>
          <w:szCs w:val="24"/>
          <w:lang w:val="en-GB"/>
        </w:rPr>
        <w:t xml:space="preserve"> </w:t>
      </w:r>
      <w:r w:rsidR="00BF6774">
        <w:rPr>
          <w:rFonts w:ascii="Arial" w:hAnsi="Arial" w:cs="Arial"/>
          <w:sz w:val="24"/>
          <w:szCs w:val="24"/>
          <w:lang w:val="en-GB"/>
        </w:rPr>
        <w:t>are</w:t>
      </w:r>
      <w:r w:rsidR="004E48D5">
        <w:rPr>
          <w:rFonts w:ascii="Arial" w:hAnsi="Arial" w:cs="Arial"/>
          <w:sz w:val="24"/>
          <w:szCs w:val="24"/>
          <w:lang w:val="en-GB"/>
        </w:rPr>
        <w:t xml:space="preserve"> obliged to have installed smart meters at </w:t>
      </w:r>
      <w:r w:rsidR="00FD6BC3">
        <w:rPr>
          <w:rFonts w:ascii="Arial" w:hAnsi="Arial" w:cs="Arial"/>
          <w:sz w:val="24"/>
          <w:szCs w:val="24"/>
          <w:lang w:val="en-GB"/>
        </w:rPr>
        <w:t xml:space="preserve">all </w:t>
      </w:r>
      <w:r w:rsidR="004E48D5">
        <w:rPr>
          <w:rFonts w:ascii="Arial" w:hAnsi="Arial" w:cs="Arial"/>
          <w:sz w:val="24"/>
          <w:szCs w:val="24"/>
          <w:lang w:val="en-GB"/>
        </w:rPr>
        <w:t xml:space="preserve">sites by January 2019, </w:t>
      </w:r>
      <w:r w:rsidR="00FD6BC3">
        <w:rPr>
          <w:rFonts w:ascii="Arial" w:hAnsi="Arial" w:cs="Arial"/>
          <w:sz w:val="24"/>
          <w:szCs w:val="24"/>
          <w:lang w:val="en-GB"/>
        </w:rPr>
        <w:t xml:space="preserve">close to </w:t>
      </w:r>
      <w:r w:rsidR="004E48D5">
        <w:rPr>
          <w:rFonts w:ascii="Arial" w:hAnsi="Arial" w:cs="Arial"/>
          <w:sz w:val="24"/>
          <w:szCs w:val="24"/>
          <w:lang w:val="en-GB"/>
        </w:rPr>
        <w:t>all metering points</w:t>
      </w:r>
      <w:r w:rsidR="006333BB">
        <w:rPr>
          <w:rFonts w:ascii="Arial" w:hAnsi="Arial" w:cs="Arial"/>
          <w:sz w:val="24"/>
          <w:szCs w:val="24"/>
          <w:lang w:val="en-GB"/>
        </w:rPr>
        <w:t xml:space="preserve"> in the </w:t>
      </w:r>
      <w:proofErr w:type="spellStart"/>
      <w:r w:rsidR="006333BB">
        <w:rPr>
          <w:rFonts w:ascii="Arial" w:hAnsi="Arial" w:cs="Arial"/>
          <w:sz w:val="24"/>
          <w:szCs w:val="24"/>
          <w:lang w:val="en-GB"/>
        </w:rPr>
        <w:t>Elhub</w:t>
      </w:r>
      <w:proofErr w:type="spellEnd"/>
      <w:r w:rsidR="004E48D5">
        <w:rPr>
          <w:rFonts w:ascii="Arial" w:hAnsi="Arial" w:cs="Arial"/>
          <w:sz w:val="24"/>
          <w:szCs w:val="24"/>
          <w:lang w:val="en-GB"/>
        </w:rPr>
        <w:t xml:space="preserve"> </w:t>
      </w:r>
      <w:r w:rsidR="00AA5867">
        <w:rPr>
          <w:rFonts w:ascii="Arial" w:hAnsi="Arial" w:cs="Arial"/>
          <w:sz w:val="24"/>
          <w:szCs w:val="24"/>
          <w:lang w:val="en-GB"/>
        </w:rPr>
        <w:t xml:space="preserve">system </w:t>
      </w:r>
      <w:r w:rsidR="004E48D5">
        <w:rPr>
          <w:rFonts w:ascii="Arial" w:hAnsi="Arial" w:cs="Arial"/>
          <w:sz w:val="24"/>
          <w:szCs w:val="24"/>
          <w:lang w:val="en-GB"/>
        </w:rPr>
        <w:t xml:space="preserve">are </w:t>
      </w:r>
      <w:r w:rsidR="00BF6774">
        <w:rPr>
          <w:rFonts w:ascii="Arial" w:hAnsi="Arial" w:cs="Arial"/>
          <w:sz w:val="24"/>
          <w:szCs w:val="24"/>
          <w:lang w:val="en-GB"/>
        </w:rPr>
        <w:t xml:space="preserve">now </w:t>
      </w:r>
      <w:r w:rsidR="004E48D5">
        <w:rPr>
          <w:rFonts w:ascii="Arial" w:hAnsi="Arial" w:cs="Arial"/>
          <w:sz w:val="24"/>
          <w:szCs w:val="24"/>
          <w:lang w:val="en-GB"/>
        </w:rPr>
        <w:t xml:space="preserve">measured and sent automatically to the hub. </w:t>
      </w:r>
      <w:r w:rsidR="00826602">
        <w:rPr>
          <w:rFonts w:ascii="Arial" w:hAnsi="Arial" w:cs="Arial"/>
          <w:sz w:val="24"/>
          <w:szCs w:val="24"/>
          <w:lang w:val="en-GB"/>
        </w:rPr>
        <w:t xml:space="preserve"> </w:t>
      </w:r>
    </w:p>
    <w:p w14:paraId="1F1A5D71" w14:textId="41923D92" w:rsidR="00781911" w:rsidRDefault="006F2D6A" w:rsidP="00826602">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dataset Statistics Norway </w:t>
      </w:r>
      <w:r w:rsidR="00EE3186">
        <w:rPr>
          <w:rFonts w:ascii="Arial" w:hAnsi="Arial" w:cs="Arial"/>
          <w:sz w:val="24"/>
          <w:szCs w:val="24"/>
          <w:lang w:val="en-GB"/>
        </w:rPr>
        <w:t>receives from Elhub is aggregated up from hourly to monthly data</w:t>
      </w:r>
      <w:r w:rsidR="00650DD9">
        <w:rPr>
          <w:rFonts w:ascii="Arial" w:hAnsi="Arial" w:cs="Arial"/>
          <w:sz w:val="24"/>
          <w:szCs w:val="24"/>
          <w:lang w:val="en-GB"/>
        </w:rPr>
        <w:t xml:space="preserve"> before it is sent</w:t>
      </w:r>
      <w:r w:rsidR="00520AD5">
        <w:rPr>
          <w:rFonts w:ascii="Arial" w:hAnsi="Arial" w:cs="Arial"/>
          <w:sz w:val="24"/>
          <w:szCs w:val="24"/>
          <w:lang w:val="en-GB"/>
        </w:rPr>
        <w:t xml:space="preserve"> from Elhub</w:t>
      </w:r>
      <w:r w:rsidR="00EE3186">
        <w:rPr>
          <w:rFonts w:ascii="Arial" w:hAnsi="Arial" w:cs="Arial"/>
          <w:sz w:val="24"/>
          <w:szCs w:val="24"/>
          <w:lang w:val="en-GB"/>
        </w:rPr>
        <w:t xml:space="preserve">. </w:t>
      </w:r>
      <w:r w:rsidR="00650DD9">
        <w:rPr>
          <w:rFonts w:ascii="Arial" w:hAnsi="Arial" w:cs="Arial"/>
          <w:sz w:val="24"/>
          <w:szCs w:val="24"/>
          <w:lang w:val="en-GB"/>
        </w:rPr>
        <w:t>The reason for this aggregation is that we</w:t>
      </w:r>
      <w:r w:rsidR="00B54EAE">
        <w:rPr>
          <w:rFonts w:ascii="Arial" w:hAnsi="Arial" w:cs="Arial"/>
          <w:sz w:val="24"/>
          <w:szCs w:val="24"/>
          <w:lang w:val="en-GB"/>
        </w:rPr>
        <w:t>,</w:t>
      </w:r>
      <w:r w:rsidR="00650DD9">
        <w:rPr>
          <w:rFonts w:ascii="Arial" w:hAnsi="Arial" w:cs="Arial"/>
          <w:sz w:val="24"/>
          <w:szCs w:val="24"/>
          <w:lang w:val="en-GB"/>
        </w:rPr>
        <w:t xml:space="preserve"> a</w:t>
      </w:r>
      <w:r w:rsidR="00EE3186">
        <w:rPr>
          <w:rFonts w:ascii="Arial" w:hAnsi="Arial" w:cs="Arial"/>
          <w:sz w:val="24"/>
          <w:szCs w:val="24"/>
          <w:lang w:val="en-GB"/>
        </w:rPr>
        <w:t>s of today</w:t>
      </w:r>
      <w:r w:rsidR="00B54EAE">
        <w:rPr>
          <w:rFonts w:ascii="Arial" w:hAnsi="Arial" w:cs="Arial"/>
          <w:sz w:val="24"/>
          <w:szCs w:val="24"/>
          <w:lang w:val="en-GB"/>
        </w:rPr>
        <w:t>,</w:t>
      </w:r>
      <w:r w:rsidR="00EE3186">
        <w:rPr>
          <w:rFonts w:ascii="Arial" w:hAnsi="Arial" w:cs="Arial"/>
          <w:sz w:val="24"/>
          <w:szCs w:val="24"/>
          <w:lang w:val="en-GB"/>
        </w:rPr>
        <w:t xml:space="preserve"> </w:t>
      </w:r>
      <w:r w:rsidR="00B54EAE">
        <w:rPr>
          <w:rFonts w:ascii="Arial" w:hAnsi="Arial" w:cs="Arial"/>
          <w:sz w:val="24"/>
          <w:szCs w:val="24"/>
          <w:lang w:val="en-GB"/>
        </w:rPr>
        <w:t xml:space="preserve">don’t </w:t>
      </w:r>
      <w:r w:rsidR="00EE3186">
        <w:rPr>
          <w:rFonts w:ascii="Arial" w:hAnsi="Arial" w:cs="Arial"/>
          <w:sz w:val="24"/>
          <w:szCs w:val="24"/>
          <w:lang w:val="en-GB"/>
        </w:rPr>
        <w:t xml:space="preserve">need hourly readings </w:t>
      </w:r>
      <w:r w:rsidR="00681810">
        <w:rPr>
          <w:rFonts w:ascii="Arial" w:hAnsi="Arial" w:cs="Arial"/>
          <w:sz w:val="24"/>
          <w:szCs w:val="24"/>
          <w:lang w:val="en-GB"/>
        </w:rPr>
        <w:t>for</w:t>
      </w:r>
      <w:r w:rsidR="00EE3186">
        <w:rPr>
          <w:rFonts w:ascii="Arial" w:hAnsi="Arial" w:cs="Arial"/>
          <w:sz w:val="24"/>
          <w:szCs w:val="24"/>
          <w:lang w:val="en-GB"/>
        </w:rPr>
        <w:t xml:space="preserve"> </w:t>
      </w:r>
      <w:r>
        <w:rPr>
          <w:rFonts w:ascii="Arial" w:hAnsi="Arial" w:cs="Arial"/>
          <w:sz w:val="24"/>
          <w:szCs w:val="24"/>
          <w:lang w:val="en-GB"/>
        </w:rPr>
        <w:t xml:space="preserve">producing official </w:t>
      </w:r>
      <w:r w:rsidR="000A25EF">
        <w:rPr>
          <w:rFonts w:ascii="Arial" w:hAnsi="Arial" w:cs="Arial"/>
          <w:sz w:val="24"/>
          <w:szCs w:val="24"/>
          <w:lang w:val="en-GB"/>
        </w:rPr>
        <w:t>electricity</w:t>
      </w:r>
      <w:r>
        <w:rPr>
          <w:rFonts w:ascii="Arial" w:hAnsi="Arial" w:cs="Arial"/>
          <w:sz w:val="24"/>
          <w:szCs w:val="24"/>
          <w:lang w:val="en-GB"/>
        </w:rPr>
        <w:t xml:space="preserve"> statistics</w:t>
      </w:r>
      <w:r w:rsidR="00EE3186">
        <w:rPr>
          <w:rFonts w:ascii="Arial" w:hAnsi="Arial" w:cs="Arial"/>
          <w:sz w:val="24"/>
          <w:szCs w:val="24"/>
          <w:lang w:val="en-GB"/>
        </w:rPr>
        <w:t xml:space="preserve">. </w:t>
      </w:r>
      <w:r w:rsidR="00650DD9">
        <w:rPr>
          <w:rFonts w:ascii="Arial" w:hAnsi="Arial" w:cs="Arial"/>
          <w:sz w:val="24"/>
          <w:szCs w:val="24"/>
          <w:lang w:val="en-GB"/>
        </w:rPr>
        <w:t>However</w:t>
      </w:r>
      <w:r w:rsidR="00BE09F3">
        <w:rPr>
          <w:rFonts w:ascii="Arial" w:hAnsi="Arial" w:cs="Arial"/>
          <w:sz w:val="24"/>
          <w:szCs w:val="24"/>
          <w:lang w:val="en-GB"/>
        </w:rPr>
        <w:t>,</w:t>
      </w:r>
      <w:r w:rsidR="00650DD9">
        <w:rPr>
          <w:rFonts w:ascii="Arial" w:hAnsi="Arial" w:cs="Arial"/>
          <w:sz w:val="24"/>
          <w:szCs w:val="24"/>
          <w:lang w:val="en-GB"/>
        </w:rPr>
        <w:t xml:space="preserve"> if </w:t>
      </w:r>
      <w:proofErr w:type="gramStart"/>
      <w:r w:rsidR="008E1D26">
        <w:rPr>
          <w:rFonts w:ascii="Arial" w:hAnsi="Arial" w:cs="Arial"/>
          <w:sz w:val="24"/>
          <w:szCs w:val="24"/>
          <w:lang w:val="en-GB"/>
        </w:rPr>
        <w:t>later on</w:t>
      </w:r>
      <w:proofErr w:type="gramEnd"/>
      <w:r w:rsidR="008E1D26">
        <w:rPr>
          <w:rFonts w:ascii="Arial" w:hAnsi="Arial" w:cs="Arial"/>
          <w:sz w:val="24"/>
          <w:szCs w:val="24"/>
          <w:lang w:val="en-GB"/>
        </w:rPr>
        <w:t xml:space="preserve"> </w:t>
      </w:r>
      <w:r w:rsidR="00650DD9">
        <w:rPr>
          <w:rFonts w:ascii="Arial" w:hAnsi="Arial" w:cs="Arial"/>
          <w:sz w:val="24"/>
          <w:szCs w:val="24"/>
          <w:lang w:val="en-GB"/>
        </w:rPr>
        <w:t>there is a need for data on an hourly interval</w:t>
      </w:r>
      <w:r w:rsidR="00E218EF">
        <w:rPr>
          <w:rFonts w:ascii="Arial" w:hAnsi="Arial" w:cs="Arial"/>
          <w:sz w:val="24"/>
          <w:szCs w:val="24"/>
          <w:lang w:val="en-GB"/>
        </w:rPr>
        <w:t xml:space="preserve">, </w:t>
      </w:r>
      <w:r w:rsidR="00650DD9">
        <w:rPr>
          <w:rFonts w:ascii="Arial" w:hAnsi="Arial" w:cs="Arial"/>
          <w:sz w:val="24"/>
          <w:szCs w:val="24"/>
          <w:lang w:val="en-GB"/>
        </w:rPr>
        <w:t>the</w:t>
      </w:r>
      <w:r w:rsidR="00630932">
        <w:rPr>
          <w:rFonts w:ascii="Arial" w:hAnsi="Arial" w:cs="Arial"/>
          <w:sz w:val="24"/>
          <w:szCs w:val="24"/>
          <w:lang w:val="en-GB"/>
        </w:rPr>
        <w:t xml:space="preserve"> </w:t>
      </w:r>
      <w:r w:rsidR="00650DD9">
        <w:rPr>
          <w:rFonts w:ascii="Arial" w:hAnsi="Arial" w:cs="Arial"/>
          <w:sz w:val="24"/>
          <w:szCs w:val="24"/>
          <w:lang w:val="en-GB"/>
        </w:rPr>
        <w:t>data</w:t>
      </w:r>
      <w:r w:rsidR="00271D3A">
        <w:rPr>
          <w:rFonts w:ascii="Arial" w:hAnsi="Arial" w:cs="Arial"/>
          <w:sz w:val="24"/>
          <w:szCs w:val="24"/>
          <w:lang w:val="en-GB"/>
        </w:rPr>
        <w:t>set</w:t>
      </w:r>
      <w:r w:rsidR="00650DD9">
        <w:rPr>
          <w:rFonts w:ascii="Arial" w:hAnsi="Arial" w:cs="Arial"/>
          <w:sz w:val="24"/>
          <w:szCs w:val="24"/>
          <w:lang w:val="en-GB"/>
        </w:rPr>
        <w:t xml:space="preserve"> </w:t>
      </w:r>
      <w:r w:rsidR="00BE09F3">
        <w:rPr>
          <w:rFonts w:ascii="Arial" w:hAnsi="Arial" w:cs="Arial"/>
          <w:sz w:val="24"/>
          <w:szCs w:val="24"/>
          <w:lang w:val="en-GB"/>
        </w:rPr>
        <w:t xml:space="preserve">and </w:t>
      </w:r>
      <w:r w:rsidR="00537B40" w:rsidRPr="00537B40">
        <w:rPr>
          <w:rFonts w:ascii="Arial" w:hAnsi="Arial" w:cs="Arial"/>
          <w:sz w:val="24"/>
          <w:szCs w:val="24"/>
          <w:lang w:val="en-GB"/>
        </w:rPr>
        <w:t xml:space="preserve">data integration </w:t>
      </w:r>
      <w:r w:rsidR="00537B40">
        <w:rPr>
          <w:rFonts w:ascii="Arial" w:hAnsi="Arial" w:cs="Arial"/>
          <w:sz w:val="24"/>
          <w:szCs w:val="24"/>
          <w:lang w:val="en-GB"/>
        </w:rPr>
        <w:t>system</w:t>
      </w:r>
      <w:r w:rsidR="00BE09F3">
        <w:rPr>
          <w:rFonts w:ascii="Arial" w:hAnsi="Arial" w:cs="Arial"/>
          <w:sz w:val="24"/>
          <w:szCs w:val="24"/>
          <w:lang w:val="en-GB"/>
        </w:rPr>
        <w:t xml:space="preserve"> </w:t>
      </w:r>
      <w:r w:rsidR="00650DD9">
        <w:rPr>
          <w:rFonts w:ascii="Arial" w:hAnsi="Arial" w:cs="Arial"/>
          <w:sz w:val="24"/>
          <w:szCs w:val="24"/>
          <w:lang w:val="en-GB"/>
        </w:rPr>
        <w:t>is structured</w:t>
      </w:r>
      <w:r w:rsidR="00BE09F3">
        <w:rPr>
          <w:rFonts w:ascii="Arial" w:hAnsi="Arial" w:cs="Arial"/>
          <w:sz w:val="24"/>
          <w:szCs w:val="24"/>
          <w:lang w:val="en-GB"/>
        </w:rPr>
        <w:t xml:space="preserve"> so </w:t>
      </w:r>
      <w:r w:rsidR="00520AD5">
        <w:rPr>
          <w:rFonts w:ascii="Arial" w:hAnsi="Arial" w:cs="Arial"/>
          <w:sz w:val="24"/>
          <w:szCs w:val="24"/>
          <w:lang w:val="en-GB"/>
        </w:rPr>
        <w:t xml:space="preserve">that it </w:t>
      </w:r>
      <w:r w:rsidR="008E1D26">
        <w:rPr>
          <w:rFonts w:ascii="Arial" w:hAnsi="Arial" w:cs="Arial"/>
          <w:sz w:val="24"/>
          <w:szCs w:val="24"/>
          <w:lang w:val="en-GB"/>
        </w:rPr>
        <w:t>will</w:t>
      </w:r>
      <w:r w:rsidR="00BE09F3">
        <w:rPr>
          <w:rFonts w:ascii="Arial" w:hAnsi="Arial" w:cs="Arial"/>
          <w:sz w:val="24"/>
          <w:szCs w:val="24"/>
          <w:lang w:val="en-GB"/>
        </w:rPr>
        <w:t xml:space="preserve"> be relatively easy to adapt.</w:t>
      </w:r>
      <w:r w:rsidR="00C007B2">
        <w:rPr>
          <w:rFonts w:ascii="Arial" w:hAnsi="Arial" w:cs="Arial"/>
          <w:sz w:val="24"/>
          <w:szCs w:val="24"/>
          <w:lang w:val="en-GB"/>
        </w:rPr>
        <w:t xml:space="preserve"> I</w:t>
      </w:r>
      <w:r w:rsidR="00B54EAE">
        <w:rPr>
          <w:rFonts w:ascii="Arial" w:hAnsi="Arial" w:cs="Arial"/>
          <w:sz w:val="24"/>
          <w:szCs w:val="24"/>
          <w:lang w:val="en-GB"/>
        </w:rPr>
        <w:t xml:space="preserve">t is possible that </w:t>
      </w:r>
      <w:r w:rsidR="00BE09F3">
        <w:rPr>
          <w:rFonts w:ascii="Arial" w:hAnsi="Arial" w:cs="Arial"/>
          <w:sz w:val="24"/>
          <w:szCs w:val="24"/>
          <w:lang w:val="en-GB"/>
        </w:rPr>
        <w:t>hourly data</w:t>
      </w:r>
      <w:r w:rsidR="00137E00">
        <w:rPr>
          <w:rFonts w:ascii="Arial" w:hAnsi="Arial" w:cs="Arial"/>
          <w:sz w:val="24"/>
          <w:szCs w:val="24"/>
          <w:lang w:val="en-GB"/>
        </w:rPr>
        <w:t>,</w:t>
      </w:r>
      <w:r w:rsidR="00532C25">
        <w:rPr>
          <w:rFonts w:ascii="Arial" w:hAnsi="Arial" w:cs="Arial"/>
          <w:sz w:val="24"/>
          <w:szCs w:val="24"/>
          <w:lang w:val="en-GB"/>
        </w:rPr>
        <w:t xml:space="preserve"> </w:t>
      </w:r>
      <w:r w:rsidR="00A46E76">
        <w:rPr>
          <w:rFonts w:ascii="Arial" w:hAnsi="Arial" w:cs="Arial"/>
          <w:sz w:val="24"/>
          <w:szCs w:val="24"/>
          <w:lang w:val="en-GB"/>
        </w:rPr>
        <w:t xml:space="preserve">for a limited </w:t>
      </w:r>
      <w:r w:rsidR="00537B40">
        <w:rPr>
          <w:rFonts w:ascii="Arial" w:hAnsi="Arial" w:cs="Arial"/>
          <w:sz w:val="24"/>
          <w:szCs w:val="24"/>
          <w:lang w:val="en-GB"/>
        </w:rPr>
        <w:t xml:space="preserve">time </w:t>
      </w:r>
      <w:r w:rsidR="00784435">
        <w:rPr>
          <w:rFonts w:ascii="Arial" w:hAnsi="Arial" w:cs="Arial"/>
          <w:sz w:val="24"/>
          <w:szCs w:val="24"/>
          <w:lang w:val="en-GB"/>
        </w:rPr>
        <w:t>interval</w:t>
      </w:r>
      <w:r w:rsidR="00137E00">
        <w:rPr>
          <w:rFonts w:ascii="Arial" w:hAnsi="Arial" w:cs="Arial"/>
          <w:sz w:val="24"/>
          <w:szCs w:val="24"/>
          <w:lang w:val="en-GB"/>
        </w:rPr>
        <w:t>,</w:t>
      </w:r>
      <w:r w:rsidR="00537B40">
        <w:rPr>
          <w:rFonts w:ascii="Arial" w:hAnsi="Arial" w:cs="Arial"/>
          <w:sz w:val="24"/>
          <w:szCs w:val="24"/>
          <w:lang w:val="en-GB"/>
        </w:rPr>
        <w:t xml:space="preserve"> </w:t>
      </w:r>
      <w:r w:rsidR="00B54EAE">
        <w:rPr>
          <w:rFonts w:ascii="Arial" w:hAnsi="Arial" w:cs="Arial"/>
          <w:sz w:val="24"/>
          <w:szCs w:val="24"/>
          <w:lang w:val="en-GB"/>
        </w:rPr>
        <w:t xml:space="preserve">might </w:t>
      </w:r>
      <w:r w:rsidR="00BE09F3">
        <w:rPr>
          <w:rFonts w:ascii="Arial" w:hAnsi="Arial" w:cs="Arial"/>
          <w:sz w:val="24"/>
          <w:szCs w:val="24"/>
          <w:lang w:val="en-GB"/>
        </w:rPr>
        <w:t xml:space="preserve">be relevant for research purposes or other statistical purposes in </w:t>
      </w:r>
      <w:r w:rsidR="00781911">
        <w:rPr>
          <w:rFonts w:ascii="Arial" w:hAnsi="Arial" w:cs="Arial"/>
          <w:sz w:val="24"/>
          <w:szCs w:val="24"/>
          <w:lang w:val="en-GB"/>
        </w:rPr>
        <w:t>Stat</w:t>
      </w:r>
      <w:r w:rsidR="002025AB">
        <w:rPr>
          <w:rFonts w:ascii="Arial" w:hAnsi="Arial" w:cs="Arial"/>
          <w:sz w:val="24"/>
          <w:szCs w:val="24"/>
          <w:lang w:val="en-GB"/>
        </w:rPr>
        <w:t>i</w:t>
      </w:r>
      <w:r w:rsidR="00781911">
        <w:rPr>
          <w:rFonts w:ascii="Arial" w:hAnsi="Arial" w:cs="Arial"/>
          <w:sz w:val="24"/>
          <w:szCs w:val="24"/>
          <w:lang w:val="en-GB"/>
        </w:rPr>
        <w:t>stics Norway at a later stage.</w:t>
      </w:r>
    </w:p>
    <w:p w14:paraId="65F5CBDA" w14:textId="3EF3645D" w:rsidR="00C60D8C" w:rsidRDefault="00AF6E8D" w:rsidP="00826602">
      <w:pPr>
        <w:spacing w:before="120" w:after="0" w:line="360" w:lineRule="auto"/>
        <w:jc w:val="both"/>
        <w:rPr>
          <w:rFonts w:ascii="Arial" w:hAnsi="Arial" w:cs="Arial"/>
          <w:sz w:val="24"/>
          <w:szCs w:val="24"/>
          <w:lang w:val="en-US"/>
        </w:rPr>
      </w:pPr>
      <w:r w:rsidRPr="004011E0">
        <w:rPr>
          <w:rFonts w:ascii="Arial" w:hAnsi="Arial" w:cs="Arial"/>
          <w:sz w:val="24"/>
          <w:szCs w:val="24"/>
          <w:lang w:val="en-US"/>
        </w:rPr>
        <w:t>Statistic</w:t>
      </w:r>
      <w:r w:rsidR="009F1589">
        <w:rPr>
          <w:rFonts w:ascii="Arial" w:hAnsi="Arial" w:cs="Arial"/>
          <w:sz w:val="24"/>
          <w:szCs w:val="24"/>
          <w:lang w:val="en-US"/>
        </w:rPr>
        <w:t>s</w:t>
      </w:r>
      <w:r w:rsidRPr="004011E0">
        <w:rPr>
          <w:rFonts w:ascii="Arial" w:hAnsi="Arial" w:cs="Arial"/>
          <w:sz w:val="24"/>
          <w:szCs w:val="24"/>
          <w:lang w:val="en-US"/>
        </w:rPr>
        <w:t xml:space="preserve"> N</w:t>
      </w:r>
      <w:r>
        <w:rPr>
          <w:rFonts w:ascii="Arial" w:hAnsi="Arial" w:cs="Arial"/>
          <w:sz w:val="24"/>
          <w:szCs w:val="24"/>
          <w:lang w:val="en-US"/>
        </w:rPr>
        <w:t>o</w:t>
      </w:r>
      <w:r w:rsidRPr="004011E0">
        <w:rPr>
          <w:rFonts w:ascii="Arial" w:hAnsi="Arial" w:cs="Arial"/>
          <w:sz w:val="24"/>
          <w:szCs w:val="24"/>
          <w:lang w:val="en-US"/>
        </w:rPr>
        <w:t>rway re</w:t>
      </w:r>
      <w:r>
        <w:rPr>
          <w:rFonts w:ascii="Arial" w:hAnsi="Arial" w:cs="Arial"/>
          <w:sz w:val="24"/>
          <w:szCs w:val="24"/>
          <w:lang w:val="en-US"/>
        </w:rPr>
        <w:t>cei</w:t>
      </w:r>
      <w:r w:rsidRPr="004011E0">
        <w:rPr>
          <w:rFonts w:ascii="Arial" w:hAnsi="Arial" w:cs="Arial"/>
          <w:sz w:val="24"/>
          <w:szCs w:val="24"/>
          <w:lang w:val="en-US"/>
        </w:rPr>
        <w:t xml:space="preserve">ves the data from Elhub </w:t>
      </w:r>
      <w:r w:rsidR="00C3267B">
        <w:rPr>
          <w:rFonts w:ascii="Arial" w:hAnsi="Arial" w:cs="Arial"/>
          <w:sz w:val="24"/>
          <w:szCs w:val="24"/>
          <w:lang w:val="en-US"/>
        </w:rPr>
        <w:t xml:space="preserve">every month </w:t>
      </w:r>
      <w:r w:rsidR="006046B3">
        <w:rPr>
          <w:rFonts w:ascii="Arial" w:hAnsi="Arial" w:cs="Arial"/>
          <w:sz w:val="24"/>
          <w:szCs w:val="24"/>
          <w:lang w:val="en-US"/>
        </w:rPr>
        <w:t>in a file with</w:t>
      </w:r>
      <w:r w:rsidRPr="004011E0">
        <w:rPr>
          <w:rFonts w:ascii="Arial" w:hAnsi="Arial" w:cs="Arial"/>
          <w:sz w:val="24"/>
          <w:szCs w:val="24"/>
          <w:lang w:val="en-US"/>
        </w:rPr>
        <w:t xml:space="preserve"> </w:t>
      </w:r>
      <w:r w:rsidR="006046B3">
        <w:rPr>
          <w:rFonts w:ascii="Arial" w:hAnsi="Arial" w:cs="Arial"/>
          <w:sz w:val="24"/>
          <w:szCs w:val="24"/>
          <w:lang w:val="en-US"/>
        </w:rPr>
        <w:t xml:space="preserve">a </w:t>
      </w:r>
      <w:r>
        <w:rPr>
          <w:rFonts w:ascii="Arial" w:hAnsi="Arial" w:cs="Arial"/>
          <w:sz w:val="24"/>
          <w:szCs w:val="24"/>
          <w:lang w:val="en-US"/>
        </w:rPr>
        <w:t>c</w:t>
      </w:r>
      <w:r w:rsidRPr="004011E0">
        <w:rPr>
          <w:rFonts w:ascii="Arial" w:hAnsi="Arial" w:cs="Arial"/>
          <w:sz w:val="24"/>
          <w:szCs w:val="24"/>
          <w:lang w:val="en-US"/>
        </w:rPr>
        <w:t>omma-separated value format.</w:t>
      </w:r>
      <w:r>
        <w:rPr>
          <w:rFonts w:ascii="Arial" w:hAnsi="Arial" w:cs="Arial"/>
          <w:sz w:val="24"/>
          <w:szCs w:val="24"/>
          <w:lang w:val="en-US"/>
        </w:rPr>
        <w:t xml:space="preserve"> The file contains</w:t>
      </w:r>
      <w:r w:rsidR="000860CE">
        <w:rPr>
          <w:rFonts w:ascii="Arial" w:hAnsi="Arial" w:cs="Arial"/>
          <w:sz w:val="24"/>
          <w:szCs w:val="24"/>
          <w:lang w:val="en-US"/>
        </w:rPr>
        <w:t xml:space="preserve"> about</w:t>
      </w:r>
      <w:r>
        <w:rPr>
          <w:rFonts w:ascii="Arial" w:hAnsi="Arial" w:cs="Arial"/>
          <w:sz w:val="24"/>
          <w:szCs w:val="24"/>
          <w:lang w:val="en-US"/>
        </w:rPr>
        <w:t xml:space="preserve"> </w:t>
      </w:r>
      <w:r w:rsidR="00D73319">
        <w:rPr>
          <w:rFonts w:ascii="Arial" w:hAnsi="Arial" w:cs="Arial"/>
          <w:sz w:val="24"/>
          <w:szCs w:val="24"/>
          <w:lang w:val="en-US"/>
        </w:rPr>
        <w:t>50</w:t>
      </w:r>
      <w:r w:rsidRPr="004011E0">
        <w:rPr>
          <w:rFonts w:ascii="Arial" w:hAnsi="Arial" w:cs="Arial"/>
          <w:sz w:val="24"/>
          <w:szCs w:val="24"/>
          <w:lang w:val="en-US"/>
        </w:rPr>
        <w:t xml:space="preserve"> </w:t>
      </w:r>
      <w:r>
        <w:rPr>
          <w:rFonts w:ascii="Arial" w:hAnsi="Arial" w:cs="Arial"/>
          <w:sz w:val="24"/>
          <w:szCs w:val="24"/>
          <w:lang w:val="en-US"/>
        </w:rPr>
        <w:t>variab</w:t>
      </w:r>
      <w:r w:rsidR="00D85401">
        <w:rPr>
          <w:rFonts w:ascii="Arial" w:hAnsi="Arial" w:cs="Arial"/>
          <w:sz w:val="24"/>
          <w:szCs w:val="24"/>
          <w:lang w:val="en-US"/>
        </w:rPr>
        <w:t>les</w:t>
      </w:r>
      <w:r w:rsidRPr="004011E0">
        <w:rPr>
          <w:rFonts w:ascii="Arial" w:hAnsi="Arial" w:cs="Arial"/>
          <w:sz w:val="24"/>
          <w:szCs w:val="24"/>
          <w:lang w:val="en-US"/>
        </w:rPr>
        <w:t xml:space="preserve"> </w:t>
      </w:r>
      <w:r w:rsidR="00D85401">
        <w:rPr>
          <w:rFonts w:ascii="Arial" w:hAnsi="Arial" w:cs="Arial"/>
          <w:sz w:val="24"/>
          <w:szCs w:val="24"/>
          <w:lang w:val="en-US"/>
        </w:rPr>
        <w:t>arranged</w:t>
      </w:r>
      <w:r w:rsidR="008E5E98">
        <w:rPr>
          <w:rFonts w:ascii="Arial" w:hAnsi="Arial" w:cs="Arial"/>
          <w:sz w:val="24"/>
          <w:szCs w:val="24"/>
          <w:lang w:val="en-US"/>
        </w:rPr>
        <w:t xml:space="preserve"> in</w:t>
      </w:r>
      <w:r>
        <w:rPr>
          <w:rFonts w:ascii="Arial" w:hAnsi="Arial" w:cs="Arial"/>
          <w:sz w:val="24"/>
          <w:szCs w:val="24"/>
          <w:lang w:val="en-US"/>
        </w:rPr>
        <w:t xml:space="preserve"> </w:t>
      </w:r>
      <w:r w:rsidR="009F1589">
        <w:rPr>
          <w:rFonts w:ascii="Arial" w:hAnsi="Arial" w:cs="Arial"/>
          <w:sz w:val="24"/>
          <w:szCs w:val="24"/>
          <w:lang w:val="en-US"/>
        </w:rPr>
        <w:t>columns</w:t>
      </w:r>
      <w:r>
        <w:rPr>
          <w:rFonts w:ascii="Arial" w:hAnsi="Arial" w:cs="Arial"/>
          <w:sz w:val="24"/>
          <w:szCs w:val="24"/>
          <w:lang w:val="en-US"/>
        </w:rPr>
        <w:t xml:space="preserve"> and about </w:t>
      </w:r>
      <w:r w:rsidR="00E329C0">
        <w:rPr>
          <w:rFonts w:ascii="Arial" w:hAnsi="Arial" w:cs="Arial"/>
          <w:sz w:val="24"/>
          <w:szCs w:val="24"/>
          <w:lang w:val="en-US"/>
        </w:rPr>
        <w:t>3</w:t>
      </w:r>
      <w:r>
        <w:rPr>
          <w:rFonts w:ascii="Arial" w:hAnsi="Arial" w:cs="Arial"/>
          <w:sz w:val="24"/>
          <w:szCs w:val="24"/>
          <w:lang w:val="en-US"/>
        </w:rPr>
        <w:t xml:space="preserve"> million rows corresponding to the number of metering points</w:t>
      </w:r>
      <w:r w:rsidR="004E2001">
        <w:rPr>
          <w:rFonts w:ascii="Arial" w:hAnsi="Arial" w:cs="Arial"/>
          <w:sz w:val="24"/>
          <w:szCs w:val="24"/>
          <w:lang w:val="en-US"/>
        </w:rPr>
        <w:t xml:space="preserve"> in Norway</w:t>
      </w:r>
      <w:r>
        <w:rPr>
          <w:rFonts w:ascii="Arial" w:hAnsi="Arial" w:cs="Arial"/>
          <w:sz w:val="24"/>
          <w:szCs w:val="24"/>
          <w:lang w:val="en-US"/>
        </w:rPr>
        <w:t xml:space="preserve">. </w:t>
      </w:r>
      <w:r w:rsidR="009F1589">
        <w:rPr>
          <w:rFonts w:ascii="Arial" w:hAnsi="Arial" w:cs="Arial"/>
          <w:sz w:val="24"/>
          <w:szCs w:val="24"/>
          <w:lang w:val="en-US"/>
        </w:rPr>
        <w:t>All metering points have a unique identification number.</w:t>
      </w:r>
      <w:r w:rsidR="004E2001">
        <w:rPr>
          <w:rFonts w:ascii="Arial" w:hAnsi="Arial" w:cs="Arial"/>
          <w:sz w:val="24"/>
          <w:szCs w:val="24"/>
          <w:lang w:val="en-US"/>
        </w:rPr>
        <w:t xml:space="preserve"> The variables </w:t>
      </w:r>
      <w:r w:rsidR="00970276">
        <w:rPr>
          <w:rFonts w:ascii="Arial" w:hAnsi="Arial" w:cs="Arial"/>
          <w:sz w:val="24"/>
          <w:szCs w:val="24"/>
          <w:lang w:val="en-US"/>
        </w:rPr>
        <w:t>contain</w:t>
      </w:r>
      <w:r w:rsidR="004E2001">
        <w:rPr>
          <w:rFonts w:ascii="Arial" w:hAnsi="Arial" w:cs="Arial"/>
          <w:sz w:val="24"/>
          <w:szCs w:val="24"/>
          <w:lang w:val="en-US"/>
        </w:rPr>
        <w:t xml:space="preserve"> many different information</w:t>
      </w:r>
      <w:r w:rsidR="009F1589">
        <w:rPr>
          <w:rFonts w:ascii="Arial" w:hAnsi="Arial" w:cs="Arial"/>
          <w:sz w:val="24"/>
          <w:szCs w:val="24"/>
          <w:lang w:val="en-US"/>
        </w:rPr>
        <w:t xml:space="preserve"> </w:t>
      </w:r>
      <w:r w:rsidR="004E2001">
        <w:rPr>
          <w:rFonts w:ascii="Arial" w:hAnsi="Arial" w:cs="Arial"/>
          <w:sz w:val="24"/>
          <w:szCs w:val="24"/>
          <w:lang w:val="en-US"/>
        </w:rPr>
        <w:t>elements about the metering points. Most importantly we</w:t>
      </w:r>
      <w:r w:rsidR="00796B1E">
        <w:rPr>
          <w:rFonts w:ascii="Arial" w:hAnsi="Arial" w:cs="Arial"/>
          <w:sz w:val="24"/>
          <w:szCs w:val="24"/>
          <w:lang w:val="en-US"/>
        </w:rPr>
        <w:t xml:space="preserve"> </w:t>
      </w:r>
      <w:r w:rsidR="004E2001">
        <w:rPr>
          <w:rFonts w:ascii="Arial" w:hAnsi="Arial" w:cs="Arial"/>
          <w:sz w:val="24"/>
          <w:szCs w:val="24"/>
          <w:lang w:val="en-US"/>
        </w:rPr>
        <w:t>get</w:t>
      </w:r>
      <w:r w:rsidR="00796B1E">
        <w:rPr>
          <w:rFonts w:ascii="Arial" w:hAnsi="Arial" w:cs="Arial"/>
          <w:sz w:val="24"/>
          <w:szCs w:val="24"/>
          <w:lang w:val="en-US"/>
        </w:rPr>
        <w:t xml:space="preserve"> the </w:t>
      </w:r>
      <w:r w:rsidR="00333EF5">
        <w:rPr>
          <w:rFonts w:ascii="Arial" w:hAnsi="Arial" w:cs="Arial"/>
          <w:sz w:val="24"/>
          <w:szCs w:val="24"/>
          <w:lang w:val="en-US"/>
        </w:rPr>
        <w:t xml:space="preserve">measured </w:t>
      </w:r>
      <w:r w:rsidR="004E2001">
        <w:rPr>
          <w:rFonts w:ascii="Arial" w:hAnsi="Arial" w:cs="Arial"/>
          <w:sz w:val="24"/>
          <w:szCs w:val="24"/>
          <w:lang w:val="en-US"/>
        </w:rPr>
        <w:t>production</w:t>
      </w:r>
      <w:r w:rsidR="002A5BDD">
        <w:rPr>
          <w:rFonts w:ascii="Arial" w:hAnsi="Arial" w:cs="Arial"/>
          <w:sz w:val="24"/>
          <w:szCs w:val="24"/>
          <w:lang w:val="en-US"/>
        </w:rPr>
        <w:t xml:space="preserve"> and </w:t>
      </w:r>
      <w:r w:rsidR="004E2001">
        <w:rPr>
          <w:rFonts w:ascii="Arial" w:hAnsi="Arial" w:cs="Arial"/>
          <w:sz w:val="24"/>
          <w:szCs w:val="24"/>
          <w:lang w:val="en-US"/>
        </w:rPr>
        <w:t>consumption of electricity</w:t>
      </w:r>
      <w:r w:rsidR="005475E8">
        <w:rPr>
          <w:rFonts w:ascii="Arial" w:hAnsi="Arial" w:cs="Arial"/>
          <w:sz w:val="24"/>
          <w:szCs w:val="24"/>
          <w:lang w:val="en-US"/>
        </w:rPr>
        <w:t xml:space="preserve"> in kWh</w:t>
      </w:r>
      <w:r w:rsidR="004E2001">
        <w:rPr>
          <w:rFonts w:ascii="Arial" w:hAnsi="Arial" w:cs="Arial"/>
          <w:sz w:val="24"/>
          <w:szCs w:val="24"/>
          <w:lang w:val="en-US"/>
        </w:rPr>
        <w:t xml:space="preserve"> from the metering point. Other variables </w:t>
      </w:r>
      <w:r w:rsidR="00796B1E">
        <w:rPr>
          <w:rFonts w:ascii="Arial" w:hAnsi="Arial" w:cs="Arial"/>
          <w:sz w:val="24"/>
          <w:szCs w:val="24"/>
          <w:lang w:val="en-US"/>
        </w:rPr>
        <w:t>help</w:t>
      </w:r>
      <w:r w:rsidR="004E2001">
        <w:rPr>
          <w:rFonts w:ascii="Arial" w:hAnsi="Arial" w:cs="Arial"/>
          <w:sz w:val="24"/>
          <w:szCs w:val="24"/>
          <w:lang w:val="en-US"/>
        </w:rPr>
        <w:t xml:space="preserve"> us identify </w:t>
      </w:r>
      <w:r w:rsidR="00E37B73">
        <w:rPr>
          <w:rFonts w:ascii="Arial" w:hAnsi="Arial" w:cs="Arial"/>
          <w:sz w:val="24"/>
          <w:szCs w:val="24"/>
          <w:lang w:val="en-US"/>
        </w:rPr>
        <w:t>whether</w:t>
      </w:r>
      <w:r w:rsidR="004E2001">
        <w:rPr>
          <w:rFonts w:ascii="Arial" w:hAnsi="Arial" w:cs="Arial"/>
          <w:sz w:val="24"/>
          <w:szCs w:val="24"/>
          <w:lang w:val="en-US"/>
        </w:rPr>
        <w:t xml:space="preserve"> it is a </w:t>
      </w:r>
      <w:r w:rsidR="00FC6FF1">
        <w:rPr>
          <w:rFonts w:ascii="Arial" w:hAnsi="Arial" w:cs="Arial"/>
          <w:sz w:val="24"/>
          <w:szCs w:val="24"/>
          <w:lang w:val="en-US"/>
        </w:rPr>
        <w:t xml:space="preserve">consumption unit </w:t>
      </w:r>
      <w:r w:rsidR="00EA763C">
        <w:rPr>
          <w:rFonts w:ascii="Arial" w:hAnsi="Arial" w:cs="Arial"/>
          <w:sz w:val="24"/>
          <w:szCs w:val="24"/>
          <w:lang w:val="en-US"/>
        </w:rPr>
        <w:t>(</w:t>
      </w:r>
      <w:r w:rsidR="00314057">
        <w:rPr>
          <w:rFonts w:ascii="Arial" w:hAnsi="Arial" w:cs="Arial"/>
          <w:sz w:val="24"/>
          <w:szCs w:val="24"/>
          <w:lang w:val="en-US"/>
        </w:rPr>
        <w:t>enterprise</w:t>
      </w:r>
      <w:r w:rsidR="008E73F5">
        <w:rPr>
          <w:rFonts w:ascii="Arial" w:hAnsi="Arial" w:cs="Arial"/>
          <w:sz w:val="24"/>
          <w:szCs w:val="24"/>
          <w:lang w:val="en-US"/>
        </w:rPr>
        <w:t xml:space="preserve">, </w:t>
      </w:r>
      <w:r w:rsidR="004E2001">
        <w:rPr>
          <w:rFonts w:ascii="Arial" w:hAnsi="Arial" w:cs="Arial"/>
          <w:sz w:val="24"/>
          <w:szCs w:val="24"/>
          <w:lang w:val="en-US"/>
        </w:rPr>
        <w:t xml:space="preserve">household, </w:t>
      </w:r>
      <w:r w:rsidR="00A07460">
        <w:rPr>
          <w:rFonts w:ascii="Arial" w:hAnsi="Arial" w:cs="Arial"/>
          <w:sz w:val="24"/>
          <w:szCs w:val="24"/>
          <w:lang w:val="en-US"/>
        </w:rPr>
        <w:t>cabin</w:t>
      </w:r>
      <w:r w:rsidR="004E2001">
        <w:rPr>
          <w:rFonts w:ascii="Arial" w:hAnsi="Arial" w:cs="Arial"/>
          <w:sz w:val="24"/>
          <w:szCs w:val="24"/>
          <w:lang w:val="en-US"/>
        </w:rPr>
        <w:t>,</w:t>
      </w:r>
      <w:r w:rsidR="00796B1E">
        <w:rPr>
          <w:rFonts w:ascii="Arial" w:hAnsi="Arial" w:cs="Arial"/>
          <w:sz w:val="24"/>
          <w:szCs w:val="24"/>
          <w:lang w:val="en-US"/>
        </w:rPr>
        <w:t xml:space="preserve"> </w:t>
      </w:r>
      <w:r w:rsidR="00FC6FF1">
        <w:rPr>
          <w:rFonts w:ascii="Arial" w:hAnsi="Arial" w:cs="Arial"/>
          <w:sz w:val="24"/>
          <w:szCs w:val="24"/>
          <w:lang w:val="en-US"/>
        </w:rPr>
        <w:t>streetlight</w:t>
      </w:r>
      <w:r w:rsidR="00312649">
        <w:rPr>
          <w:rFonts w:ascii="Arial" w:hAnsi="Arial" w:cs="Arial"/>
          <w:sz w:val="24"/>
          <w:szCs w:val="24"/>
          <w:lang w:val="en-US"/>
        </w:rPr>
        <w:t>,</w:t>
      </w:r>
      <w:r w:rsidR="00FC6FF1">
        <w:rPr>
          <w:rFonts w:ascii="Arial" w:hAnsi="Arial" w:cs="Arial"/>
          <w:sz w:val="24"/>
          <w:szCs w:val="24"/>
          <w:lang w:val="en-US"/>
        </w:rPr>
        <w:t xml:space="preserve"> </w:t>
      </w:r>
      <w:r w:rsidR="00312649">
        <w:rPr>
          <w:rFonts w:ascii="Arial" w:hAnsi="Arial" w:cs="Arial"/>
          <w:sz w:val="24"/>
          <w:szCs w:val="24"/>
          <w:lang w:val="en-US"/>
        </w:rPr>
        <w:t>etc.</w:t>
      </w:r>
      <w:r w:rsidR="00EA763C">
        <w:rPr>
          <w:rFonts w:ascii="Arial" w:hAnsi="Arial" w:cs="Arial"/>
          <w:sz w:val="24"/>
          <w:szCs w:val="24"/>
          <w:lang w:val="en-US"/>
        </w:rPr>
        <w:t>)</w:t>
      </w:r>
      <w:r w:rsidR="00FC6FF1">
        <w:rPr>
          <w:rFonts w:ascii="Arial" w:hAnsi="Arial" w:cs="Arial"/>
          <w:sz w:val="24"/>
          <w:szCs w:val="24"/>
          <w:lang w:val="en-US"/>
        </w:rPr>
        <w:t xml:space="preserve"> </w:t>
      </w:r>
      <w:r w:rsidR="002A5BDD">
        <w:rPr>
          <w:rFonts w:ascii="Arial" w:hAnsi="Arial" w:cs="Arial"/>
          <w:sz w:val="24"/>
          <w:szCs w:val="24"/>
          <w:lang w:val="en-US"/>
        </w:rPr>
        <w:t xml:space="preserve">or </w:t>
      </w:r>
      <w:r w:rsidR="00C61CCE">
        <w:rPr>
          <w:rFonts w:ascii="Arial" w:hAnsi="Arial" w:cs="Arial"/>
          <w:sz w:val="24"/>
          <w:szCs w:val="24"/>
          <w:lang w:val="en-US"/>
        </w:rPr>
        <w:t xml:space="preserve">a </w:t>
      </w:r>
      <w:r w:rsidR="00970276">
        <w:rPr>
          <w:rFonts w:ascii="Arial" w:hAnsi="Arial" w:cs="Arial"/>
          <w:sz w:val="24"/>
          <w:szCs w:val="24"/>
          <w:lang w:val="en-US"/>
        </w:rPr>
        <w:t>production unit</w:t>
      </w:r>
      <w:r w:rsidR="002A5BDD">
        <w:rPr>
          <w:rFonts w:ascii="Arial" w:hAnsi="Arial" w:cs="Arial"/>
          <w:sz w:val="24"/>
          <w:szCs w:val="24"/>
          <w:lang w:val="en-US"/>
        </w:rPr>
        <w:t xml:space="preserve"> </w:t>
      </w:r>
      <w:r w:rsidR="00FC6FF1">
        <w:rPr>
          <w:rFonts w:ascii="Arial" w:hAnsi="Arial" w:cs="Arial"/>
          <w:sz w:val="24"/>
          <w:szCs w:val="24"/>
          <w:lang w:val="en-US"/>
        </w:rPr>
        <w:t>(</w:t>
      </w:r>
      <w:r w:rsidR="00970276">
        <w:rPr>
          <w:rFonts w:ascii="Arial" w:hAnsi="Arial" w:cs="Arial"/>
          <w:sz w:val="24"/>
          <w:szCs w:val="24"/>
          <w:lang w:val="en-US"/>
        </w:rPr>
        <w:t>hydro, wind, thermal</w:t>
      </w:r>
      <w:r w:rsidR="00A07460">
        <w:rPr>
          <w:rFonts w:ascii="Arial" w:hAnsi="Arial" w:cs="Arial"/>
          <w:sz w:val="24"/>
          <w:szCs w:val="24"/>
          <w:lang w:val="en-US"/>
        </w:rPr>
        <w:t>, solar</w:t>
      </w:r>
      <w:r w:rsidR="009D4F12">
        <w:rPr>
          <w:rFonts w:ascii="Arial" w:hAnsi="Arial" w:cs="Arial"/>
          <w:sz w:val="24"/>
          <w:szCs w:val="24"/>
          <w:lang w:val="en-US"/>
        </w:rPr>
        <w:t>,</w:t>
      </w:r>
      <w:r w:rsidR="00A07460">
        <w:rPr>
          <w:rFonts w:ascii="Arial" w:hAnsi="Arial" w:cs="Arial"/>
          <w:sz w:val="24"/>
          <w:szCs w:val="24"/>
          <w:lang w:val="en-US"/>
        </w:rPr>
        <w:t xml:space="preserve"> </w:t>
      </w:r>
      <w:r w:rsidR="009D4F12" w:rsidRPr="009D4F12">
        <w:rPr>
          <w:rFonts w:ascii="Arial" w:hAnsi="Arial" w:cs="Arial"/>
          <w:sz w:val="24"/>
          <w:szCs w:val="24"/>
          <w:lang w:val="en-US"/>
        </w:rPr>
        <w:t>etc.</w:t>
      </w:r>
      <w:r w:rsidR="00970276">
        <w:rPr>
          <w:rFonts w:ascii="Arial" w:hAnsi="Arial" w:cs="Arial"/>
          <w:sz w:val="24"/>
          <w:szCs w:val="24"/>
          <w:lang w:val="en-US"/>
        </w:rPr>
        <w:t xml:space="preserve">). </w:t>
      </w:r>
      <w:r w:rsidR="00A07460">
        <w:rPr>
          <w:rFonts w:ascii="Arial" w:hAnsi="Arial" w:cs="Arial"/>
          <w:sz w:val="24"/>
          <w:szCs w:val="24"/>
          <w:lang w:val="en-US"/>
        </w:rPr>
        <w:t>Importantly e</w:t>
      </w:r>
      <w:r w:rsidR="002A5BDD">
        <w:rPr>
          <w:rFonts w:ascii="Arial" w:hAnsi="Arial" w:cs="Arial"/>
          <w:sz w:val="24"/>
          <w:szCs w:val="24"/>
          <w:lang w:val="en-US"/>
        </w:rPr>
        <w:t>ach metering point have an end</w:t>
      </w:r>
      <w:r w:rsidR="004F3CF9">
        <w:rPr>
          <w:rFonts w:ascii="Arial" w:hAnsi="Arial" w:cs="Arial"/>
          <w:sz w:val="24"/>
          <w:szCs w:val="24"/>
          <w:lang w:val="en-US"/>
        </w:rPr>
        <w:t>-</w:t>
      </w:r>
      <w:r w:rsidR="002A5BDD">
        <w:rPr>
          <w:rFonts w:ascii="Arial" w:hAnsi="Arial" w:cs="Arial"/>
          <w:sz w:val="24"/>
          <w:szCs w:val="24"/>
          <w:lang w:val="en-US"/>
        </w:rPr>
        <w:t>user</w:t>
      </w:r>
      <w:r w:rsidR="004F3CF9">
        <w:rPr>
          <w:rFonts w:ascii="Arial" w:hAnsi="Arial" w:cs="Arial"/>
          <w:sz w:val="24"/>
          <w:szCs w:val="24"/>
          <w:lang w:val="en-US"/>
        </w:rPr>
        <w:t>-</w:t>
      </w:r>
      <w:r w:rsidR="002A5BDD">
        <w:rPr>
          <w:rFonts w:ascii="Arial" w:hAnsi="Arial" w:cs="Arial"/>
          <w:sz w:val="24"/>
          <w:szCs w:val="24"/>
          <w:lang w:val="en-US"/>
        </w:rPr>
        <w:t xml:space="preserve">id which is </w:t>
      </w:r>
      <w:r w:rsidR="00E71C8C">
        <w:rPr>
          <w:rFonts w:ascii="Arial" w:hAnsi="Arial" w:cs="Arial"/>
          <w:sz w:val="24"/>
          <w:szCs w:val="24"/>
          <w:lang w:val="en-US"/>
        </w:rPr>
        <w:t>a</w:t>
      </w:r>
      <w:r w:rsidR="00010BC0">
        <w:rPr>
          <w:rFonts w:ascii="Arial" w:hAnsi="Arial" w:cs="Arial"/>
          <w:sz w:val="24"/>
          <w:szCs w:val="24"/>
          <w:lang w:val="en-US"/>
        </w:rPr>
        <w:t xml:space="preserve"> national identity</w:t>
      </w:r>
      <w:r w:rsidR="002A5BDD" w:rsidRPr="002A5BDD">
        <w:rPr>
          <w:rFonts w:ascii="Arial" w:hAnsi="Arial" w:cs="Arial"/>
          <w:sz w:val="24"/>
          <w:szCs w:val="24"/>
          <w:lang w:val="en-US"/>
        </w:rPr>
        <w:t xml:space="preserve"> number </w:t>
      </w:r>
      <w:r w:rsidR="00312649">
        <w:rPr>
          <w:rFonts w:ascii="Arial" w:hAnsi="Arial" w:cs="Arial"/>
          <w:sz w:val="24"/>
          <w:szCs w:val="24"/>
          <w:lang w:val="en-US"/>
        </w:rPr>
        <w:t xml:space="preserve">in the case of a household </w:t>
      </w:r>
      <w:r w:rsidR="00E71C8C">
        <w:rPr>
          <w:rFonts w:ascii="Arial" w:hAnsi="Arial" w:cs="Arial"/>
          <w:sz w:val="24"/>
          <w:szCs w:val="24"/>
          <w:lang w:val="en-US"/>
        </w:rPr>
        <w:t>or an</w:t>
      </w:r>
      <w:r w:rsidR="00A07460">
        <w:rPr>
          <w:rFonts w:ascii="Arial" w:hAnsi="Arial" w:cs="Arial"/>
          <w:sz w:val="24"/>
          <w:szCs w:val="24"/>
          <w:lang w:val="en-US"/>
        </w:rPr>
        <w:t xml:space="preserve"> </w:t>
      </w:r>
      <w:r w:rsidR="002A5BDD" w:rsidRPr="002A5BDD">
        <w:rPr>
          <w:rFonts w:ascii="Arial" w:hAnsi="Arial" w:cs="Arial"/>
          <w:sz w:val="24"/>
          <w:szCs w:val="24"/>
          <w:lang w:val="en-US"/>
        </w:rPr>
        <w:t>organization number</w:t>
      </w:r>
      <w:r w:rsidR="00A07460">
        <w:rPr>
          <w:rFonts w:ascii="Arial" w:hAnsi="Arial" w:cs="Arial"/>
          <w:sz w:val="24"/>
          <w:szCs w:val="24"/>
          <w:lang w:val="en-US"/>
        </w:rPr>
        <w:t xml:space="preserve"> if the metering point refers to a</w:t>
      </w:r>
      <w:r w:rsidR="003768C7">
        <w:rPr>
          <w:rFonts w:ascii="Arial" w:hAnsi="Arial" w:cs="Arial"/>
          <w:sz w:val="24"/>
          <w:szCs w:val="24"/>
          <w:lang w:val="en-US"/>
        </w:rPr>
        <w:t>n</w:t>
      </w:r>
      <w:r w:rsidR="00A07460">
        <w:rPr>
          <w:rFonts w:ascii="Arial" w:hAnsi="Arial" w:cs="Arial"/>
          <w:sz w:val="24"/>
          <w:szCs w:val="24"/>
          <w:lang w:val="en-US"/>
        </w:rPr>
        <w:t xml:space="preserve"> </w:t>
      </w:r>
      <w:r w:rsidR="00314057">
        <w:rPr>
          <w:rFonts w:ascii="Arial" w:hAnsi="Arial" w:cs="Arial"/>
          <w:sz w:val="24"/>
          <w:szCs w:val="24"/>
          <w:lang w:val="en-US"/>
        </w:rPr>
        <w:t>enterprise</w:t>
      </w:r>
      <w:r w:rsidR="00796B1E">
        <w:rPr>
          <w:rFonts w:ascii="Arial" w:hAnsi="Arial" w:cs="Arial"/>
          <w:sz w:val="24"/>
          <w:szCs w:val="24"/>
          <w:lang w:val="en-US"/>
        </w:rPr>
        <w:t>. We also get other useful information about the metering point like the installed capacity</w:t>
      </w:r>
      <w:r w:rsidR="008E3EAE">
        <w:rPr>
          <w:rFonts w:ascii="Arial" w:hAnsi="Arial" w:cs="Arial"/>
          <w:sz w:val="24"/>
          <w:szCs w:val="24"/>
          <w:lang w:val="en-US"/>
        </w:rPr>
        <w:t xml:space="preserve"> (</w:t>
      </w:r>
      <w:r w:rsidR="008E73F5">
        <w:rPr>
          <w:rFonts w:ascii="Arial" w:hAnsi="Arial" w:cs="Arial"/>
          <w:sz w:val="24"/>
          <w:szCs w:val="24"/>
          <w:lang w:val="en-US"/>
        </w:rPr>
        <w:t>production units</w:t>
      </w:r>
      <w:r w:rsidR="008E3EAE">
        <w:rPr>
          <w:rFonts w:ascii="Arial" w:hAnsi="Arial" w:cs="Arial"/>
          <w:sz w:val="24"/>
          <w:szCs w:val="24"/>
          <w:lang w:val="en-US"/>
        </w:rPr>
        <w:t>)</w:t>
      </w:r>
      <w:r w:rsidR="007855F6">
        <w:rPr>
          <w:rFonts w:ascii="Arial" w:hAnsi="Arial" w:cs="Arial"/>
          <w:sz w:val="24"/>
          <w:szCs w:val="24"/>
          <w:lang w:val="en-US"/>
        </w:rPr>
        <w:t>,</w:t>
      </w:r>
      <w:r w:rsidR="00796B1E">
        <w:rPr>
          <w:rFonts w:ascii="Arial" w:hAnsi="Arial" w:cs="Arial"/>
          <w:sz w:val="24"/>
          <w:szCs w:val="24"/>
          <w:lang w:val="en-US"/>
        </w:rPr>
        <w:t xml:space="preserve"> </w:t>
      </w:r>
      <w:r w:rsidR="00EF1FD1">
        <w:rPr>
          <w:rFonts w:ascii="Arial" w:hAnsi="Arial" w:cs="Arial"/>
          <w:sz w:val="24"/>
          <w:szCs w:val="24"/>
          <w:lang w:val="en-US"/>
        </w:rPr>
        <w:t>ordinary</w:t>
      </w:r>
      <w:r w:rsidR="007855F6">
        <w:rPr>
          <w:rFonts w:ascii="Arial" w:hAnsi="Arial" w:cs="Arial"/>
          <w:sz w:val="24"/>
          <w:szCs w:val="24"/>
          <w:lang w:val="en-US"/>
        </w:rPr>
        <w:t xml:space="preserve"> or flexible</w:t>
      </w:r>
      <w:r w:rsidR="007855F6">
        <w:rPr>
          <w:rStyle w:val="Fotnotereferanse"/>
          <w:rFonts w:ascii="Arial" w:hAnsi="Arial" w:cs="Arial"/>
          <w:sz w:val="24"/>
          <w:szCs w:val="24"/>
          <w:lang w:val="en-US"/>
        </w:rPr>
        <w:footnoteReference w:id="4"/>
      </w:r>
      <w:r w:rsidR="008E3EAE">
        <w:rPr>
          <w:rFonts w:ascii="Arial" w:hAnsi="Arial" w:cs="Arial"/>
          <w:sz w:val="24"/>
          <w:szCs w:val="24"/>
          <w:lang w:val="en-US"/>
        </w:rPr>
        <w:t xml:space="preserve"> consumption</w:t>
      </w:r>
      <w:r w:rsidR="00C60D8C">
        <w:rPr>
          <w:rFonts w:ascii="Arial" w:hAnsi="Arial" w:cs="Arial"/>
          <w:sz w:val="24"/>
          <w:szCs w:val="24"/>
          <w:lang w:val="en-US"/>
        </w:rPr>
        <w:t xml:space="preserve"> and </w:t>
      </w:r>
      <w:r w:rsidR="00406D6F">
        <w:rPr>
          <w:rFonts w:ascii="Arial" w:hAnsi="Arial" w:cs="Arial"/>
          <w:sz w:val="24"/>
          <w:szCs w:val="24"/>
          <w:lang w:val="en-US"/>
        </w:rPr>
        <w:t>whether</w:t>
      </w:r>
      <w:r w:rsidR="00C60D8C">
        <w:rPr>
          <w:rFonts w:ascii="Arial" w:hAnsi="Arial" w:cs="Arial"/>
          <w:sz w:val="24"/>
          <w:szCs w:val="24"/>
          <w:lang w:val="en-US"/>
        </w:rPr>
        <w:t xml:space="preserve"> the metering point was </w:t>
      </w:r>
      <w:r w:rsidR="00053563">
        <w:rPr>
          <w:rFonts w:ascii="Arial" w:hAnsi="Arial" w:cs="Arial"/>
          <w:sz w:val="24"/>
          <w:szCs w:val="24"/>
          <w:lang w:val="en-US"/>
        </w:rPr>
        <w:t>automatically</w:t>
      </w:r>
      <w:r w:rsidR="00C60D8C">
        <w:rPr>
          <w:rFonts w:ascii="Arial" w:hAnsi="Arial" w:cs="Arial"/>
          <w:sz w:val="24"/>
          <w:szCs w:val="24"/>
          <w:lang w:val="en-US"/>
        </w:rPr>
        <w:t xml:space="preserve"> or manually read. </w:t>
      </w:r>
    </w:p>
    <w:p w14:paraId="387E246E" w14:textId="1A5E0726" w:rsidR="00C60D8C" w:rsidRDefault="00C60D8C" w:rsidP="00826602">
      <w:pPr>
        <w:spacing w:before="120" w:after="0" w:line="360" w:lineRule="auto"/>
        <w:jc w:val="both"/>
        <w:rPr>
          <w:rFonts w:ascii="Arial" w:hAnsi="Arial" w:cs="Arial"/>
          <w:sz w:val="24"/>
          <w:szCs w:val="24"/>
          <w:lang w:val="en-US"/>
        </w:rPr>
      </w:pPr>
      <w:r>
        <w:rPr>
          <w:rFonts w:ascii="Arial" w:hAnsi="Arial" w:cs="Arial"/>
          <w:sz w:val="24"/>
          <w:szCs w:val="24"/>
          <w:lang w:val="en-US"/>
        </w:rPr>
        <w:t xml:space="preserve">There are multiple variables </w:t>
      </w:r>
      <w:r w:rsidR="00FA0D30">
        <w:rPr>
          <w:rFonts w:ascii="Arial" w:hAnsi="Arial" w:cs="Arial"/>
          <w:sz w:val="24"/>
          <w:szCs w:val="24"/>
          <w:lang w:val="en-US"/>
        </w:rPr>
        <w:t>that contain</w:t>
      </w:r>
      <w:r>
        <w:rPr>
          <w:rFonts w:ascii="Arial" w:hAnsi="Arial" w:cs="Arial"/>
          <w:sz w:val="24"/>
          <w:szCs w:val="24"/>
          <w:lang w:val="en-US"/>
        </w:rPr>
        <w:t xml:space="preserve"> information about </w:t>
      </w:r>
      <w:r w:rsidR="00406D6F">
        <w:rPr>
          <w:rFonts w:ascii="Arial" w:hAnsi="Arial" w:cs="Arial"/>
          <w:sz w:val="24"/>
          <w:szCs w:val="24"/>
          <w:lang w:val="en-US"/>
        </w:rPr>
        <w:t xml:space="preserve">the </w:t>
      </w:r>
      <w:r>
        <w:rPr>
          <w:rFonts w:ascii="Arial" w:hAnsi="Arial" w:cs="Arial"/>
          <w:sz w:val="24"/>
          <w:szCs w:val="24"/>
          <w:lang w:val="en-US"/>
        </w:rPr>
        <w:t xml:space="preserve">location of </w:t>
      </w:r>
      <w:r w:rsidR="00FA0D30">
        <w:rPr>
          <w:rFonts w:ascii="Arial" w:hAnsi="Arial" w:cs="Arial"/>
          <w:sz w:val="24"/>
          <w:szCs w:val="24"/>
          <w:lang w:val="en-US"/>
        </w:rPr>
        <w:t>a</w:t>
      </w:r>
      <w:r>
        <w:rPr>
          <w:rFonts w:ascii="Arial" w:hAnsi="Arial" w:cs="Arial"/>
          <w:sz w:val="24"/>
          <w:szCs w:val="24"/>
          <w:lang w:val="en-US"/>
        </w:rPr>
        <w:t xml:space="preserve"> metering point.</w:t>
      </w:r>
      <w:r w:rsidR="00EF1FD1">
        <w:rPr>
          <w:rFonts w:ascii="Arial" w:hAnsi="Arial" w:cs="Arial"/>
          <w:sz w:val="24"/>
          <w:szCs w:val="24"/>
          <w:lang w:val="en-US"/>
        </w:rPr>
        <w:t xml:space="preserve"> This includes metering point address,</w:t>
      </w:r>
      <w:r w:rsidR="00406D6F">
        <w:rPr>
          <w:rFonts w:ascii="Arial" w:hAnsi="Arial" w:cs="Arial"/>
          <w:sz w:val="24"/>
          <w:szCs w:val="24"/>
          <w:lang w:val="en-US"/>
        </w:rPr>
        <w:t xml:space="preserve"> </w:t>
      </w:r>
      <w:r w:rsidR="001E20B1">
        <w:rPr>
          <w:rFonts w:ascii="Arial" w:hAnsi="Arial" w:cs="Arial"/>
          <w:sz w:val="24"/>
          <w:szCs w:val="24"/>
          <w:lang w:val="en-US"/>
        </w:rPr>
        <w:t xml:space="preserve">municipality code </w:t>
      </w:r>
      <w:r w:rsidR="0091671A">
        <w:rPr>
          <w:rFonts w:ascii="Arial" w:hAnsi="Arial" w:cs="Arial"/>
          <w:sz w:val="24"/>
          <w:szCs w:val="24"/>
          <w:lang w:val="en-US"/>
        </w:rPr>
        <w:t xml:space="preserve">and GPS location of the metering point. </w:t>
      </w:r>
      <w:r w:rsidR="009B75BE">
        <w:rPr>
          <w:rFonts w:ascii="Arial" w:hAnsi="Arial" w:cs="Arial"/>
          <w:sz w:val="24"/>
          <w:szCs w:val="24"/>
          <w:lang w:val="en-US"/>
        </w:rPr>
        <w:t>Currently</w:t>
      </w:r>
      <w:r w:rsidR="003805E0">
        <w:rPr>
          <w:rFonts w:ascii="Arial" w:hAnsi="Arial" w:cs="Arial"/>
          <w:sz w:val="24"/>
          <w:szCs w:val="24"/>
          <w:lang w:val="en-US"/>
        </w:rPr>
        <w:t xml:space="preserve"> only </w:t>
      </w:r>
      <w:r w:rsidR="00B476C1" w:rsidRPr="00B476C1">
        <w:rPr>
          <w:rFonts w:ascii="Arial" w:hAnsi="Arial" w:cs="Arial"/>
          <w:sz w:val="24"/>
          <w:szCs w:val="24"/>
          <w:lang w:val="en-US"/>
        </w:rPr>
        <w:t>a third</w:t>
      </w:r>
      <w:r w:rsidR="003805E0">
        <w:rPr>
          <w:rFonts w:ascii="Arial" w:hAnsi="Arial" w:cs="Arial"/>
          <w:sz w:val="24"/>
          <w:szCs w:val="24"/>
          <w:lang w:val="en-US"/>
        </w:rPr>
        <w:t xml:space="preserve"> of the metering points have data on GPS location and this is voluntary information for the grid operators to report. Also</w:t>
      </w:r>
      <w:r w:rsidR="009B75BE">
        <w:rPr>
          <w:rFonts w:ascii="Arial" w:hAnsi="Arial" w:cs="Arial"/>
          <w:sz w:val="24"/>
          <w:szCs w:val="24"/>
          <w:lang w:val="en-US"/>
        </w:rPr>
        <w:t>,</w:t>
      </w:r>
      <w:r w:rsidR="003805E0">
        <w:rPr>
          <w:rFonts w:ascii="Arial" w:hAnsi="Arial" w:cs="Arial"/>
          <w:sz w:val="24"/>
          <w:szCs w:val="24"/>
          <w:lang w:val="en-US"/>
        </w:rPr>
        <w:t xml:space="preserve"> not </w:t>
      </w:r>
      <w:r w:rsidR="00C50282">
        <w:rPr>
          <w:rFonts w:ascii="Arial" w:hAnsi="Arial" w:cs="Arial"/>
          <w:sz w:val="24"/>
          <w:szCs w:val="24"/>
          <w:lang w:val="en-US"/>
        </w:rPr>
        <w:t xml:space="preserve">all address variables in </w:t>
      </w:r>
      <w:r w:rsidR="00A906DA">
        <w:rPr>
          <w:rFonts w:ascii="Arial" w:hAnsi="Arial" w:cs="Arial"/>
          <w:sz w:val="24"/>
          <w:szCs w:val="24"/>
          <w:lang w:val="en-US"/>
        </w:rPr>
        <w:t xml:space="preserve">all </w:t>
      </w:r>
      <w:r w:rsidR="003805E0">
        <w:rPr>
          <w:rFonts w:ascii="Arial" w:hAnsi="Arial" w:cs="Arial"/>
          <w:sz w:val="24"/>
          <w:szCs w:val="24"/>
          <w:lang w:val="en-US"/>
        </w:rPr>
        <w:t xml:space="preserve">metering points </w:t>
      </w:r>
      <w:r w:rsidR="00C50282">
        <w:rPr>
          <w:rFonts w:ascii="Arial" w:hAnsi="Arial" w:cs="Arial"/>
          <w:sz w:val="24"/>
          <w:szCs w:val="24"/>
          <w:lang w:val="en-US"/>
        </w:rPr>
        <w:t>contains data</w:t>
      </w:r>
      <w:r w:rsidR="003805E0">
        <w:rPr>
          <w:rFonts w:ascii="Arial" w:hAnsi="Arial" w:cs="Arial"/>
          <w:sz w:val="24"/>
          <w:szCs w:val="24"/>
          <w:lang w:val="en-US"/>
        </w:rPr>
        <w:t>. This wi</w:t>
      </w:r>
      <w:r w:rsidR="00174F22">
        <w:rPr>
          <w:rFonts w:ascii="Arial" w:hAnsi="Arial" w:cs="Arial"/>
          <w:sz w:val="24"/>
          <w:szCs w:val="24"/>
          <w:lang w:val="en-US"/>
        </w:rPr>
        <w:t>l</w:t>
      </w:r>
      <w:r w:rsidR="0071772F">
        <w:rPr>
          <w:rFonts w:ascii="Arial" w:hAnsi="Arial" w:cs="Arial"/>
          <w:sz w:val="24"/>
          <w:szCs w:val="24"/>
          <w:lang w:val="en-US"/>
        </w:rPr>
        <w:t>l</w:t>
      </w:r>
      <w:r w:rsidR="003805E0">
        <w:rPr>
          <w:rFonts w:ascii="Arial" w:hAnsi="Arial" w:cs="Arial"/>
          <w:sz w:val="24"/>
          <w:szCs w:val="24"/>
          <w:lang w:val="en-US"/>
        </w:rPr>
        <w:t xml:space="preserve"> be discussed</w:t>
      </w:r>
      <w:r w:rsidR="00C50282">
        <w:rPr>
          <w:rFonts w:ascii="Arial" w:hAnsi="Arial" w:cs="Arial"/>
          <w:sz w:val="24"/>
          <w:szCs w:val="24"/>
          <w:lang w:val="en-US"/>
        </w:rPr>
        <w:t xml:space="preserve"> more</w:t>
      </w:r>
      <w:r w:rsidR="003805E0">
        <w:rPr>
          <w:rFonts w:ascii="Arial" w:hAnsi="Arial" w:cs="Arial"/>
          <w:sz w:val="24"/>
          <w:szCs w:val="24"/>
          <w:lang w:val="en-US"/>
        </w:rPr>
        <w:t xml:space="preserve"> in chapter</w:t>
      </w:r>
      <w:r w:rsidR="003B46FA">
        <w:rPr>
          <w:rFonts w:ascii="Arial" w:hAnsi="Arial" w:cs="Arial"/>
          <w:sz w:val="24"/>
          <w:szCs w:val="24"/>
          <w:lang w:val="en-US"/>
        </w:rPr>
        <w:t xml:space="preserve"> </w:t>
      </w:r>
      <w:r w:rsidR="003774B7">
        <w:rPr>
          <w:rFonts w:ascii="Arial" w:hAnsi="Arial" w:cs="Arial"/>
          <w:sz w:val="24"/>
          <w:szCs w:val="24"/>
          <w:lang w:val="en-US"/>
        </w:rPr>
        <w:t>6</w:t>
      </w:r>
      <w:r w:rsidR="009B4F09">
        <w:rPr>
          <w:rFonts w:ascii="Arial" w:hAnsi="Arial" w:cs="Arial"/>
          <w:sz w:val="24"/>
          <w:szCs w:val="24"/>
          <w:lang w:val="en-US"/>
        </w:rPr>
        <w:t>.</w:t>
      </w:r>
      <w:r w:rsidR="003805E0">
        <w:rPr>
          <w:rFonts w:ascii="Arial" w:hAnsi="Arial" w:cs="Arial"/>
          <w:sz w:val="24"/>
          <w:szCs w:val="24"/>
          <w:lang w:val="en-US"/>
        </w:rPr>
        <w:t xml:space="preserve"> </w:t>
      </w:r>
      <w:r w:rsidR="00FC7C5B">
        <w:rPr>
          <w:rFonts w:ascii="Arial" w:hAnsi="Arial" w:cs="Arial"/>
          <w:sz w:val="24"/>
          <w:szCs w:val="24"/>
          <w:lang w:val="en-US"/>
        </w:rPr>
        <w:t>Other</w:t>
      </w:r>
      <w:r w:rsidR="00BD1CAF">
        <w:rPr>
          <w:rFonts w:ascii="Arial" w:hAnsi="Arial" w:cs="Arial"/>
          <w:sz w:val="24"/>
          <w:szCs w:val="24"/>
          <w:lang w:val="en-US"/>
        </w:rPr>
        <w:t xml:space="preserve"> type</w:t>
      </w:r>
      <w:r w:rsidR="00053563">
        <w:rPr>
          <w:rFonts w:ascii="Arial" w:hAnsi="Arial" w:cs="Arial"/>
          <w:sz w:val="24"/>
          <w:szCs w:val="24"/>
          <w:lang w:val="en-US"/>
        </w:rPr>
        <w:t>s</w:t>
      </w:r>
      <w:r w:rsidR="00BD1CAF">
        <w:rPr>
          <w:rFonts w:ascii="Arial" w:hAnsi="Arial" w:cs="Arial"/>
          <w:sz w:val="24"/>
          <w:szCs w:val="24"/>
          <w:lang w:val="en-US"/>
        </w:rPr>
        <w:t xml:space="preserve"> of </w:t>
      </w:r>
      <w:r w:rsidR="00FC7C5B">
        <w:rPr>
          <w:rFonts w:ascii="Arial" w:hAnsi="Arial" w:cs="Arial"/>
          <w:sz w:val="24"/>
          <w:szCs w:val="24"/>
          <w:lang w:val="en-US"/>
        </w:rPr>
        <w:t xml:space="preserve">address information </w:t>
      </w:r>
      <w:r w:rsidR="008970B0">
        <w:rPr>
          <w:rFonts w:ascii="Arial" w:hAnsi="Arial" w:cs="Arial"/>
          <w:sz w:val="24"/>
          <w:szCs w:val="24"/>
          <w:lang w:val="en-US"/>
        </w:rPr>
        <w:t xml:space="preserve">include end-user postal address and invoice address. </w:t>
      </w:r>
      <w:r w:rsidRPr="003805E0">
        <w:rPr>
          <w:rFonts w:ascii="Arial" w:hAnsi="Arial" w:cs="Arial"/>
          <w:sz w:val="24"/>
          <w:szCs w:val="24"/>
          <w:lang w:val="en-US"/>
        </w:rPr>
        <w:t xml:space="preserve"> </w:t>
      </w:r>
    </w:p>
    <w:p w14:paraId="43EB5777" w14:textId="77777777" w:rsidR="00B61073" w:rsidRPr="003805E0" w:rsidRDefault="00B61073" w:rsidP="00826602">
      <w:pPr>
        <w:spacing w:before="120" w:after="0" w:line="360" w:lineRule="auto"/>
        <w:jc w:val="both"/>
        <w:rPr>
          <w:rFonts w:ascii="Arial" w:hAnsi="Arial" w:cs="Arial"/>
          <w:sz w:val="24"/>
          <w:szCs w:val="24"/>
          <w:lang w:val="en-US"/>
        </w:rPr>
      </w:pPr>
    </w:p>
    <w:p w14:paraId="4D65CA4D" w14:textId="2D54839F" w:rsidR="00781911" w:rsidRDefault="00781911" w:rsidP="00781911">
      <w:pPr>
        <w:spacing w:before="120" w:after="0" w:line="360" w:lineRule="auto"/>
        <w:jc w:val="both"/>
        <w:rPr>
          <w:rFonts w:ascii="Arial" w:hAnsi="Arial" w:cs="Arial"/>
          <w:sz w:val="24"/>
          <w:szCs w:val="24"/>
          <w:lang w:val="en-GB"/>
        </w:rPr>
      </w:pPr>
      <w:r>
        <w:rPr>
          <w:rFonts w:ascii="Arial" w:hAnsi="Arial" w:cs="Arial"/>
          <w:b/>
          <w:sz w:val="24"/>
          <w:szCs w:val="24"/>
          <w:lang w:val="en-GB"/>
        </w:rPr>
        <w:t>2.2 Safe transfer of data</w:t>
      </w:r>
    </w:p>
    <w:p w14:paraId="4F1CEC09" w14:textId="18EBABAC" w:rsidR="00181D88" w:rsidRDefault="007A61A7" w:rsidP="00781911">
      <w:pPr>
        <w:spacing w:before="120" w:after="0" w:line="360" w:lineRule="auto"/>
        <w:jc w:val="both"/>
        <w:rPr>
          <w:rFonts w:ascii="Arial" w:hAnsi="Arial" w:cs="Arial"/>
          <w:sz w:val="24"/>
          <w:szCs w:val="24"/>
          <w:lang w:val="en-US"/>
        </w:rPr>
      </w:pPr>
      <w:r>
        <w:rPr>
          <w:rFonts w:ascii="Arial" w:hAnsi="Arial" w:cs="Arial"/>
          <w:sz w:val="24"/>
          <w:szCs w:val="24"/>
          <w:lang w:val="en-US"/>
        </w:rPr>
        <w:t xml:space="preserve">Statistics Norway receives the dataset from </w:t>
      </w:r>
      <w:proofErr w:type="spellStart"/>
      <w:r>
        <w:rPr>
          <w:rFonts w:ascii="Arial" w:hAnsi="Arial" w:cs="Arial"/>
          <w:sz w:val="24"/>
          <w:szCs w:val="24"/>
          <w:lang w:val="en-US"/>
        </w:rPr>
        <w:t>Elhub</w:t>
      </w:r>
      <w:proofErr w:type="spellEnd"/>
      <w:r>
        <w:rPr>
          <w:rFonts w:ascii="Arial" w:hAnsi="Arial" w:cs="Arial"/>
          <w:sz w:val="24"/>
          <w:szCs w:val="24"/>
          <w:lang w:val="en-US"/>
        </w:rPr>
        <w:t xml:space="preserve"> </w:t>
      </w:r>
      <w:r w:rsidR="001F2F0D">
        <w:rPr>
          <w:rFonts w:ascii="Arial" w:hAnsi="Arial" w:cs="Arial"/>
          <w:sz w:val="24"/>
          <w:szCs w:val="24"/>
          <w:lang w:val="en-US"/>
        </w:rPr>
        <w:t>six days</w:t>
      </w:r>
      <w:r w:rsidR="00EC36AE">
        <w:rPr>
          <w:rFonts w:ascii="Arial" w:hAnsi="Arial" w:cs="Arial"/>
          <w:sz w:val="24"/>
          <w:szCs w:val="24"/>
          <w:lang w:val="en-US"/>
        </w:rPr>
        <w:t xml:space="preserve"> </w:t>
      </w:r>
      <w:r>
        <w:rPr>
          <w:rFonts w:ascii="Arial" w:hAnsi="Arial" w:cs="Arial"/>
          <w:sz w:val="24"/>
          <w:szCs w:val="24"/>
          <w:lang w:val="en-US"/>
        </w:rPr>
        <w:t>after the reference month. The data</w:t>
      </w:r>
      <w:r w:rsidR="00276645">
        <w:rPr>
          <w:rFonts w:ascii="Arial" w:hAnsi="Arial" w:cs="Arial"/>
          <w:sz w:val="24"/>
          <w:szCs w:val="24"/>
          <w:lang w:val="en-US"/>
        </w:rPr>
        <w:t>set</w:t>
      </w:r>
      <w:r>
        <w:rPr>
          <w:rFonts w:ascii="Arial" w:hAnsi="Arial" w:cs="Arial"/>
          <w:sz w:val="24"/>
          <w:szCs w:val="24"/>
          <w:lang w:val="en-US"/>
        </w:rPr>
        <w:t xml:space="preserve"> is </w:t>
      </w:r>
      <w:r w:rsidR="009D47D8">
        <w:rPr>
          <w:rFonts w:ascii="Arial" w:hAnsi="Arial" w:cs="Arial"/>
          <w:sz w:val="24"/>
          <w:szCs w:val="24"/>
          <w:lang w:val="en-US"/>
        </w:rPr>
        <w:t>generated</w:t>
      </w:r>
      <w:r>
        <w:rPr>
          <w:rFonts w:ascii="Arial" w:hAnsi="Arial" w:cs="Arial"/>
          <w:sz w:val="24"/>
          <w:szCs w:val="24"/>
          <w:lang w:val="en-US"/>
        </w:rPr>
        <w:t xml:space="preserve"> by a separate program in Elhub system </w:t>
      </w:r>
      <w:r w:rsidR="00174F22">
        <w:rPr>
          <w:rFonts w:ascii="Arial" w:hAnsi="Arial" w:cs="Arial"/>
          <w:sz w:val="24"/>
          <w:szCs w:val="24"/>
          <w:lang w:val="en-US"/>
        </w:rPr>
        <w:t>designed</w:t>
      </w:r>
      <w:r>
        <w:rPr>
          <w:rFonts w:ascii="Arial" w:hAnsi="Arial" w:cs="Arial"/>
          <w:sz w:val="24"/>
          <w:szCs w:val="24"/>
          <w:lang w:val="en-US"/>
        </w:rPr>
        <w:t xml:space="preserve"> to </w:t>
      </w:r>
      <w:r w:rsidR="009D47D8">
        <w:rPr>
          <w:rFonts w:ascii="Arial" w:hAnsi="Arial" w:cs="Arial"/>
          <w:sz w:val="24"/>
          <w:szCs w:val="24"/>
          <w:lang w:val="en-US"/>
        </w:rPr>
        <w:t>extract</w:t>
      </w:r>
      <w:r>
        <w:rPr>
          <w:rFonts w:ascii="Arial" w:hAnsi="Arial" w:cs="Arial"/>
          <w:sz w:val="24"/>
          <w:szCs w:val="24"/>
          <w:lang w:val="en-US"/>
        </w:rPr>
        <w:t xml:space="preserve"> the </w:t>
      </w:r>
      <w:r w:rsidR="00CA0172">
        <w:rPr>
          <w:rFonts w:ascii="Arial" w:hAnsi="Arial" w:cs="Arial"/>
          <w:sz w:val="24"/>
          <w:szCs w:val="24"/>
          <w:lang w:val="en-US"/>
        </w:rPr>
        <w:t xml:space="preserve">relevant data </w:t>
      </w:r>
      <w:r w:rsidR="00276645">
        <w:rPr>
          <w:rFonts w:ascii="Arial" w:hAnsi="Arial" w:cs="Arial"/>
          <w:sz w:val="24"/>
          <w:szCs w:val="24"/>
          <w:lang w:val="en-US"/>
        </w:rPr>
        <w:t xml:space="preserve">from the hub </w:t>
      </w:r>
      <w:r w:rsidR="00CA0172">
        <w:rPr>
          <w:rFonts w:ascii="Arial" w:hAnsi="Arial" w:cs="Arial"/>
          <w:sz w:val="24"/>
          <w:szCs w:val="24"/>
          <w:lang w:val="en-US"/>
        </w:rPr>
        <w:t>and aggregate</w:t>
      </w:r>
      <w:r w:rsidR="00276645">
        <w:rPr>
          <w:rFonts w:ascii="Arial" w:hAnsi="Arial" w:cs="Arial"/>
          <w:sz w:val="24"/>
          <w:szCs w:val="24"/>
          <w:lang w:val="en-US"/>
        </w:rPr>
        <w:t xml:space="preserve"> it</w:t>
      </w:r>
      <w:r w:rsidR="009D47D8">
        <w:rPr>
          <w:rFonts w:ascii="Arial" w:hAnsi="Arial" w:cs="Arial"/>
          <w:sz w:val="24"/>
          <w:szCs w:val="24"/>
          <w:lang w:val="en-US"/>
        </w:rPr>
        <w:t xml:space="preserve"> up </w:t>
      </w:r>
      <w:r w:rsidR="00276645">
        <w:rPr>
          <w:rFonts w:ascii="Arial" w:hAnsi="Arial" w:cs="Arial"/>
          <w:sz w:val="24"/>
          <w:szCs w:val="24"/>
          <w:lang w:val="en-US"/>
        </w:rPr>
        <w:t xml:space="preserve">from </w:t>
      </w:r>
      <w:r w:rsidR="009D47D8">
        <w:rPr>
          <w:rFonts w:ascii="Arial" w:hAnsi="Arial" w:cs="Arial"/>
          <w:sz w:val="24"/>
          <w:szCs w:val="24"/>
          <w:lang w:val="en-US"/>
        </w:rPr>
        <w:t>hourly to monthly data.</w:t>
      </w:r>
      <w:r w:rsidR="001F1355">
        <w:rPr>
          <w:rFonts w:ascii="Arial" w:hAnsi="Arial" w:cs="Arial"/>
          <w:sz w:val="24"/>
          <w:szCs w:val="24"/>
          <w:lang w:val="en-US"/>
        </w:rPr>
        <w:t xml:space="preserve"> Due to the size of the dataset and the large amount of sensitive data, the data file is </w:t>
      </w:r>
      <w:r w:rsidR="00A36F2F">
        <w:rPr>
          <w:rFonts w:ascii="Arial" w:hAnsi="Arial" w:cs="Arial"/>
          <w:sz w:val="24"/>
          <w:szCs w:val="24"/>
          <w:lang w:val="en-US"/>
        </w:rPr>
        <w:t xml:space="preserve">automatically </w:t>
      </w:r>
      <w:r w:rsidR="001F1355">
        <w:rPr>
          <w:rFonts w:ascii="Arial" w:hAnsi="Arial" w:cs="Arial"/>
          <w:sz w:val="24"/>
          <w:szCs w:val="24"/>
          <w:lang w:val="en-US"/>
        </w:rPr>
        <w:t xml:space="preserve">transferred in encrypted format using a </w:t>
      </w:r>
      <w:r w:rsidR="00DA3B80">
        <w:rPr>
          <w:rFonts w:ascii="Arial" w:hAnsi="Arial" w:cs="Arial"/>
          <w:sz w:val="24"/>
          <w:szCs w:val="24"/>
          <w:lang w:val="en-US"/>
        </w:rPr>
        <w:t>SFTP-solution.</w:t>
      </w:r>
      <w:r w:rsidR="005F0FB7">
        <w:rPr>
          <w:rFonts w:ascii="Arial" w:hAnsi="Arial" w:cs="Arial"/>
          <w:sz w:val="24"/>
          <w:szCs w:val="24"/>
          <w:lang w:val="en-US"/>
        </w:rPr>
        <w:t xml:space="preserve"> </w:t>
      </w:r>
      <w:r w:rsidR="00AE1DC3">
        <w:rPr>
          <w:rFonts w:ascii="Arial" w:hAnsi="Arial" w:cs="Arial"/>
          <w:sz w:val="24"/>
          <w:szCs w:val="24"/>
          <w:lang w:val="en-US"/>
        </w:rPr>
        <w:t xml:space="preserve">Currently </w:t>
      </w:r>
      <w:proofErr w:type="spellStart"/>
      <w:r w:rsidR="005F0FB7">
        <w:rPr>
          <w:rFonts w:ascii="Arial" w:hAnsi="Arial" w:cs="Arial"/>
          <w:sz w:val="24"/>
          <w:szCs w:val="24"/>
          <w:lang w:val="en-US"/>
        </w:rPr>
        <w:t>Statne</w:t>
      </w:r>
      <w:r w:rsidR="001D33B3">
        <w:rPr>
          <w:rFonts w:ascii="Arial" w:hAnsi="Arial" w:cs="Arial"/>
          <w:sz w:val="24"/>
          <w:szCs w:val="24"/>
          <w:lang w:val="en-US"/>
        </w:rPr>
        <w:t>t</w:t>
      </w:r>
      <w:r w:rsidR="005F0FB7">
        <w:rPr>
          <w:rFonts w:ascii="Arial" w:hAnsi="Arial" w:cs="Arial"/>
          <w:sz w:val="24"/>
          <w:szCs w:val="24"/>
          <w:lang w:val="en-US"/>
        </w:rPr>
        <w:t>t</w:t>
      </w:r>
      <w:proofErr w:type="spellEnd"/>
      <w:r w:rsidR="005F0FB7">
        <w:rPr>
          <w:rFonts w:ascii="Arial" w:hAnsi="Arial" w:cs="Arial"/>
          <w:sz w:val="24"/>
          <w:szCs w:val="24"/>
          <w:lang w:val="en-US"/>
        </w:rPr>
        <w:t xml:space="preserve"> is evaluating </w:t>
      </w:r>
      <w:r w:rsidR="003679AA">
        <w:rPr>
          <w:rFonts w:ascii="Arial" w:hAnsi="Arial" w:cs="Arial"/>
          <w:sz w:val="24"/>
          <w:szCs w:val="24"/>
          <w:lang w:val="en-US"/>
        </w:rPr>
        <w:t>when</w:t>
      </w:r>
      <w:r w:rsidR="001349B6">
        <w:rPr>
          <w:rFonts w:ascii="Arial" w:hAnsi="Arial" w:cs="Arial"/>
          <w:sz w:val="24"/>
          <w:szCs w:val="24"/>
          <w:lang w:val="en-US"/>
        </w:rPr>
        <w:t xml:space="preserve"> </w:t>
      </w:r>
      <w:r w:rsidR="00906C6D">
        <w:rPr>
          <w:rFonts w:ascii="Arial" w:hAnsi="Arial" w:cs="Arial"/>
          <w:sz w:val="24"/>
          <w:szCs w:val="24"/>
          <w:lang w:val="en-US"/>
        </w:rPr>
        <w:t xml:space="preserve">they will start </w:t>
      </w:r>
      <w:r w:rsidR="005F0FB7">
        <w:rPr>
          <w:rFonts w:ascii="Arial" w:hAnsi="Arial" w:cs="Arial"/>
          <w:sz w:val="24"/>
          <w:szCs w:val="24"/>
          <w:lang w:val="en-US"/>
        </w:rPr>
        <w:t>us</w:t>
      </w:r>
      <w:r w:rsidR="00906C6D">
        <w:rPr>
          <w:rFonts w:ascii="Arial" w:hAnsi="Arial" w:cs="Arial"/>
          <w:sz w:val="24"/>
          <w:szCs w:val="24"/>
          <w:lang w:val="en-US"/>
        </w:rPr>
        <w:t>ing</w:t>
      </w:r>
      <w:r w:rsidR="005F0FB7">
        <w:rPr>
          <w:rFonts w:ascii="Arial" w:hAnsi="Arial" w:cs="Arial"/>
          <w:sz w:val="24"/>
          <w:szCs w:val="24"/>
          <w:lang w:val="en-US"/>
        </w:rPr>
        <w:t xml:space="preserve"> a file transfer system</w:t>
      </w:r>
      <w:r w:rsidR="009F780B">
        <w:rPr>
          <w:rFonts w:ascii="Arial" w:hAnsi="Arial" w:cs="Arial"/>
          <w:sz w:val="24"/>
          <w:szCs w:val="24"/>
          <w:lang w:val="en-US"/>
        </w:rPr>
        <w:t xml:space="preserve"> called ECM (Energy Communication System</w:t>
      </w:r>
      <w:r w:rsidR="000B198C">
        <w:rPr>
          <w:rStyle w:val="Fotnotereferanse"/>
          <w:rFonts w:ascii="Arial" w:hAnsi="Arial" w:cs="Arial"/>
          <w:sz w:val="24"/>
          <w:szCs w:val="24"/>
          <w:lang w:val="en-US"/>
        </w:rPr>
        <w:footnoteReference w:id="5"/>
      </w:r>
      <w:r w:rsidR="009F780B">
        <w:rPr>
          <w:rFonts w:ascii="Arial" w:hAnsi="Arial" w:cs="Arial"/>
          <w:sz w:val="24"/>
          <w:szCs w:val="24"/>
          <w:lang w:val="en-US"/>
        </w:rPr>
        <w:t>)</w:t>
      </w:r>
      <w:r w:rsidR="005F0FB7">
        <w:rPr>
          <w:rFonts w:ascii="Arial" w:hAnsi="Arial" w:cs="Arial"/>
          <w:sz w:val="24"/>
          <w:szCs w:val="24"/>
          <w:lang w:val="en-US"/>
        </w:rPr>
        <w:t xml:space="preserve"> specifically designed for the energy market</w:t>
      </w:r>
      <w:r w:rsidR="0025585A">
        <w:rPr>
          <w:rFonts w:ascii="Arial" w:hAnsi="Arial" w:cs="Arial"/>
          <w:sz w:val="24"/>
          <w:szCs w:val="24"/>
          <w:lang w:val="en-US"/>
        </w:rPr>
        <w:t xml:space="preserve"> instead of the</w:t>
      </w:r>
      <w:r w:rsidR="00987B4E">
        <w:rPr>
          <w:rFonts w:ascii="Arial" w:hAnsi="Arial" w:cs="Arial"/>
          <w:sz w:val="24"/>
          <w:szCs w:val="24"/>
          <w:lang w:val="en-US"/>
        </w:rPr>
        <w:t xml:space="preserve"> existing </w:t>
      </w:r>
      <w:r w:rsidR="0025585A">
        <w:rPr>
          <w:rFonts w:ascii="Arial" w:hAnsi="Arial" w:cs="Arial"/>
          <w:sz w:val="24"/>
          <w:szCs w:val="24"/>
          <w:lang w:val="en-US"/>
        </w:rPr>
        <w:t>SFTP</w:t>
      </w:r>
      <w:r w:rsidR="00987B4E">
        <w:rPr>
          <w:rFonts w:ascii="Arial" w:hAnsi="Arial" w:cs="Arial"/>
          <w:sz w:val="24"/>
          <w:szCs w:val="24"/>
          <w:lang w:val="en-US"/>
        </w:rPr>
        <w:t>-</w:t>
      </w:r>
      <w:r w:rsidR="0025585A">
        <w:rPr>
          <w:rFonts w:ascii="Arial" w:hAnsi="Arial" w:cs="Arial"/>
          <w:sz w:val="24"/>
          <w:szCs w:val="24"/>
          <w:lang w:val="en-US"/>
        </w:rPr>
        <w:t>solution</w:t>
      </w:r>
      <w:r w:rsidR="00EB4839">
        <w:rPr>
          <w:rFonts w:ascii="Arial" w:hAnsi="Arial" w:cs="Arial"/>
          <w:sz w:val="24"/>
          <w:szCs w:val="24"/>
          <w:lang w:val="en-US"/>
        </w:rPr>
        <w:t>. T</w:t>
      </w:r>
      <w:r w:rsidR="00E90271">
        <w:rPr>
          <w:rFonts w:ascii="Arial" w:hAnsi="Arial" w:cs="Arial"/>
          <w:sz w:val="24"/>
          <w:szCs w:val="24"/>
          <w:lang w:val="en-US"/>
        </w:rPr>
        <w:t>his will be</w:t>
      </w:r>
      <w:r w:rsidR="005F0FB7">
        <w:rPr>
          <w:rFonts w:ascii="Arial" w:hAnsi="Arial" w:cs="Arial"/>
          <w:sz w:val="24"/>
          <w:szCs w:val="24"/>
          <w:lang w:val="en-US"/>
        </w:rPr>
        <w:t xml:space="preserve"> used </w:t>
      </w:r>
      <w:r w:rsidR="009F780B">
        <w:rPr>
          <w:rFonts w:ascii="Arial" w:hAnsi="Arial" w:cs="Arial"/>
          <w:sz w:val="24"/>
          <w:szCs w:val="24"/>
          <w:lang w:val="en-US"/>
        </w:rPr>
        <w:t>as file tran</w:t>
      </w:r>
      <w:r w:rsidR="0025585A">
        <w:rPr>
          <w:rFonts w:ascii="Arial" w:hAnsi="Arial" w:cs="Arial"/>
          <w:sz w:val="24"/>
          <w:szCs w:val="24"/>
          <w:lang w:val="en-US"/>
        </w:rPr>
        <w:t>s</w:t>
      </w:r>
      <w:r w:rsidR="009F780B">
        <w:rPr>
          <w:rFonts w:ascii="Arial" w:hAnsi="Arial" w:cs="Arial"/>
          <w:sz w:val="24"/>
          <w:szCs w:val="24"/>
          <w:lang w:val="en-US"/>
        </w:rPr>
        <w:t xml:space="preserve">fer system </w:t>
      </w:r>
      <w:r w:rsidR="005F0FB7">
        <w:rPr>
          <w:rFonts w:ascii="Arial" w:hAnsi="Arial" w:cs="Arial"/>
          <w:sz w:val="24"/>
          <w:szCs w:val="24"/>
          <w:lang w:val="en-US"/>
        </w:rPr>
        <w:t>in the future.</w:t>
      </w:r>
      <w:r w:rsidR="001731B3">
        <w:rPr>
          <w:rFonts w:ascii="Arial" w:hAnsi="Arial" w:cs="Arial"/>
          <w:sz w:val="24"/>
          <w:szCs w:val="24"/>
          <w:lang w:val="en-US"/>
        </w:rPr>
        <w:t xml:space="preserve"> Once </w:t>
      </w:r>
      <w:r w:rsidR="005F0FB7">
        <w:rPr>
          <w:rFonts w:ascii="Arial" w:hAnsi="Arial" w:cs="Arial"/>
          <w:sz w:val="24"/>
          <w:szCs w:val="24"/>
          <w:lang w:val="en-US"/>
        </w:rPr>
        <w:t xml:space="preserve">the file is </w:t>
      </w:r>
      <w:r w:rsidR="001731B3">
        <w:rPr>
          <w:rFonts w:ascii="Arial" w:hAnsi="Arial" w:cs="Arial"/>
          <w:sz w:val="24"/>
          <w:szCs w:val="24"/>
          <w:lang w:val="en-US"/>
        </w:rPr>
        <w:t>transferred</w:t>
      </w:r>
      <w:r w:rsidR="001B7704">
        <w:rPr>
          <w:rFonts w:ascii="Arial" w:hAnsi="Arial" w:cs="Arial"/>
          <w:sz w:val="24"/>
          <w:szCs w:val="24"/>
          <w:lang w:val="en-US"/>
        </w:rPr>
        <w:t xml:space="preserve"> to statistics Norway</w:t>
      </w:r>
      <w:r w:rsidR="00923EA6">
        <w:rPr>
          <w:rFonts w:ascii="Arial" w:hAnsi="Arial" w:cs="Arial"/>
          <w:sz w:val="24"/>
          <w:szCs w:val="24"/>
          <w:lang w:val="en-US"/>
        </w:rPr>
        <w:t>,</w:t>
      </w:r>
      <w:r w:rsidR="001731B3">
        <w:rPr>
          <w:rFonts w:ascii="Arial" w:hAnsi="Arial" w:cs="Arial"/>
          <w:sz w:val="24"/>
          <w:szCs w:val="24"/>
          <w:lang w:val="en-US"/>
        </w:rPr>
        <w:t xml:space="preserve"> we</w:t>
      </w:r>
      <w:r w:rsidR="00CF1B77">
        <w:rPr>
          <w:rFonts w:ascii="Arial" w:hAnsi="Arial" w:cs="Arial"/>
          <w:sz w:val="24"/>
          <w:szCs w:val="24"/>
          <w:lang w:val="en-US"/>
        </w:rPr>
        <w:t xml:space="preserve"> store the data on a secure location and </w:t>
      </w:r>
      <w:r w:rsidR="001731B3">
        <w:rPr>
          <w:rFonts w:ascii="Arial" w:hAnsi="Arial" w:cs="Arial"/>
          <w:sz w:val="24"/>
          <w:szCs w:val="24"/>
          <w:lang w:val="en-US"/>
        </w:rPr>
        <w:t xml:space="preserve">use a </w:t>
      </w:r>
      <w:r w:rsidR="001731B3" w:rsidRPr="001731B3">
        <w:rPr>
          <w:rFonts w:ascii="Arial" w:hAnsi="Arial" w:cs="Arial"/>
          <w:sz w:val="24"/>
          <w:szCs w:val="24"/>
          <w:lang w:val="en-US"/>
        </w:rPr>
        <w:t>data integration platform</w:t>
      </w:r>
      <w:r w:rsidR="001731B3">
        <w:rPr>
          <w:rFonts w:ascii="Arial" w:hAnsi="Arial" w:cs="Arial"/>
          <w:sz w:val="24"/>
          <w:szCs w:val="24"/>
          <w:lang w:val="en-US"/>
        </w:rPr>
        <w:t xml:space="preserve"> called ODI (</w:t>
      </w:r>
      <w:r w:rsidR="000B4C63">
        <w:rPr>
          <w:rFonts w:ascii="Arial" w:hAnsi="Arial" w:cs="Arial"/>
          <w:sz w:val="24"/>
          <w:szCs w:val="24"/>
          <w:lang w:val="en-US"/>
        </w:rPr>
        <w:t>O</w:t>
      </w:r>
      <w:r w:rsidR="001731B3">
        <w:rPr>
          <w:rFonts w:ascii="Arial" w:hAnsi="Arial" w:cs="Arial"/>
          <w:sz w:val="24"/>
          <w:szCs w:val="24"/>
          <w:lang w:val="en-US"/>
        </w:rPr>
        <w:t xml:space="preserve">racle </w:t>
      </w:r>
      <w:r w:rsidR="000B4C63">
        <w:rPr>
          <w:rFonts w:ascii="Arial" w:hAnsi="Arial" w:cs="Arial"/>
          <w:sz w:val="24"/>
          <w:szCs w:val="24"/>
          <w:lang w:val="en-US"/>
        </w:rPr>
        <w:t>D</w:t>
      </w:r>
      <w:r w:rsidR="001731B3">
        <w:rPr>
          <w:rFonts w:ascii="Arial" w:hAnsi="Arial" w:cs="Arial"/>
          <w:sz w:val="24"/>
          <w:szCs w:val="24"/>
          <w:lang w:val="en-US"/>
        </w:rPr>
        <w:t xml:space="preserve">ata </w:t>
      </w:r>
      <w:r w:rsidR="000B4C63">
        <w:rPr>
          <w:rFonts w:ascii="Arial" w:hAnsi="Arial" w:cs="Arial"/>
          <w:sz w:val="24"/>
          <w:szCs w:val="24"/>
          <w:lang w:val="en-US"/>
        </w:rPr>
        <w:t>I</w:t>
      </w:r>
      <w:r w:rsidR="001731B3">
        <w:rPr>
          <w:rFonts w:ascii="Arial" w:hAnsi="Arial" w:cs="Arial"/>
          <w:sz w:val="24"/>
          <w:szCs w:val="24"/>
          <w:lang w:val="en-US"/>
        </w:rPr>
        <w:t xml:space="preserve">ntegrator) to </w:t>
      </w:r>
      <w:r w:rsidR="00181D88">
        <w:rPr>
          <w:rFonts w:ascii="Arial" w:hAnsi="Arial" w:cs="Arial"/>
          <w:sz w:val="24"/>
          <w:szCs w:val="24"/>
          <w:lang w:val="en-US"/>
        </w:rPr>
        <w:t>structure</w:t>
      </w:r>
      <w:r w:rsidR="001731B3">
        <w:rPr>
          <w:rFonts w:ascii="Arial" w:hAnsi="Arial" w:cs="Arial"/>
          <w:sz w:val="24"/>
          <w:szCs w:val="24"/>
          <w:lang w:val="en-US"/>
        </w:rPr>
        <w:t xml:space="preserve"> the data</w:t>
      </w:r>
      <w:r w:rsidR="00CF08C7">
        <w:rPr>
          <w:rFonts w:ascii="Arial" w:hAnsi="Arial" w:cs="Arial"/>
          <w:sz w:val="24"/>
          <w:szCs w:val="24"/>
          <w:lang w:val="en-US"/>
        </w:rPr>
        <w:t xml:space="preserve"> </w:t>
      </w:r>
      <w:r w:rsidR="00181D88">
        <w:rPr>
          <w:rFonts w:ascii="Arial" w:hAnsi="Arial" w:cs="Arial"/>
          <w:sz w:val="24"/>
          <w:szCs w:val="24"/>
          <w:lang w:val="en-US"/>
        </w:rPr>
        <w:t xml:space="preserve">so that it is ready </w:t>
      </w:r>
      <w:r w:rsidR="00EB2B67">
        <w:rPr>
          <w:rFonts w:ascii="Arial" w:hAnsi="Arial" w:cs="Arial"/>
          <w:sz w:val="24"/>
          <w:szCs w:val="24"/>
          <w:lang w:val="en-US"/>
        </w:rPr>
        <w:t>for further processing in our statistical systems</w:t>
      </w:r>
      <w:r w:rsidR="00181D88">
        <w:rPr>
          <w:rFonts w:ascii="Arial" w:hAnsi="Arial" w:cs="Arial"/>
          <w:sz w:val="24"/>
          <w:szCs w:val="24"/>
          <w:lang w:val="en-US"/>
        </w:rPr>
        <w:t xml:space="preserve">. </w:t>
      </w:r>
    </w:p>
    <w:p w14:paraId="15326BD3" w14:textId="41A0C2FE" w:rsidR="006B1F86" w:rsidRDefault="006B1F86" w:rsidP="006B1F86">
      <w:p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3. </w:t>
      </w:r>
      <w:r w:rsidR="006A5ED1" w:rsidRPr="006A5ED1">
        <w:rPr>
          <w:rFonts w:ascii="Arial" w:hAnsi="Arial" w:cs="Arial"/>
          <w:b/>
          <w:sz w:val="24"/>
          <w:szCs w:val="24"/>
          <w:lang w:val="en-GB"/>
        </w:rPr>
        <w:t>Elhub data in the electricity statistics - first use of the data</w:t>
      </w:r>
    </w:p>
    <w:p w14:paraId="3B0534BD" w14:textId="2B21495F" w:rsidR="00397847" w:rsidRDefault="00016141" w:rsidP="006B1F86">
      <w:pPr>
        <w:spacing w:before="360" w:after="0" w:line="360" w:lineRule="auto"/>
        <w:jc w:val="both"/>
        <w:rPr>
          <w:rFonts w:ascii="Arial" w:hAnsi="Arial" w:cs="Arial"/>
          <w:sz w:val="24"/>
          <w:szCs w:val="24"/>
          <w:lang w:val="en-GB"/>
        </w:rPr>
      </w:pPr>
      <w:r>
        <w:rPr>
          <w:rFonts w:ascii="Arial" w:hAnsi="Arial" w:cs="Arial"/>
          <w:sz w:val="24"/>
          <w:szCs w:val="24"/>
          <w:lang w:val="en-GB"/>
        </w:rPr>
        <w:t>The</w:t>
      </w:r>
      <w:r w:rsidR="00397847">
        <w:rPr>
          <w:rFonts w:ascii="Arial" w:hAnsi="Arial" w:cs="Arial"/>
          <w:sz w:val="24"/>
          <w:szCs w:val="24"/>
          <w:lang w:val="en-GB"/>
        </w:rPr>
        <w:t xml:space="preserve"> first use of the </w:t>
      </w:r>
      <w:proofErr w:type="spellStart"/>
      <w:r>
        <w:rPr>
          <w:rFonts w:ascii="Arial" w:hAnsi="Arial" w:cs="Arial"/>
          <w:sz w:val="24"/>
          <w:szCs w:val="24"/>
          <w:lang w:val="en-GB"/>
        </w:rPr>
        <w:t>Elhub</w:t>
      </w:r>
      <w:proofErr w:type="spellEnd"/>
      <w:r>
        <w:rPr>
          <w:rFonts w:ascii="Arial" w:hAnsi="Arial" w:cs="Arial"/>
          <w:sz w:val="24"/>
          <w:szCs w:val="24"/>
          <w:lang w:val="en-GB"/>
        </w:rPr>
        <w:t xml:space="preserve"> data </w:t>
      </w:r>
      <w:r w:rsidR="0058766C">
        <w:rPr>
          <w:rFonts w:ascii="Arial" w:hAnsi="Arial" w:cs="Arial"/>
          <w:sz w:val="24"/>
          <w:szCs w:val="24"/>
          <w:lang w:val="en-GB"/>
        </w:rPr>
        <w:t xml:space="preserve">was </w:t>
      </w:r>
      <w:r w:rsidR="00397847">
        <w:rPr>
          <w:rFonts w:ascii="Arial" w:hAnsi="Arial" w:cs="Arial"/>
          <w:sz w:val="24"/>
          <w:szCs w:val="24"/>
          <w:lang w:val="en-GB"/>
        </w:rPr>
        <w:t xml:space="preserve">in the </w:t>
      </w:r>
      <w:r w:rsidR="00397847" w:rsidRPr="007A281C">
        <w:rPr>
          <w:rFonts w:ascii="Arial" w:hAnsi="Arial" w:cs="Arial"/>
          <w:i/>
          <w:sz w:val="24"/>
          <w:szCs w:val="24"/>
          <w:lang w:val="en-GB"/>
        </w:rPr>
        <w:t>Monthly electricity stati</w:t>
      </w:r>
      <w:r w:rsidR="00FC4A15">
        <w:rPr>
          <w:rFonts w:ascii="Arial" w:hAnsi="Arial" w:cs="Arial"/>
          <w:i/>
          <w:sz w:val="24"/>
          <w:szCs w:val="24"/>
          <w:lang w:val="en-GB"/>
        </w:rPr>
        <w:t>sti</w:t>
      </w:r>
      <w:r w:rsidR="00397847" w:rsidRPr="007A281C">
        <w:rPr>
          <w:rFonts w:ascii="Arial" w:hAnsi="Arial" w:cs="Arial"/>
          <w:i/>
          <w:sz w:val="24"/>
          <w:szCs w:val="24"/>
          <w:lang w:val="en-GB"/>
        </w:rPr>
        <w:t>cs</w:t>
      </w:r>
      <w:r w:rsidR="00697695">
        <w:rPr>
          <w:rStyle w:val="Fotnotereferanse"/>
          <w:rFonts w:ascii="Arial" w:hAnsi="Arial" w:cs="Arial"/>
          <w:sz w:val="24"/>
          <w:szCs w:val="24"/>
          <w:lang w:val="en-GB"/>
        </w:rPr>
        <w:footnoteReference w:id="6"/>
      </w:r>
      <w:r w:rsidR="00397847">
        <w:rPr>
          <w:rFonts w:ascii="Arial" w:hAnsi="Arial" w:cs="Arial"/>
          <w:sz w:val="24"/>
          <w:szCs w:val="24"/>
          <w:lang w:val="en-GB"/>
        </w:rPr>
        <w:t xml:space="preserve"> </w:t>
      </w:r>
      <w:r w:rsidR="0058766C">
        <w:rPr>
          <w:rFonts w:ascii="Arial" w:hAnsi="Arial" w:cs="Arial"/>
          <w:sz w:val="24"/>
          <w:szCs w:val="24"/>
          <w:lang w:val="en-GB"/>
        </w:rPr>
        <w:t xml:space="preserve">which </w:t>
      </w:r>
      <w:r w:rsidR="00BA76EF">
        <w:rPr>
          <w:rFonts w:ascii="Arial" w:hAnsi="Arial" w:cs="Arial"/>
          <w:sz w:val="24"/>
          <w:szCs w:val="24"/>
          <w:lang w:val="en-GB"/>
        </w:rPr>
        <w:t xml:space="preserve">was </w:t>
      </w:r>
      <w:r w:rsidR="0058766C">
        <w:rPr>
          <w:rFonts w:ascii="Arial" w:hAnsi="Arial" w:cs="Arial"/>
          <w:sz w:val="24"/>
          <w:szCs w:val="24"/>
          <w:lang w:val="en-GB"/>
        </w:rPr>
        <w:t xml:space="preserve">published </w:t>
      </w:r>
      <w:r w:rsidR="00BA76EF">
        <w:rPr>
          <w:rFonts w:ascii="Arial" w:hAnsi="Arial" w:cs="Arial"/>
          <w:sz w:val="24"/>
          <w:szCs w:val="24"/>
          <w:lang w:val="en-GB"/>
        </w:rPr>
        <w:t>in</w:t>
      </w:r>
      <w:r w:rsidR="00397847">
        <w:rPr>
          <w:rFonts w:ascii="Arial" w:hAnsi="Arial" w:cs="Arial"/>
          <w:sz w:val="24"/>
          <w:szCs w:val="24"/>
          <w:lang w:val="en-GB"/>
        </w:rPr>
        <w:t xml:space="preserve"> July 2019. The project of developing the</w:t>
      </w:r>
      <w:r w:rsidR="00834C8F">
        <w:rPr>
          <w:rFonts w:ascii="Arial" w:hAnsi="Arial" w:cs="Arial"/>
          <w:sz w:val="24"/>
          <w:szCs w:val="24"/>
          <w:lang w:val="en-GB"/>
        </w:rPr>
        <w:t xml:space="preserve"> new</w:t>
      </w:r>
      <w:r w:rsidR="00397847">
        <w:rPr>
          <w:rFonts w:ascii="Arial" w:hAnsi="Arial" w:cs="Arial"/>
          <w:sz w:val="24"/>
          <w:szCs w:val="24"/>
          <w:lang w:val="en-GB"/>
        </w:rPr>
        <w:t xml:space="preserve"> technical solution for compiling and disseminating </w:t>
      </w:r>
      <w:r w:rsidR="00BA76EF">
        <w:rPr>
          <w:rFonts w:ascii="Arial" w:hAnsi="Arial" w:cs="Arial"/>
          <w:sz w:val="24"/>
          <w:szCs w:val="24"/>
          <w:lang w:val="en-GB"/>
        </w:rPr>
        <w:t xml:space="preserve">the </w:t>
      </w:r>
      <w:r w:rsidR="00397847">
        <w:rPr>
          <w:rFonts w:ascii="Arial" w:hAnsi="Arial" w:cs="Arial"/>
          <w:sz w:val="24"/>
          <w:szCs w:val="24"/>
          <w:lang w:val="en-GB"/>
        </w:rPr>
        <w:t>monthly electricity stati</w:t>
      </w:r>
      <w:r w:rsidR="003A05A5">
        <w:rPr>
          <w:rFonts w:ascii="Arial" w:hAnsi="Arial" w:cs="Arial"/>
          <w:sz w:val="24"/>
          <w:szCs w:val="24"/>
          <w:lang w:val="en-GB"/>
        </w:rPr>
        <w:t>sti</w:t>
      </w:r>
      <w:r w:rsidR="00397847">
        <w:rPr>
          <w:rFonts w:ascii="Arial" w:hAnsi="Arial" w:cs="Arial"/>
          <w:sz w:val="24"/>
          <w:szCs w:val="24"/>
          <w:lang w:val="en-GB"/>
        </w:rPr>
        <w:t>cs</w:t>
      </w:r>
      <w:r w:rsidR="00205E7A">
        <w:rPr>
          <w:rFonts w:ascii="Arial" w:hAnsi="Arial" w:cs="Arial"/>
          <w:sz w:val="24"/>
          <w:szCs w:val="24"/>
          <w:lang w:val="en-GB"/>
        </w:rPr>
        <w:t>,</w:t>
      </w:r>
      <w:r w:rsidR="00397847">
        <w:rPr>
          <w:rFonts w:ascii="Arial" w:hAnsi="Arial" w:cs="Arial"/>
          <w:sz w:val="24"/>
          <w:szCs w:val="24"/>
          <w:lang w:val="en-GB"/>
        </w:rPr>
        <w:t xml:space="preserve"> using </w:t>
      </w:r>
      <w:proofErr w:type="spellStart"/>
      <w:r w:rsidR="00397847">
        <w:rPr>
          <w:rFonts w:ascii="Arial" w:hAnsi="Arial" w:cs="Arial"/>
          <w:sz w:val="24"/>
          <w:szCs w:val="24"/>
          <w:lang w:val="en-GB"/>
        </w:rPr>
        <w:t>Elhub</w:t>
      </w:r>
      <w:proofErr w:type="spellEnd"/>
      <w:r w:rsidR="00397847">
        <w:rPr>
          <w:rFonts w:ascii="Arial" w:hAnsi="Arial" w:cs="Arial"/>
          <w:sz w:val="24"/>
          <w:szCs w:val="24"/>
          <w:lang w:val="en-GB"/>
        </w:rPr>
        <w:t xml:space="preserve"> data as source, started </w:t>
      </w:r>
      <w:r w:rsidR="00F1480A">
        <w:rPr>
          <w:rFonts w:ascii="Arial" w:hAnsi="Arial" w:cs="Arial"/>
          <w:sz w:val="24"/>
          <w:szCs w:val="24"/>
          <w:lang w:val="en-GB"/>
        </w:rPr>
        <w:t>well in advance of Stat</w:t>
      </w:r>
      <w:r w:rsidR="00093F3D">
        <w:rPr>
          <w:rFonts w:ascii="Arial" w:hAnsi="Arial" w:cs="Arial"/>
          <w:sz w:val="24"/>
          <w:szCs w:val="24"/>
          <w:lang w:val="en-GB"/>
        </w:rPr>
        <w:t>isti</w:t>
      </w:r>
      <w:r w:rsidR="00F1480A">
        <w:rPr>
          <w:rFonts w:ascii="Arial" w:hAnsi="Arial" w:cs="Arial"/>
          <w:sz w:val="24"/>
          <w:szCs w:val="24"/>
          <w:lang w:val="en-GB"/>
        </w:rPr>
        <w:t>cs Norway</w:t>
      </w:r>
      <w:r w:rsidR="008F5D49">
        <w:rPr>
          <w:rFonts w:ascii="Arial" w:hAnsi="Arial" w:cs="Arial"/>
          <w:sz w:val="24"/>
          <w:szCs w:val="24"/>
          <w:lang w:val="en-GB"/>
        </w:rPr>
        <w:t xml:space="preserve"> </w:t>
      </w:r>
      <w:proofErr w:type="gramStart"/>
      <w:r w:rsidR="008F5D49">
        <w:rPr>
          <w:rFonts w:ascii="Arial" w:hAnsi="Arial" w:cs="Arial"/>
          <w:sz w:val="24"/>
          <w:szCs w:val="24"/>
          <w:lang w:val="en-GB"/>
        </w:rPr>
        <w:t>actually</w:t>
      </w:r>
      <w:r w:rsidR="00F1480A">
        <w:rPr>
          <w:rFonts w:ascii="Arial" w:hAnsi="Arial" w:cs="Arial"/>
          <w:sz w:val="24"/>
          <w:szCs w:val="24"/>
          <w:lang w:val="en-GB"/>
        </w:rPr>
        <w:t xml:space="preserve"> </w:t>
      </w:r>
      <w:r w:rsidR="008F5D49">
        <w:rPr>
          <w:rFonts w:ascii="Arial" w:hAnsi="Arial" w:cs="Arial"/>
          <w:sz w:val="24"/>
          <w:szCs w:val="24"/>
          <w:lang w:val="en-GB"/>
        </w:rPr>
        <w:t>receiving</w:t>
      </w:r>
      <w:proofErr w:type="gramEnd"/>
      <w:r w:rsidR="00F1480A">
        <w:rPr>
          <w:rFonts w:ascii="Arial" w:hAnsi="Arial" w:cs="Arial"/>
          <w:sz w:val="24"/>
          <w:szCs w:val="24"/>
          <w:lang w:val="en-GB"/>
        </w:rPr>
        <w:t xml:space="preserve"> data</w:t>
      </w:r>
      <w:r w:rsidR="00D92159">
        <w:rPr>
          <w:rFonts w:ascii="Arial" w:hAnsi="Arial" w:cs="Arial"/>
          <w:sz w:val="24"/>
          <w:szCs w:val="24"/>
          <w:lang w:val="en-GB"/>
        </w:rPr>
        <w:t xml:space="preserve"> from </w:t>
      </w:r>
      <w:r w:rsidR="00834C8F">
        <w:rPr>
          <w:rFonts w:ascii="Arial" w:hAnsi="Arial" w:cs="Arial"/>
          <w:sz w:val="24"/>
          <w:szCs w:val="24"/>
          <w:lang w:val="en-GB"/>
        </w:rPr>
        <w:t xml:space="preserve">the </w:t>
      </w:r>
      <w:proofErr w:type="spellStart"/>
      <w:r w:rsidR="00040ECC">
        <w:rPr>
          <w:rFonts w:ascii="Arial" w:hAnsi="Arial" w:cs="Arial"/>
          <w:sz w:val="24"/>
          <w:szCs w:val="24"/>
          <w:lang w:val="en-GB"/>
        </w:rPr>
        <w:t>El</w:t>
      </w:r>
      <w:r w:rsidR="00D92159">
        <w:rPr>
          <w:rFonts w:ascii="Arial" w:hAnsi="Arial" w:cs="Arial"/>
          <w:sz w:val="24"/>
          <w:szCs w:val="24"/>
          <w:lang w:val="en-GB"/>
        </w:rPr>
        <w:t>hub</w:t>
      </w:r>
      <w:proofErr w:type="spellEnd"/>
      <w:r w:rsidR="00F1480A">
        <w:rPr>
          <w:rFonts w:ascii="Arial" w:hAnsi="Arial" w:cs="Arial"/>
          <w:sz w:val="24"/>
          <w:szCs w:val="24"/>
          <w:lang w:val="en-GB"/>
        </w:rPr>
        <w:t xml:space="preserve">. </w:t>
      </w:r>
      <w:r w:rsidR="002E022C">
        <w:rPr>
          <w:rFonts w:ascii="Arial" w:hAnsi="Arial" w:cs="Arial"/>
          <w:sz w:val="24"/>
          <w:szCs w:val="24"/>
          <w:lang w:val="en-GB"/>
        </w:rPr>
        <w:t>D</w:t>
      </w:r>
      <w:r w:rsidR="00F44F17">
        <w:rPr>
          <w:rFonts w:ascii="Arial" w:hAnsi="Arial" w:cs="Arial"/>
          <w:sz w:val="24"/>
          <w:szCs w:val="24"/>
          <w:lang w:val="en-GB"/>
        </w:rPr>
        <w:t>etailed specification of the datasets</w:t>
      </w:r>
      <w:r w:rsidR="0058766C">
        <w:rPr>
          <w:rFonts w:ascii="Arial" w:hAnsi="Arial" w:cs="Arial"/>
          <w:sz w:val="24"/>
          <w:szCs w:val="24"/>
          <w:lang w:val="en-GB"/>
        </w:rPr>
        <w:t xml:space="preserve"> from the</w:t>
      </w:r>
      <w:r w:rsidR="00F44F17">
        <w:rPr>
          <w:rFonts w:ascii="Arial" w:hAnsi="Arial" w:cs="Arial"/>
          <w:sz w:val="24"/>
          <w:szCs w:val="24"/>
          <w:lang w:val="en-GB"/>
        </w:rPr>
        <w:t xml:space="preserve"> </w:t>
      </w:r>
      <w:proofErr w:type="spellStart"/>
      <w:r w:rsidR="00D92159">
        <w:rPr>
          <w:rFonts w:ascii="Arial" w:hAnsi="Arial" w:cs="Arial"/>
          <w:sz w:val="24"/>
          <w:szCs w:val="24"/>
          <w:lang w:val="en-GB"/>
        </w:rPr>
        <w:t>Elhub</w:t>
      </w:r>
      <w:proofErr w:type="spellEnd"/>
      <w:r w:rsidR="00D92159">
        <w:rPr>
          <w:rFonts w:ascii="Arial" w:hAnsi="Arial" w:cs="Arial"/>
          <w:sz w:val="24"/>
          <w:szCs w:val="24"/>
          <w:lang w:val="en-GB"/>
        </w:rPr>
        <w:t xml:space="preserve"> team </w:t>
      </w:r>
      <w:r w:rsidR="00F44F17">
        <w:rPr>
          <w:rFonts w:ascii="Arial" w:hAnsi="Arial" w:cs="Arial"/>
          <w:sz w:val="24"/>
          <w:szCs w:val="24"/>
          <w:lang w:val="en-GB"/>
        </w:rPr>
        <w:t>and</w:t>
      </w:r>
      <w:r w:rsidR="00D92159">
        <w:rPr>
          <w:rFonts w:ascii="Arial" w:hAnsi="Arial" w:cs="Arial"/>
          <w:sz w:val="24"/>
          <w:szCs w:val="24"/>
          <w:lang w:val="en-GB"/>
        </w:rPr>
        <w:t xml:space="preserve"> several rounds of </w:t>
      </w:r>
      <w:r w:rsidR="00F44F17">
        <w:rPr>
          <w:rFonts w:ascii="Arial" w:hAnsi="Arial" w:cs="Arial"/>
          <w:sz w:val="24"/>
          <w:szCs w:val="24"/>
          <w:lang w:val="en-GB"/>
        </w:rPr>
        <w:t>test data</w:t>
      </w:r>
      <w:r w:rsidR="002E022C">
        <w:rPr>
          <w:rFonts w:ascii="Arial" w:hAnsi="Arial" w:cs="Arial"/>
          <w:sz w:val="24"/>
          <w:szCs w:val="24"/>
          <w:lang w:val="en-GB"/>
        </w:rPr>
        <w:t xml:space="preserve"> made </w:t>
      </w:r>
      <w:r w:rsidR="00F44F17">
        <w:rPr>
          <w:rFonts w:ascii="Arial" w:hAnsi="Arial" w:cs="Arial"/>
          <w:sz w:val="24"/>
          <w:szCs w:val="24"/>
          <w:lang w:val="en-GB"/>
        </w:rPr>
        <w:t xml:space="preserve">it possible to </w:t>
      </w:r>
      <w:r w:rsidR="00D92159">
        <w:rPr>
          <w:rFonts w:ascii="Arial" w:hAnsi="Arial" w:cs="Arial"/>
          <w:sz w:val="24"/>
          <w:szCs w:val="24"/>
          <w:lang w:val="en-GB"/>
        </w:rPr>
        <w:t xml:space="preserve">start the project of </w:t>
      </w:r>
      <w:r w:rsidR="00F44F17">
        <w:rPr>
          <w:rFonts w:ascii="Arial" w:hAnsi="Arial" w:cs="Arial"/>
          <w:sz w:val="24"/>
          <w:szCs w:val="24"/>
          <w:lang w:val="en-GB"/>
        </w:rPr>
        <w:t>build</w:t>
      </w:r>
      <w:r w:rsidR="00C00862">
        <w:rPr>
          <w:rFonts w:ascii="Arial" w:hAnsi="Arial" w:cs="Arial"/>
          <w:sz w:val="24"/>
          <w:szCs w:val="24"/>
          <w:lang w:val="en-GB"/>
        </w:rPr>
        <w:t>ing</w:t>
      </w:r>
      <w:r w:rsidR="00F44F17">
        <w:rPr>
          <w:rFonts w:ascii="Arial" w:hAnsi="Arial" w:cs="Arial"/>
          <w:sz w:val="24"/>
          <w:szCs w:val="24"/>
          <w:lang w:val="en-GB"/>
        </w:rPr>
        <w:t xml:space="preserve"> the system</w:t>
      </w:r>
      <w:r w:rsidR="00D92159">
        <w:rPr>
          <w:rFonts w:ascii="Arial" w:hAnsi="Arial" w:cs="Arial"/>
          <w:sz w:val="24"/>
          <w:szCs w:val="24"/>
          <w:lang w:val="en-GB"/>
        </w:rPr>
        <w:t xml:space="preserve"> </w:t>
      </w:r>
      <w:r w:rsidR="00562D7C">
        <w:rPr>
          <w:rFonts w:ascii="Arial" w:hAnsi="Arial" w:cs="Arial"/>
          <w:sz w:val="24"/>
          <w:szCs w:val="24"/>
          <w:lang w:val="en-GB"/>
        </w:rPr>
        <w:t xml:space="preserve">well in advance of receiving </w:t>
      </w:r>
      <w:r w:rsidR="00F44F17">
        <w:rPr>
          <w:rFonts w:ascii="Arial" w:hAnsi="Arial" w:cs="Arial"/>
          <w:sz w:val="24"/>
          <w:szCs w:val="24"/>
          <w:lang w:val="en-GB"/>
        </w:rPr>
        <w:t xml:space="preserve">the </w:t>
      </w:r>
      <w:r w:rsidR="00D92159">
        <w:rPr>
          <w:rFonts w:ascii="Arial" w:hAnsi="Arial" w:cs="Arial"/>
          <w:sz w:val="24"/>
          <w:szCs w:val="24"/>
          <w:lang w:val="en-GB"/>
        </w:rPr>
        <w:t>real data</w:t>
      </w:r>
      <w:r w:rsidR="00562D7C">
        <w:rPr>
          <w:rFonts w:ascii="Arial" w:hAnsi="Arial" w:cs="Arial"/>
          <w:sz w:val="24"/>
          <w:szCs w:val="24"/>
          <w:lang w:val="en-GB"/>
        </w:rPr>
        <w:t xml:space="preserve">sets. </w:t>
      </w:r>
      <w:r w:rsidR="00F1480A">
        <w:rPr>
          <w:rFonts w:ascii="Arial" w:hAnsi="Arial" w:cs="Arial"/>
          <w:sz w:val="24"/>
          <w:szCs w:val="24"/>
          <w:lang w:val="en-GB"/>
        </w:rPr>
        <w:t>This</w:t>
      </w:r>
      <w:r w:rsidR="008F5D49">
        <w:rPr>
          <w:rFonts w:ascii="Arial" w:hAnsi="Arial" w:cs="Arial"/>
          <w:sz w:val="24"/>
          <w:szCs w:val="24"/>
          <w:lang w:val="en-GB"/>
        </w:rPr>
        <w:t xml:space="preserve"> early start of the project</w:t>
      </w:r>
      <w:r w:rsidR="00494485">
        <w:rPr>
          <w:rFonts w:ascii="Arial" w:hAnsi="Arial" w:cs="Arial"/>
          <w:sz w:val="24"/>
          <w:szCs w:val="24"/>
          <w:lang w:val="en-GB"/>
        </w:rPr>
        <w:t xml:space="preserve"> ensured that </w:t>
      </w:r>
      <w:r w:rsidR="0058766C">
        <w:rPr>
          <w:rFonts w:ascii="Arial" w:hAnsi="Arial" w:cs="Arial"/>
          <w:sz w:val="24"/>
          <w:szCs w:val="24"/>
          <w:lang w:val="en-GB"/>
        </w:rPr>
        <w:t xml:space="preserve">we </w:t>
      </w:r>
      <w:r w:rsidR="00494485">
        <w:rPr>
          <w:rFonts w:ascii="Arial" w:hAnsi="Arial" w:cs="Arial"/>
          <w:sz w:val="24"/>
          <w:szCs w:val="24"/>
          <w:lang w:val="en-GB"/>
        </w:rPr>
        <w:t>were able to use the new data source</w:t>
      </w:r>
      <w:r w:rsidR="00BA76EF">
        <w:rPr>
          <w:rFonts w:ascii="Arial" w:hAnsi="Arial" w:cs="Arial"/>
          <w:sz w:val="24"/>
          <w:szCs w:val="24"/>
          <w:lang w:val="en-GB"/>
        </w:rPr>
        <w:t xml:space="preserve"> </w:t>
      </w:r>
      <w:r w:rsidR="00697695">
        <w:rPr>
          <w:rFonts w:ascii="Arial" w:hAnsi="Arial" w:cs="Arial"/>
          <w:sz w:val="24"/>
          <w:szCs w:val="24"/>
          <w:lang w:val="en-GB"/>
        </w:rPr>
        <w:t xml:space="preserve">just </w:t>
      </w:r>
      <w:r w:rsidR="00205E7A">
        <w:rPr>
          <w:rFonts w:ascii="Arial" w:hAnsi="Arial" w:cs="Arial"/>
          <w:sz w:val="24"/>
          <w:szCs w:val="24"/>
          <w:lang w:val="en-GB"/>
        </w:rPr>
        <w:t>a</w:t>
      </w:r>
      <w:r w:rsidR="00BA76EF">
        <w:rPr>
          <w:rFonts w:ascii="Arial" w:hAnsi="Arial" w:cs="Arial"/>
          <w:sz w:val="24"/>
          <w:szCs w:val="24"/>
          <w:lang w:val="en-GB"/>
        </w:rPr>
        <w:t xml:space="preserve"> few months after the </w:t>
      </w:r>
      <w:proofErr w:type="spellStart"/>
      <w:r w:rsidR="00562D7C">
        <w:rPr>
          <w:rFonts w:ascii="Arial" w:hAnsi="Arial" w:cs="Arial"/>
          <w:sz w:val="24"/>
          <w:szCs w:val="24"/>
          <w:lang w:val="en-GB"/>
        </w:rPr>
        <w:t>Elhub</w:t>
      </w:r>
      <w:proofErr w:type="spellEnd"/>
      <w:r w:rsidR="00562D7C">
        <w:rPr>
          <w:rFonts w:ascii="Arial" w:hAnsi="Arial" w:cs="Arial"/>
          <w:sz w:val="24"/>
          <w:szCs w:val="24"/>
          <w:lang w:val="en-GB"/>
        </w:rPr>
        <w:t xml:space="preserve"> </w:t>
      </w:r>
      <w:r w:rsidR="00BA76EF">
        <w:rPr>
          <w:rFonts w:ascii="Arial" w:hAnsi="Arial" w:cs="Arial"/>
          <w:sz w:val="24"/>
          <w:szCs w:val="24"/>
          <w:lang w:val="en-GB"/>
        </w:rPr>
        <w:t>go</w:t>
      </w:r>
      <w:r w:rsidR="00562D7C">
        <w:rPr>
          <w:rFonts w:ascii="Arial" w:hAnsi="Arial" w:cs="Arial"/>
          <w:sz w:val="24"/>
          <w:szCs w:val="24"/>
          <w:lang w:val="en-GB"/>
        </w:rPr>
        <w:t>-</w:t>
      </w:r>
      <w:r w:rsidR="00BA76EF">
        <w:rPr>
          <w:rFonts w:ascii="Arial" w:hAnsi="Arial" w:cs="Arial"/>
          <w:sz w:val="24"/>
          <w:szCs w:val="24"/>
          <w:lang w:val="en-GB"/>
        </w:rPr>
        <w:t>live</w:t>
      </w:r>
      <w:r w:rsidR="0051760E">
        <w:rPr>
          <w:rFonts w:ascii="Arial" w:hAnsi="Arial" w:cs="Arial"/>
          <w:sz w:val="24"/>
          <w:szCs w:val="24"/>
          <w:lang w:val="en-GB"/>
        </w:rPr>
        <w:t xml:space="preserve"> </w:t>
      </w:r>
      <w:r w:rsidR="00BA76EF">
        <w:rPr>
          <w:rFonts w:ascii="Arial" w:hAnsi="Arial" w:cs="Arial"/>
          <w:sz w:val="24"/>
          <w:szCs w:val="24"/>
          <w:lang w:val="en-GB"/>
        </w:rPr>
        <w:t>date and we</w:t>
      </w:r>
      <w:r w:rsidR="00F44F17">
        <w:rPr>
          <w:rFonts w:ascii="Arial" w:hAnsi="Arial" w:cs="Arial"/>
          <w:sz w:val="24"/>
          <w:szCs w:val="24"/>
          <w:lang w:val="en-GB"/>
        </w:rPr>
        <w:t xml:space="preserve"> </w:t>
      </w:r>
      <w:r w:rsidR="0058766C">
        <w:rPr>
          <w:rFonts w:ascii="Arial" w:hAnsi="Arial" w:cs="Arial"/>
          <w:sz w:val="24"/>
          <w:szCs w:val="24"/>
          <w:lang w:val="en-GB"/>
        </w:rPr>
        <w:t xml:space="preserve">could </w:t>
      </w:r>
      <w:r w:rsidR="00697695">
        <w:rPr>
          <w:rFonts w:ascii="Arial" w:hAnsi="Arial" w:cs="Arial"/>
          <w:sz w:val="24"/>
          <w:szCs w:val="24"/>
          <w:lang w:val="en-GB"/>
        </w:rPr>
        <w:t xml:space="preserve">start to assess the quality of the data and </w:t>
      </w:r>
      <w:r w:rsidR="00205E7A">
        <w:rPr>
          <w:rFonts w:ascii="Arial" w:hAnsi="Arial" w:cs="Arial"/>
          <w:sz w:val="24"/>
          <w:szCs w:val="24"/>
          <w:lang w:val="en-GB"/>
        </w:rPr>
        <w:t xml:space="preserve">reveal problems </w:t>
      </w:r>
      <w:r w:rsidR="00F44F17">
        <w:rPr>
          <w:rFonts w:ascii="Arial" w:hAnsi="Arial" w:cs="Arial"/>
          <w:sz w:val="24"/>
          <w:szCs w:val="24"/>
          <w:lang w:val="en-GB"/>
        </w:rPr>
        <w:t>at an early stage of the process</w:t>
      </w:r>
      <w:r w:rsidR="0058766C">
        <w:rPr>
          <w:rFonts w:ascii="Arial" w:hAnsi="Arial" w:cs="Arial"/>
          <w:sz w:val="24"/>
          <w:szCs w:val="24"/>
          <w:lang w:val="en-GB"/>
        </w:rPr>
        <w:t xml:space="preserve"> which was very useful with this kind of new data source</w:t>
      </w:r>
      <w:r w:rsidR="00F44F17">
        <w:rPr>
          <w:rFonts w:ascii="Arial" w:hAnsi="Arial" w:cs="Arial"/>
          <w:sz w:val="24"/>
          <w:szCs w:val="24"/>
          <w:lang w:val="en-GB"/>
        </w:rPr>
        <w:t xml:space="preserve">. </w:t>
      </w:r>
    </w:p>
    <w:p w14:paraId="1CD13201" w14:textId="77F00B0D" w:rsidR="00131928" w:rsidRDefault="004B6DBA" w:rsidP="006B1F86">
      <w:pPr>
        <w:spacing w:before="360" w:after="0" w:line="360" w:lineRule="auto"/>
        <w:jc w:val="both"/>
        <w:rPr>
          <w:rFonts w:ascii="Arial" w:hAnsi="Arial" w:cs="Arial"/>
          <w:sz w:val="24"/>
          <w:szCs w:val="24"/>
          <w:lang w:val="en-US"/>
        </w:rPr>
      </w:pPr>
      <w:r w:rsidRPr="0004091B">
        <w:rPr>
          <w:rFonts w:ascii="Arial" w:hAnsi="Arial" w:cs="Arial"/>
          <w:sz w:val="24"/>
          <w:szCs w:val="24"/>
          <w:lang w:val="en-US"/>
        </w:rPr>
        <w:t>In</w:t>
      </w:r>
      <w:r w:rsidR="00F10CC7">
        <w:rPr>
          <w:rFonts w:ascii="Arial" w:hAnsi="Arial" w:cs="Arial"/>
          <w:sz w:val="24"/>
          <w:szCs w:val="24"/>
          <w:lang w:val="en-US"/>
        </w:rPr>
        <w:t xml:space="preserve"> the new </w:t>
      </w:r>
      <w:r w:rsidRPr="0004091B">
        <w:rPr>
          <w:rFonts w:ascii="Arial" w:hAnsi="Arial" w:cs="Arial"/>
          <w:sz w:val="24"/>
          <w:szCs w:val="24"/>
          <w:lang w:val="en-US"/>
        </w:rPr>
        <w:t>production</w:t>
      </w:r>
      <w:r w:rsidR="00700F53">
        <w:rPr>
          <w:rFonts w:ascii="Arial" w:hAnsi="Arial" w:cs="Arial"/>
          <w:sz w:val="24"/>
          <w:szCs w:val="24"/>
          <w:lang w:val="en-US"/>
        </w:rPr>
        <w:t xml:space="preserve"> system for </w:t>
      </w:r>
      <w:r w:rsidR="0004091B" w:rsidRPr="0004091B">
        <w:rPr>
          <w:rFonts w:ascii="Arial" w:hAnsi="Arial" w:cs="Arial"/>
          <w:sz w:val="24"/>
          <w:szCs w:val="24"/>
          <w:lang w:val="en-US"/>
        </w:rPr>
        <w:t xml:space="preserve">the </w:t>
      </w:r>
      <w:r w:rsidR="003768C7" w:rsidRPr="007A281C">
        <w:rPr>
          <w:rFonts w:ascii="Arial" w:hAnsi="Arial" w:cs="Arial"/>
          <w:i/>
          <w:sz w:val="24"/>
          <w:szCs w:val="24"/>
          <w:lang w:val="en-US"/>
        </w:rPr>
        <w:t>Monthly electricity stati</w:t>
      </w:r>
      <w:r w:rsidR="00191050">
        <w:rPr>
          <w:rFonts w:ascii="Arial" w:hAnsi="Arial" w:cs="Arial"/>
          <w:i/>
          <w:sz w:val="24"/>
          <w:szCs w:val="24"/>
          <w:lang w:val="en-US"/>
        </w:rPr>
        <w:t>sti</w:t>
      </w:r>
      <w:r w:rsidR="003768C7" w:rsidRPr="007A281C">
        <w:rPr>
          <w:rFonts w:ascii="Arial" w:hAnsi="Arial" w:cs="Arial"/>
          <w:i/>
          <w:sz w:val="24"/>
          <w:szCs w:val="24"/>
          <w:lang w:val="en-US"/>
        </w:rPr>
        <w:t>cs</w:t>
      </w:r>
      <w:r w:rsidR="00F10CC7">
        <w:rPr>
          <w:rFonts w:ascii="Arial" w:hAnsi="Arial" w:cs="Arial"/>
          <w:sz w:val="24"/>
          <w:szCs w:val="24"/>
          <w:lang w:val="en-US"/>
        </w:rPr>
        <w:t>, data for</w:t>
      </w:r>
      <w:r w:rsidR="00DC06FB">
        <w:rPr>
          <w:rFonts w:ascii="Arial" w:hAnsi="Arial" w:cs="Arial"/>
          <w:sz w:val="24"/>
          <w:szCs w:val="24"/>
          <w:lang w:val="en-US"/>
        </w:rPr>
        <w:t xml:space="preserve"> electricity </w:t>
      </w:r>
      <w:r w:rsidR="00F10CC7">
        <w:rPr>
          <w:rFonts w:ascii="Arial" w:hAnsi="Arial" w:cs="Arial"/>
          <w:sz w:val="24"/>
          <w:szCs w:val="24"/>
          <w:lang w:val="en-US"/>
        </w:rPr>
        <w:t>production and consumptions</w:t>
      </w:r>
      <w:r w:rsidR="00700F53">
        <w:rPr>
          <w:rFonts w:ascii="Arial" w:hAnsi="Arial" w:cs="Arial"/>
          <w:sz w:val="24"/>
          <w:szCs w:val="24"/>
          <w:lang w:val="en-US"/>
        </w:rPr>
        <w:t xml:space="preserve"> </w:t>
      </w:r>
      <w:r w:rsidR="00F10CC7">
        <w:rPr>
          <w:rFonts w:ascii="Arial" w:hAnsi="Arial" w:cs="Arial"/>
          <w:sz w:val="24"/>
          <w:szCs w:val="24"/>
          <w:lang w:val="en-US"/>
        </w:rPr>
        <w:t xml:space="preserve">is </w:t>
      </w:r>
      <w:r w:rsidR="004512B2">
        <w:rPr>
          <w:rFonts w:ascii="Arial" w:hAnsi="Arial" w:cs="Arial"/>
          <w:sz w:val="24"/>
          <w:szCs w:val="24"/>
          <w:lang w:val="en-US"/>
        </w:rPr>
        <w:t xml:space="preserve">obtained from the </w:t>
      </w:r>
      <w:proofErr w:type="spellStart"/>
      <w:r w:rsidR="0004091B" w:rsidRPr="0004091B">
        <w:rPr>
          <w:rFonts w:ascii="Arial" w:hAnsi="Arial" w:cs="Arial"/>
          <w:sz w:val="24"/>
          <w:szCs w:val="24"/>
          <w:lang w:val="en-US"/>
        </w:rPr>
        <w:t>Elhub</w:t>
      </w:r>
      <w:proofErr w:type="spellEnd"/>
      <w:r w:rsidR="0004091B" w:rsidRPr="0004091B">
        <w:rPr>
          <w:rFonts w:ascii="Arial" w:hAnsi="Arial" w:cs="Arial"/>
          <w:sz w:val="24"/>
          <w:szCs w:val="24"/>
          <w:lang w:val="en-US"/>
        </w:rPr>
        <w:t xml:space="preserve"> data</w:t>
      </w:r>
      <w:r w:rsidR="00700F53">
        <w:rPr>
          <w:rFonts w:ascii="Arial" w:hAnsi="Arial" w:cs="Arial"/>
          <w:sz w:val="24"/>
          <w:szCs w:val="24"/>
          <w:lang w:val="en-US"/>
        </w:rPr>
        <w:t>.</w:t>
      </w:r>
      <w:r w:rsidR="00DC06FB">
        <w:rPr>
          <w:rFonts w:ascii="Arial" w:hAnsi="Arial" w:cs="Arial"/>
          <w:sz w:val="24"/>
          <w:szCs w:val="24"/>
          <w:lang w:val="en-US"/>
        </w:rPr>
        <w:t xml:space="preserve"> We use information </w:t>
      </w:r>
      <w:r w:rsidR="005D23C4">
        <w:rPr>
          <w:rFonts w:ascii="Arial" w:hAnsi="Arial" w:cs="Arial"/>
          <w:sz w:val="24"/>
          <w:szCs w:val="24"/>
          <w:lang w:val="en-US"/>
        </w:rPr>
        <w:t>on</w:t>
      </w:r>
      <w:r w:rsidR="00AF2108">
        <w:rPr>
          <w:rFonts w:ascii="Arial" w:hAnsi="Arial" w:cs="Arial"/>
          <w:sz w:val="24"/>
          <w:szCs w:val="24"/>
          <w:lang w:val="en-US"/>
        </w:rPr>
        <w:t xml:space="preserve"> </w:t>
      </w:r>
      <w:r w:rsidR="005D23C4">
        <w:rPr>
          <w:rFonts w:ascii="Arial" w:hAnsi="Arial" w:cs="Arial"/>
          <w:sz w:val="24"/>
          <w:szCs w:val="24"/>
          <w:lang w:val="en-US"/>
        </w:rPr>
        <w:t xml:space="preserve">the </w:t>
      </w:r>
      <w:r w:rsidR="006A7BA2">
        <w:rPr>
          <w:rFonts w:ascii="Arial" w:hAnsi="Arial" w:cs="Arial"/>
          <w:sz w:val="24"/>
          <w:szCs w:val="24"/>
          <w:lang w:val="en-US"/>
        </w:rPr>
        <w:t xml:space="preserve">type of production to identify </w:t>
      </w:r>
      <w:r w:rsidR="000F7580">
        <w:rPr>
          <w:rFonts w:ascii="Arial" w:hAnsi="Arial" w:cs="Arial"/>
          <w:sz w:val="24"/>
          <w:szCs w:val="24"/>
          <w:lang w:val="en-US"/>
        </w:rPr>
        <w:t>whether</w:t>
      </w:r>
      <w:r w:rsidR="006A7BA2">
        <w:rPr>
          <w:rFonts w:ascii="Arial" w:hAnsi="Arial" w:cs="Arial"/>
          <w:sz w:val="24"/>
          <w:szCs w:val="24"/>
          <w:lang w:val="en-US"/>
        </w:rPr>
        <w:t xml:space="preserve"> the electricity production from the metering </w:t>
      </w:r>
      <w:r w:rsidR="006A7BA2">
        <w:rPr>
          <w:rFonts w:ascii="Arial" w:hAnsi="Arial" w:cs="Arial"/>
          <w:sz w:val="24"/>
          <w:szCs w:val="24"/>
          <w:lang w:val="en-US"/>
        </w:rPr>
        <w:lastRenderedPageBreak/>
        <w:t xml:space="preserve">point is hydro-, </w:t>
      </w:r>
      <w:r w:rsidR="00940A15">
        <w:rPr>
          <w:rFonts w:ascii="Arial" w:hAnsi="Arial" w:cs="Arial"/>
          <w:sz w:val="24"/>
          <w:szCs w:val="24"/>
          <w:lang w:val="en-US"/>
        </w:rPr>
        <w:t>thermal</w:t>
      </w:r>
      <w:r w:rsidR="006A7BA2">
        <w:rPr>
          <w:rFonts w:ascii="Arial" w:hAnsi="Arial" w:cs="Arial"/>
          <w:sz w:val="24"/>
          <w:szCs w:val="24"/>
          <w:lang w:val="en-US"/>
        </w:rPr>
        <w:t>- or wind power.</w:t>
      </w:r>
      <w:r w:rsidR="008E66D9">
        <w:rPr>
          <w:rFonts w:ascii="Arial" w:hAnsi="Arial" w:cs="Arial"/>
          <w:sz w:val="24"/>
          <w:szCs w:val="24"/>
          <w:lang w:val="en-US"/>
        </w:rPr>
        <w:t xml:space="preserve"> </w:t>
      </w:r>
      <w:r w:rsidR="003A4598">
        <w:rPr>
          <w:rFonts w:ascii="Arial" w:hAnsi="Arial" w:cs="Arial"/>
          <w:sz w:val="24"/>
          <w:szCs w:val="24"/>
          <w:lang w:val="en-US"/>
        </w:rPr>
        <w:t>In the statistic</w:t>
      </w:r>
      <w:r w:rsidR="00EC699C">
        <w:rPr>
          <w:rFonts w:ascii="Arial" w:hAnsi="Arial" w:cs="Arial"/>
          <w:sz w:val="24"/>
          <w:szCs w:val="24"/>
          <w:lang w:val="en-US"/>
        </w:rPr>
        <w:t>,</w:t>
      </w:r>
      <w:r w:rsidR="003A4598">
        <w:rPr>
          <w:rFonts w:ascii="Arial" w:hAnsi="Arial" w:cs="Arial"/>
          <w:sz w:val="24"/>
          <w:szCs w:val="24"/>
          <w:lang w:val="en-US"/>
        </w:rPr>
        <w:t xml:space="preserve"> e</w:t>
      </w:r>
      <w:r w:rsidR="008E66D9">
        <w:rPr>
          <w:rFonts w:ascii="Arial" w:hAnsi="Arial" w:cs="Arial"/>
          <w:sz w:val="24"/>
          <w:szCs w:val="24"/>
          <w:lang w:val="en-US"/>
        </w:rPr>
        <w:t xml:space="preserve">lectricity consumption is divided into </w:t>
      </w:r>
      <w:r w:rsidR="00EC699C">
        <w:rPr>
          <w:rFonts w:ascii="Arial" w:hAnsi="Arial" w:cs="Arial"/>
          <w:sz w:val="24"/>
          <w:szCs w:val="24"/>
          <w:lang w:val="en-US"/>
        </w:rPr>
        <w:t xml:space="preserve">four categories: </w:t>
      </w:r>
    </w:p>
    <w:p w14:paraId="2C7280CB" w14:textId="57B5B504" w:rsidR="00131928" w:rsidRPr="00131928" w:rsidRDefault="00131928" w:rsidP="00131928">
      <w:pPr>
        <w:pStyle w:val="Listeavsnitt"/>
        <w:numPr>
          <w:ilvl w:val="0"/>
          <w:numId w:val="14"/>
        </w:numPr>
        <w:spacing w:before="360" w:after="0" w:line="360" w:lineRule="auto"/>
        <w:jc w:val="both"/>
        <w:rPr>
          <w:rFonts w:ascii="Arial" w:hAnsi="Arial" w:cs="Arial"/>
          <w:sz w:val="24"/>
          <w:szCs w:val="24"/>
          <w:lang w:val="en-US"/>
        </w:rPr>
      </w:pPr>
      <w:r>
        <w:rPr>
          <w:rFonts w:ascii="Arial" w:hAnsi="Arial" w:cs="Arial"/>
          <w:i/>
          <w:sz w:val="24"/>
          <w:szCs w:val="24"/>
          <w:lang w:val="en-US"/>
        </w:rPr>
        <w:t>P</w:t>
      </w:r>
      <w:r w:rsidR="008E66D9" w:rsidRPr="00131928">
        <w:rPr>
          <w:rFonts w:ascii="Arial" w:hAnsi="Arial" w:cs="Arial"/>
          <w:i/>
          <w:sz w:val="24"/>
          <w:szCs w:val="24"/>
          <w:lang w:val="en-US"/>
        </w:rPr>
        <w:t xml:space="preserve">ower intensive manufacturing </w:t>
      </w:r>
      <w:r w:rsidR="008E66D9" w:rsidRPr="00131928">
        <w:rPr>
          <w:rFonts w:ascii="Arial" w:hAnsi="Arial" w:cs="Arial"/>
          <w:sz w:val="24"/>
          <w:szCs w:val="24"/>
          <w:lang w:val="en-US"/>
        </w:rPr>
        <w:t>(</w:t>
      </w:r>
      <w:r w:rsidR="001D4497" w:rsidRPr="00131928">
        <w:rPr>
          <w:rFonts w:ascii="Arial" w:hAnsi="Arial" w:cs="Arial"/>
          <w:sz w:val="24"/>
          <w:szCs w:val="24"/>
          <w:lang w:val="en-US"/>
        </w:rPr>
        <w:t>including sub-categories</w:t>
      </w:r>
      <w:r w:rsidR="008E66D9" w:rsidRPr="00131928">
        <w:rPr>
          <w:rFonts w:ascii="Arial" w:hAnsi="Arial" w:cs="Arial"/>
          <w:sz w:val="24"/>
          <w:szCs w:val="24"/>
          <w:lang w:val="en-US"/>
        </w:rPr>
        <w:t xml:space="preserve">), </w:t>
      </w:r>
    </w:p>
    <w:p w14:paraId="659DC02C" w14:textId="371CF608" w:rsidR="00131928" w:rsidRPr="00131928" w:rsidRDefault="00131928" w:rsidP="00131928">
      <w:pPr>
        <w:pStyle w:val="Listeavsnitt"/>
        <w:numPr>
          <w:ilvl w:val="0"/>
          <w:numId w:val="14"/>
        </w:numPr>
        <w:spacing w:before="360" w:after="0" w:line="360" w:lineRule="auto"/>
        <w:jc w:val="both"/>
        <w:rPr>
          <w:rFonts w:ascii="Arial" w:hAnsi="Arial" w:cs="Arial"/>
          <w:sz w:val="24"/>
          <w:szCs w:val="24"/>
          <w:lang w:val="en-US"/>
        </w:rPr>
      </w:pPr>
      <w:r>
        <w:rPr>
          <w:rFonts w:ascii="Arial" w:hAnsi="Arial" w:cs="Arial"/>
          <w:i/>
          <w:sz w:val="24"/>
          <w:szCs w:val="24"/>
          <w:lang w:val="en-US"/>
        </w:rPr>
        <w:t>E</w:t>
      </w:r>
      <w:r w:rsidR="001D4497" w:rsidRPr="00131928">
        <w:rPr>
          <w:rFonts w:ascii="Arial" w:hAnsi="Arial" w:cs="Arial"/>
          <w:i/>
          <w:sz w:val="24"/>
          <w:szCs w:val="24"/>
          <w:lang w:val="en-US"/>
        </w:rPr>
        <w:t>xtraction of crude oil and natural gas</w:t>
      </w:r>
      <w:r w:rsidR="001D4497" w:rsidRPr="00131928">
        <w:rPr>
          <w:rFonts w:ascii="Arial" w:hAnsi="Arial" w:cs="Arial"/>
          <w:sz w:val="24"/>
          <w:szCs w:val="24"/>
          <w:lang w:val="en-US"/>
        </w:rPr>
        <w:t xml:space="preserve"> </w:t>
      </w:r>
    </w:p>
    <w:p w14:paraId="579AAF6A" w14:textId="7A062BC1" w:rsidR="00131928" w:rsidRPr="00131928" w:rsidRDefault="00131928" w:rsidP="00131928">
      <w:pPr>
        <w:pStyle w:val="Listeavsnitt"/>
        <w:numPr>
          <w:ilvl w:val="0"/>
          <w:numId w:val="14"/>
        </w:numPr>
        <w:spacing w:before="360" w:after="0" w:line="360" w:lineRule="auto"/>
        <w:jc w:val="both"/>
        <w:rPr>
          <w:rFonts w:ascii="Arial" w:hAnsi="Arial" w:cs="Arial"/>
          <w:i/>
          <w:sz w:val="24"/>
          <w:szCs w:val="24"/>
          <w:lang w:val="en-US"/>
        </w:rPr>
      </w:pPr>
      <w:r>
        <w:rPr>
          <w:rFonts w:ascii="Arial" w:hAnsi="Arial" w:cs="Arial"/>
          <w:i/>
          <w:sz w:val="24"/>
          <w:szCs w:val="24"/>
          <w:lang w:val="en-US"/>
        </w:rPr>
        <w:t>P</w:t>
      </w:r>
      <w:r w:rsidR="001D4497" w:rsidRPr="00131928">
        <w:rPr>
          <w:rFonts w:ascii="Arial" w:hAnsi="Arial" w:cs="Arial"/>
          <w:i/>
          <w:sz w:val="24"/>
          <w:szCs w:val="24"/>
          <w:lang w:val="en-US"/>
        </w:rPr>
        <w:t xml:space="preserve">ump storage use </w:t>
      </w:r>
    </w:p>
    <w:p w14:paraId="7393CFF3" w14:textId="380B080B" w:rsidR="00131928" w:rsidRPr="00131928" w:rsidRDefault="00131928" w:rsidP="00131928">
      <w:pPr>
        <w:pStyle w:val="Listeavsnitt"/>
        <w:numPr>
          <w:ilvl w:val="0"/>
          <w:numId w:val="14"/>
        </w:numPr>
        <w:spacing w:before="360" w:after="0" w:line="360" w:lineRule="auto"/>
        <w:jc w:val="both"/>
        <w:rPr>
          <w:rFonts w:ascii="Arial" w:hAnsi="Arial" w:cs="Arial"/>
          <w:sz w:val="24"/>
          <w:szCs w:val="24"/>
          <w:lang w:val="en-US"/>
        </w:rPr>
      </w:pPr>
      <w:r>
        <w:rPr>
          <w:rFonts w:ascii="Arial" w:hAnsi="Arial" w:cs="Arial"/>
          <w:sz w:val="24"/>
          <w:szCs w:val="24"/>
          <w:lang w:val="en-US"/>
        </w:rPr>
        <w:t>R</w:t>
      </w:r>
      <w:r w:rsidR="001D4497" w:rsidRPr="00131928">
        <w:rPr>
          <w:rFonts w:ascii="Arial" w:hAnsi="Arial" w:cs="Arial"/>
          <w:sz w:val="24"/>
          <w:szCs w:val="24"/>
          <w:lang w:val="en-US"/>
        </w:rPr>
        <w:t>esidual</w:t>
      </w:r>
      <w:r w:rsidR="003A4598" w:rsidRPr="00131928">
        <w:rPr>
          <w:rFonts w:ascii="Arial" w:hAnsi="Arial" w:cs="Arial"/>
          <w:sz w:val="24"/>
          <w:szCs w:val="24"/>
          <w:lang w:val="en-US"/>
        </w:rPr>
        <w:t xml:space="preserve"> electricity consumption </w:t>
      </w:r>
      <w:r>
        <w:rPr>
          <w:rFonts w:ascii="Arial" w:hAnsi="Arial" w:cs="Arial"/>
          <w:sz w:val="24"/>
          <w:szCs w:val="24"/>
          <w:lang w:val="en-US"/>
        </w:rPr>
        <w:t>(</w:t>
      </w:r>
      <w:r w:rsidR="001D4497" w:rsidRPr="00131928">
        <w:rPr>
          <w:rFonts w:ascii="Arial" w:hAnsi="Arial" w:cs="Arial"/>
          <w:sz w:val="24"/>
          <w:szCs w:val="24"/>
          <w:lang w:val="en-US"/>
        </w:rPr>
        <w:t>all consumption except the groups mentioned</w:t>
      </w:r>
      <w:r w:rsidR="003A4598" w:rsidRPr="00131928">
        <w:rPr>
          <w:rFonts w:ascii="Arial" w:hAnsi="Arial" w:cs="Arial"/>
          <w:sz w:val="24"/>
          <w:szCs w:val="24"/>
          <w:lang w:val="en-US"/>
        </w:rPr>
        <w:t xml:space="preserve"> above</w:t>
      </w:r>
      <w:r>
        <w:rPr>
          <w:rFonts w:ascii="Arial" w:hAnsi="Arial" w:cs="Arial"/>
          <w:sz w:val="24"/>
          <w:szCs w:val="24"/>
          <w:lang w:val="en-US"/>
        </w:rPr>
        <w:t>)</w:t>
      </w:r>
      <w:r w:rsidR="001D4497" w:rsidRPr="00131928">
        <w:rPr>
          <w:rFonts w:ascii="Arial" w:hAnsi="Arial" w:cs="Arial"/>
          <w:sz w:val="24"/>
          <w:szCs w:val="24"/>
          <w:lang w:val="en-US"/>
        </w:rPr>
        <w:t xml:space="preserve"> </w:t>
      </w:r>
    </w:p>
    <w:p w14:paraId="18E52A34" w14:textId="029553C9" w:rsidR="0015183F" w:rsidRPr="00841FDA" w:rsidRDefault="001D4497" w:rsidP="006B1F86">
      <w:pPr>
        <w:spacing w:before="360" w:after="0" w:line="360" w:lineRule="auto"/>
        <w:jc w:val="both"/>
        <w:rPr>
          <w:rFonts w:ascii="Arial" w:hAnsi="Arial" w:cs="Arial"/>
          <w:color w:val="FF0000"/>
          <w:sz w:val="24"/>
          <w:szCs w:val="24"/>
          <w:lang w:val="en-US"/>
        </w:rPr>
      </w:pPr>
      <w:r>
        <w:rPr>
          <w:rFonts w:ascii="Arial" w:hAnsi="Arial" w:cs="Arial"/>
          <w:sz w:val="24"/>
          <w:szCs w:val="24"/>
          <w:lang w:val="en-US"/>
        </w:rPr>
        <w:t>Earlier electricity consumption in</w:t>
      </w:r>
      <w:r w:rsidR="003A4598">
        <w:rPr>
          <w:rFonts w:ascii="Arial" w:hAnsi="Arial" w:cs="Arial"/>
          <w:sz w:val="24"/>
          <w:szCs w:val="24"/>
          <w:lang w:val="en-US"/>
        </w:rPr>
        <w:t xml:space="preserve"> </w:t>
      </w:r>
      <w:r w:rsidR="003A4598" w:rsidRPr="003A4598">
        <w:rPr>
          <w:rFonts w:ascii="Arial" w:hAnsi="Arial" w:cs="Arial"/>
          <w:i/>
          <w:sz w:val="24"/>
          <w:szCs w:val="24"/>
          <w:lang w:val="en-US"/>
        </w:rPr>
        <w:t>power intensive manufacturing</w:t>
      </w:r>
      <w:r w:rsidR="003A4598">
        <w:rPr>
          <w:rFonts w:ascii="Arial" w:hAnsi="Arial" w:cs="Arial"/>
          <w:sz w:val="24"/>
          <w:szCs w:val="24"/>
          <w:lang w:val="en-US"/>
        </w:rPr>
        <w:t xml:space="preserve">, </w:t>
      </w:r>
      <w:r w:rsidR="003A4598" w:rsidRPr="003A4598">
        <w:rPr>
          <w:rFonts w:ascii="Arial" w:hAnsi="Arial" w:cs="Arial"/>
          <w:i/>
          <w:sz w:val="24"/>
          <w:szCs w:val="24"/>
          <w:lang w:val="en-US"/>
        </w:rPr>
        <w:t>extraction</w:t>
      </w:r>
      <w:r w:rsidR="00EC699C">
        <w:rPr>
          <w:rFonts w:ascii="Arial" w:hAnsi="Arial" w:cs="Arial"/>
          <w:i/>
          <w:sz w:val="24"/>
          <w:szCs w:val="24"/>
          <w:lang w:val="en-US"/>
        </w:rPr>
        <w:t xml:space="preserve"> of cr</w:t>
      </w:r>
      <w:r w:rsidR="00C906B5">
        <w:rPr>
          <w:rFonts w:ascii="Arial" w:hAnsi="Arial" w:cs="Arial"/>
          <w:i/>
          <w:sz w:val="24"/>
          <w:szCs w:val="24"/>
          <w:lang w:val="en-US"/>
        </w:rPr>
        <w:t>u</w:t>
      </w:r>
      <w:r w:rsidR="00EC699C">
        <w:rPr>
          <w:rFonts w:ascii="Arial" w:hAnsi="Arial" w:cs="Arial"/>
          <w:i/>
          <w:sz w:val="24"/>
          <w:szCs w:val="24"/>
          <w:lang w:val="en-US"/>
        </w:rPr>
        <w:t>d</w:t>
      </w:r>
      <w:r w:rsidR="00C906B5">
        <w:rPr>
          <w:rFonts w:ascii="Arial" w:hAnsi="Arial" w:cs="Arial"/>
          <w:i/>
          <w:sz w:val="24"/>
          <w:szCs w:val="24"/>
          <w:lang w:val="en-US"/>
        </w:rPr>
        <w:t>e</w:t>
      </w:r>
      <w:r w:rsidR="00EC699C">
        <w:rPr>
          <w:rFonts w:ascii="Arial" w:hAnsi="Arial" w:cs="Arial"/>
          <w:i/>
          <w:sz w:val="24"/>
          <w:szCs w:val="24"/>
          <w:lang w:val="en-US"/>
        </w:rPr>
        <w:t xml:space="preserve"> oil and natural gas and </w:t>
      </w:r>
      <w:r w:rsidR="003A4598" w:rsidRPr="003A4598">
        <w:rPr>
          <w:rFonts w:ascii="Arial" w:hAnsi="Arial" w:cs="Arial"/>
          <w:i/>
          <w:sz w:val="24"/>
          <w:szCs w:val="24"/>
          <w:lang w:val="en-US"/>
        </w:rPr>
        <w:t>pump storage</w:t>
      </w:r>
      <w:r w:rsidR="003A4598">
        <w:rPr>
          <w:rFonts w:ascii="Arial" w:hAnsi="Arial" w:cs="Arial"/>
          <w:i/>
          <w:sz w:val="24"/>
          <w:szCs w:val="24"/>
          <w:lang w:val="en-US"/>
        </w:rPr>
        <w:t xml:space="preserve"> </w:t>
      </w:r>
      <w:r w:rsidR="003A4598" w:rsidRPr="003A4598">
        <w:rPr>
          <w:rFonts w:ascii="Arial" w:hAnsi="Arial" w:cs="Arial"/>
          <w:sz w:val="24"/>
          <w:szCs w:val="24"/>
          <w:lang w:val="en-US"/>
        </w:rPr>
        <w:t>was collected</w:t>
      </w:r>
      <w:r w:rsidR="003A4598">
        <w:rPr>
          <w:rFonts w:ascii="Arial" w:hAnsi="Arial" w:cs="Arial"/>
          <w:sz w:val="24"/>
          <w:szCs w:val="24"/>
          <w:lang w:val="en-US"/>
        </w:rPr>
        <w:t xml:space="preserve"> </w:t>
      </w:r>
      <w:r w:rsidR="00845809">
        <w:rPr>
          <w:rFonts w:ascii="Arial" w:hAnsi="Arial" w:cs="Arial"/>
          <w:sz w:val="24"/>
          <w:szCs w:val="24"/>
          <w:lang w:val="en-US"/>
        </w:rPr>
        <w:t xml:space="preserve">using </w:t>
      </w:r>
      <w:r w:rsidR="005056F9">
        <w:rPr>
          <w:rFonts w:ascii="Arial" w:hAnsi="Arial" w:cs="Arial"/>
          <w:sz w:val="24"/>
          <w:szCs w:val="24"/>
          <w:lang w:val="en-US"/>
        </w:rPr>
        <w:t>s</w:t>
      </w:r>
      <w:r w:rsidR="003A4598">
        <w:rPr>
          <w:rFonts w:ascii="Arial" w:hAnsi="Arial" w:cs="Arial"/>
          <w:sz w:val="24"/>
          <w:szCs w:val="24"/>
          <w:lang w:val="en-US"/>
        </w:rPr>
        <w:t>urveys</w:t>
      </w:r>
      <w:r w:rsidR="00EC699C">
        <w:rPr>
          <w:rFonts w:ascii="Arial" w:hAnsi="Arial" w:cs="Arial"/>
          <w:sz w:val="24"/>
          <w:szCs w:val="24"/>
          <w:lang w:val="en-US"/>
        </w:rPr>
        <w:t xml:space="preserve"> </w:t>
      </w:r>
      <w:proofErr w:type="gramStart"/>
      <w:r w:rsidR="005056F9">
        <w:rPr>
          <w:rFonts w:ascii="Arial" w:hAnsi="Arial" w:cs="Arial"/>
          <w:sz w:val="24"/>
          <w:szCs w:val="24"/>
          <w:lang w:val="en-US"/>
        </w:rPr>
        <w:t>on a monthly basis</w:t>
      </w:r>
      <w:proofErr w:type="gramEnd"/>
      <w:r w:rsidR="005B0048">
        <w:rPr>
          <w:rFonts w:ascii="Arial" w:hAnsi="Arial" w:cs="Arial"/>
          <w:sz w:val="24"/>
          <w:szCs w:val="24"/>
          <w:lang w:val="en-US"/>
        </w:rPr>
        <w:t>. N</w:t>
      </w:r>
      <w:r w:rsidR="003A4598">
        <w:rPr>
          <w:rFonts w:ascii="Arial" w:hAnsi="Arial" w:cs="Arial"/>
          <w:sz w:val="24"/>
          <w:szCs w:val="24"/>
          <w:lang w:val="en-US"/>
        </w:rPr>
        <w:t>ow we</w:t>
      </w:r>
      <w:r w:rsidR="00660BBE">
        <w:rPr>
          <w:rFonts w:ascii="Arial" w:hAnsi="Arial" w:cs="Arial"/>
          <w:sz w:val="24"/>
          <w:szCs w:val="24"/>
          <w:lang w:val="en-US"/>
        </w:rPr>
        <w:t xml:space="preserve"> use information from the </w:t>
      </w:r>
      <w:proofErr w:type="spellStart"/>
      <w:r w:rsidR="00841FDA">
        <w:rPr>
          <w:rFonts w:ascii="Arial" w:hAnsi="Arial" w:cs="Arial"/>
          <w:sz w:val="24"/>
          <w:szCs w:val="24"/>
          <w:lang w:val="en-US"/>
        </w:rPr>
        <w:t>E</w:t>
      </w:r>
      <w:r w:rsidR="00660BBE">
        <w:rPr>
          <w:rFonts w:ascii="Arial" w:hAnsi="Arial" w:cs="Arial"/>
          <w:sz w:val="24"/>
          <w:szCs w:val="24"/>
          <w:lang w:val="en-US"/>
        </w:rPr>
        <w:t>lhub</w:t>
      </w:r>
      <w:proofErr w:type="spellEnd"/>
      <w:r w:rsidR="00660BBE">
        <w:rPr>
          <w:rFonts w:ascii="Arial" w:hAnsi="Arial" w:cs="Arial"/>
          <w:sz w:val="24"/>
          <w:szCs w:val="24"/>
          <w:lang w:val="en-US"/>
        </w:rPr>
        <w:t xml:space="preserve"> </w:t>
      </w:r>
      <w:r w:rsidR="0015183F">
        <w:rPr>
          <w:rFonts w:ascii="Arial" w:hAnsi="Arial" w:cs="Arial"/>
          <w:sz w:val="24"/>
          <w:szCs w:val="24"/>
          <w:lang w:val="en-US"/>
        </w:rPr>
        <w:t xml:space="preserve">dataset </w:t>
      </w:r>
      <w:r w:rsidR="005B0048">
        <w:rPr>
          <w:rFonts w:ascii="Arial" w:hAnsi="Arial" w:cs="Arial"/>
          <w:sz w:val="24"/>
          <w:szCs w:val="24"/>
          <w:lang w:val="en-US"/>
        </w:rPr>
        <w:t xml:space="preserve">and aggregate </w:t>
      </w:r>
      <w:r w:rsidR="0015183F">
        <w:rPr>
          <w:rFonts w:ascii="Arial" w:hAnsi="Arial" w:cs="Arial"/>
          <w:sz w:val="24"/>
          <w:szCs w:val="24"/>
          <w:lang w:val="en-US"/>
        </w:rPr>
        <w:t xml:space="preserve">metering points into consumer groups using information about </w:t>
      </w:r>
      <w:r w:rsidR="00660BBE">
        <w:rPr>
          <w:rFonts w:ascii="Arial" w:hAnsi="Arial" w:cs="Arial"/>
          <w:sz w:val="24"/>
          <w:szCs w:val="24"/>
          <w:lang w:val="en-US"/>
        </w:rPr>
        <w:t xml:space="preserve">the </w:t>
      </w:r>
      <w:r w:rsidR="00660BBE" w:rsidRPr="002A5BDD">
        <w:rPr>
          <w:rFonts w:ascii="Arial" w:hAnsi="Arial" w:cs="Arial"/>
          <w:sz w:val="24"/>
          <w:szCs w:val="24"/>
          <w:lang w:val="en-US"/>
        </w:rPr>
        <w:t>organization number</w:t>
      </w:r>
      <w:r w:rsidR="00660BBE">
        <w:rPr>
          <w:rFonts w:ascii="Arial" w:hAnsi="Arial" w:cs="Arial"/>
          <w:sz w:val="24"/>
          <w:szCs w:val="24"/>
          <w:lang w:val="en-US"/>
        </w:rPr>
        <w:t xml:space="preserve"> </w:t>
      </w:r>
      <w:r w:rsidR="0015183F">
        <w:rPr>
          <w:rFonts w:ascii="Arial" w:hAnsi="Arial" w:cs="Arial"/>
          <w:sz w:val="24"/>
          <w:szCs w:val="24"/>
          <w:lang w:val="en-US"/>
        </w:rPr>
        <w:t xml:space="preserve">of the </w:t>
      </w:r>
      <w:r w:rsidR="00660BBE">
        <w:rPr>
          <w:rFonts w:ascii="Arial" w:hAnsi="Arial" w:cs="Arial"/>
          <w:sz w:val="24"/>
          <w:szCs w:val="24"/>
          <w:lang w:val="en-US"/>
        </w:rPr>
        <w:t xml:space="preserve">metering points </w:t>
      </w:r>
      <w:r w:rsidR="0015183F">
        <w:rPr>
          <w:rFonts w:ascii="Arial" w:hAnsi="Arial" w:cs="Arial"/>
          <w:sz w:val="24"/>
          <w:szCs w:val="24"/>
          <w:lang w:val="en-US"/>
        </w:rPr>
        <w:t>together</w:t>
      </w:r>
      <w:r w:rsidR="00660BBE">
        <w:rPr>
          <w:rFonts w:ascii="Arial" w:hAnsi="Arial" w:cs="Arial"/>
          <w:sz w:val="24"/>
          <w:szCs w:val="24"/>
          <w:lang w:val="en-US"/>
        </w:rPr>
        <w:t xml:space="preserve"> with information from our </w:t>
      </w:r>
      <w:r w:rsidR="002864EE">
        <w:rPr>
          <w:rFonts w:ascii="Arial" w:hAnsi="Arial" w:cs="Arial"/>
          <w:sz w:val="24"/>
          <w:szCs w:val="24"/>
          <w:lang w:val="en-US"/>
        </w:rPr>
        <w:t>business register</w:t>
      </w:r>
      <w:r w:rsidR="002864EE" w:rsidRPr="00841FDA">
        <w:rPr>
          <w:rFonts w:ascii="Arial" w:hAnsi="Arial" w:cs="Arial"/>
          <w:sz w:val="24"/>
          <w:szCs w:val="24"/>
          <w:lang w:val="en-US"/>
        </w:rPr>
        <w:t>.</w:t>
      </w:r>
    </w:p>
    <w:p w14:paraId="7A415335" w14:textId="370888C5" w:rsidR="003768C7" w:rsidRPr="001D4497" w:rsidRDefault="0015183F" w:rsidP="006B1F86">
      <w:pPr>
        <w:spacing w:before="360" w:after="0" w:line="360" w:lineRule="auto"/>
        <w:jc w:val="both"/>
        <w:rPr>
          <w:rFonts w:ascii="Arial" w:hAnsi="Arial" w:cs="Arial"/>
          <w:sz w:val="24"/>
          <w:szCs w:val="24"/>
          <w:lang w:val="en-US"/>
        </w:rPr>
      </w:pPr>
      <w:r>
        <w:rPr>
          <w:rFonts w:ascii="Arial" w:hAnsi="Arial" w:cs="Arial"/>
          <w:sz w:val="24"/>
          <w:szCs w:val="24"/>
          <w:lang w:val="en-US"/>
        </w:rPr>
        <w:t xml:space="preserve">The </w:t>
      </w:r>
      <w:r w:rsidR="00EA2277">
        <w:rPr>
          <w:rFonts w:ascii="Arial" w:hAnsi="Arial" w:cs="Arial"/>
          <w:sz w:val="24"/>
          <w:szCs w:val="24"/>
          <w:lang w:val="en-US"/>
        </w:rPr>
        <w:t xml:space="preserve">statistical </w:t>
      </w:r>
      <w:r>
        <w:rPr>
          <w:rFonts w:ascii="Arial" w:hAnsi="Arial" w:cs="Arial"/>
          <w:sz w:val="24"/>
          <w:szCs w:val="24"/>
          <w:lang w:val="en-US"/>
        </w:rPr>
        <w:t xml:space="preserve">production system </w:t>
      </w:r>
      <w:r w:rsidR="00CF54CA">
        <w:rPr>
          <w:rFonts w:ascii="Arial" w:hAnsi="Arial" w:cs="Arial"/>
          <w:sz w:val="24"/>
          <w:szCs w:val="24"/>
          <w:lang w:val="en-US"/>
        </w:rPr>
        <w:t>is for the most part automatic</w:t>
      </w:r>
      <w:r>
        <w:rPr>
          <w:rFonts w:ascii="Arial" w:hAnsi="Arial" w:cs="Arial"/>
          <w:sz w:val="24"/>
          <w:szCs w:val="24"/>
          <w:lang w:val="en-US"/>
        </w:rPr>
        <w:t xml:space="preserve"> </w:t>
      </w:r>
      <w:r w:rsidR="00F627F3">
        <w:rPr>
          <w:rFonts w:ascii="Arial" w:hAnsi="Arial" w:cs="Arial"/>
          <w:sz w:val="24"/>
          <w:szCs w:val="24"/>
          <w:lang w:val="en-US"/>
        </w:rPr>
        <w:t>and we use</w:t>
      </w:r>
      <w:r>
        <w:rPr>
          <w:rFonts w:ascii="Arial" w:hAnsi="Arial" w:cs="Arial"/>
          <w:sz w:val="24"/>
          <w:szCs w:val="24"/>
          <w:lang w:val="en-US"/>
        </w:rPr>
        <w:t xml:space="preserve"> a combination of</w:t>
      </w:r>
      <w:r w:rsidR="00992966">
        <w:rPr>
          <w:rFonts w:ascii="Arial" w:hAnsi="Arial" w:cs="Arial"/>
          <w:sz w:val="24"/>
          <w:szCs w:val="24"/>
          <w:lang w:val="en-US"/>
        </w:rPr>
        <w:t xml:space="preserve"> programs</w:t>
      </w:r>
      <w:r>
        <w:rPr>
          <w:rFonts w:ascii="Arial" w:hAnsi="Arial" w:cs="Arial"/>
          <w:sz w:val="24"/>
          <w:szCs w:val="24"/>
          <w:lang w:val="en-US"/>
        </w:rPr>
        <w:t xml:space="preserve"> </w:t>
      </w:r>
      <w:r w:rsidR="00992966">
        <w:rPr>
          <w:rFonts w:ascii="Arial" w:hAnsi="Arial" w:cs="Arial"/>
          <w:sz w:val="24"/>
          <w:szCs w:val="24"/>
          <w:lang w:val="en-US"/>
        </w:rPr>
        <w:t xml:space="preserve">like </w:t>
      </w:r>
      <w:r w:rsidRPr="00FF0843">
        <w:rPr>
          <w:rFonts w:ascii="Arial" w:hAnsi="Arial" w:cs="Arial"/>
          <w:sz w:val="24"/>
          <w:szCs w:val="24"/>
          <w:lang w:val="en-US"/>
        </w:rPr>
        <w:t>ODI</w:t>
      </w:r>
      <w:r>
        <w:rPr>
          <w:rFonts w:ascii="Arial" w:hAnsi="Arial" w:cs="Arial"/>
          <w:sz w:val="24"/>
          <w:szCs w:val="24"/>
          <w:lang w:val="en-US"/>
        </w:rPr>
        <w:t xml:space="preserve"> (Oracle Data integrator), SAS (</w:t>
      </w:r>
      <w:r w:rsidR="00CF54CA">
        <w:rPr>
          <w:rFonts w:ascii="Arial" w:hAnsi="Arial" w:cs="Arial"/>
          <w:sz w:val="24"/>
          <w:szCs w:val="24"/>
          <w:lang w:val="en-US"/>
        </w:rPr>
        <w:t>Statistical Analysis Software</w:t>
      </w:r>
      <w:r>
        <w:rPr>
          <w:rFonts w:ascii="Arial" w:hAnsi="Arial" w:cs="Arial"/>
          <w:sz w:val="24"/>
          <w:szCs w:val="24"/>
          <w:lang w:val="en-US"/>
        </w:rPr>
        <w:t>)</w:t>
      </w:r>
      <w:r w:rsidR="00992966">
        <w:rPr>
          <w:rFonts w:ascii="Arial" w:hAnsi="Arial" w:cs="Arial"/>
          <w:sz w:val="24"/>
          <w:szCs w:val="24"/>
          <w:lang w:val="en-US"/>
        </w:rPr>
        <w:t>, FAME</w:t>
      </w:r>
      <w:r w:rsidR="00005701">
        <w:rPr>
          <w:rFonts w:ascii="Arial" w:hAnsi="Arial" w:cs="Arial"/>
          <w:sz w:val="24"/>
          <w:szCs w:val="24"/>
          <w:lang w:val="en-US"/>
        </w:rPr>
        <w:t xml:space="preserve"> </w:t>
      </w:r>
      <w:r w:rsidR="00AE1FC4">
        <w:rPr>
          <w:rFonts w:ascii="Arial" w:hAnsi="Arial" w:cs="Arial"/>
          <w:sz w:val="24"/>
          <w:szCs w:val="24"/>
          <w:lang w:val="en-US"/>
        </w:rPr>
        <w:t>(time series database)</w:t>
      </w:r>
      <w:r w:rsidR="001D4497">
        <w:rPr>
          <w:rFonts w:ascii="Arial" w:hAnsi="Arial" w:cs="Arial"/>
          <w:sz w:val="24"/>
          <w:szCs w:val="24"/>
          <w:lang w:val="en-US"/>
        </w:rPr>
        <w:t xml:space="preserve"> </w:t>
      </w:r>
      <w:r>
        <w:rPr>
          <w:rFonts w:ascii="Arial" w:hAnsi="Arial" w:cs="Arial"/>
          <w:sz w:val="24"/>
          <w:szCs w:val="24"/>
          <w:lang w:val="en-US"/>
        </w:rPr>
        <w:t xml:space="preserve">and editing </w:t>
      </w:r>
      <w:r w:rsidR="00992966">
        <w:rPr>
          <w:rFonts w:ascii="Arial" w:hAnsi="Arial" w:cs="Arial"/>
          <w:sz w:val="24"/>
          <w:szCs w:val="24"/>
          <w:lang w:val="en-US"/>
        </w:rPr>
        <w:t xml:space="preserve">tools </w:t>
      </w:r>
      <w:r w:rsidR="00CF54CA">
        <w:rPr>
          <w:rFonts w:ascii="Arial" w:hAnsi="Arial" w:cs="Arial"/>
          <w:sz w:val="24"/>
          <w:szCs w:val="24"/>
          <w:lang w:val="en-US"/>
        </w:rPr>
        <w:t xml:space="preserve">to process </w:t>
      </w:r>
      <w:r w:rsidR="00A62212">
        <w:rPr>
          <w:rFonts w:ascii="Arial" w:hAnsi="Arial" w:cs="Arial"/>
          <w:sz w:val="24"/>
          <w:szCs w:val="24"/>
          <w:lang w:val="en-US"/>
        </w:rPr>
        <w:t xml:space="preserve">and edit </w:t>
      </w:r>
      <w:r w:rsidR="00CF54CA">
        <w:rPr>
          <w:rFonts w:ascii="Arial" w:hAnsi="Arial" w:cs="Arial"/>
          <w:sz w:val="24"/>
          <w:szCs w:val="24"/>
          <w:lang w:val="en-US"/>
        </w:rPr>
        <w:t>the data and create tables</w:t>
      </w:r>
      <w:r w:rsidR="00992966">
        <w:rPr>
          <w:rFonts w:ascii="Arial" w:hAnsi="Arial" w:cs="Arial"/>
          <w:sz w:val="24"/>
          <w:szCs w:val="24"/>
          <w:lang w:val="en-US"/>
        </w:rPr>
        <w:t xml:space="preserve"> for dissemination of the results</w:t>
      </w:r>
      <w:r w:rsidR="00CF54CA">
        <w:rPr>
          <w:rFonts w:ascii="Arial" w:hAnsi="Arial" w:cs="Arial"/>
          <w:sz w:val="24"/>
          <w:szCs w:val="24"/>
          <w:lang w:val="en-US"/>
        </w:rPr>
        <w:t>.</w:t>
      </w:r>
      <w:r w:rsidR="00620CF5">
        <w:rPr>
          <w:rFonts w:ascii="Arial" w:hAnsi="Arial" w:cs="Arial"/>
          <w:sz w:val="24"/>
          <w:szCs w:val="24"/>
          <w:lang w:val="en-US"/>
        </w:rPr>
        <w:t xml:space="preserve"> The same </w:t>
      </w:r>
      <w:r w:rsidR="00620CF5" w:rsidRPr="00620CF5">
        <w:rPr>
          <w:rFonts w:ascii="Arial" w:hAnsi="Arial" w:cs="Arial"/>
          <w:sz w:val="24"/>
          <w:szCs w:val="24"/>
          <w:lang w:val="en-US"/>
        </w:rPr>
        <w:t>work</w:t>
      </w:r>
      <w:r w:rsidR="001D1125">
        <w:rPr>
          <w:rFonts w:ascii="Arial" w:hAnsi="Arial" w:cs="Arial"/>
          <w:sz w:val="24"/>
          <w:szCs w:val="24"/>
          <w:lang w:val="en-US"/>
        </w:rPr>
        <w:t xml:space="preserve"> </w:t>
      </w:r>
      <w:r w:rsidR="00620CF5" w:rsidRPr="00620CF5">
        <w:rPr>
          <w:rFonts w:ascii="Arial" w:hAnsi="Arial" w:cs="Arial"/>
          <w:sz w:val="24"/>
          <w:szCs w:val="24"/>
          <w:lang w:val="en-US"/>
        </w:rPr>
        <w:t>flow</w:t>
      </w:r>
      <w:r w:rsidR="00620CF5">
        <w:rPr>
          <w:rFonts w:ascii="Arial" w:hAnsi="Arial" w:cs="Arial"/>
          <w:sz w:val="24"/>
          <w:szCs w:val="24"/>
          <w:lang w:val="en-US"/>
        </w:rPr>
        <w:t xml:space="preserve"> and programs are </w:t>
      </w:r>
      <w:r w:rsidR="00620CF5" w:rsidRPr="00620CF5">
        <w:rPr>
          <w:rFonts w:ascii="Arial" w:hAnsi="Arial" w:cs="Arial"/>
          <w:sz w:val="24"/>
          <w:szCs w:val="24"/>
          <w:lang w:val="en-US"/>
        </w:rPr>
        <w:t xml:space="preserve">used </w:t>
      </w:r>
      <w:r w:rsidR="00620CF5">
        <w:rPr>
          <w:rFonts w:ascii="Arial" w:hAnsi="Arial" w:cs="Arial"/>
          <w:sz w:val="24"/>
          <w:szCs w:val="24"/>
          <w:lang w:val="en-US"/>
        </w:rPr>
        <w:t>each month which makes the process time-saving</w:t>
      </w:r>
      <w:r w:rsidR="00697828">
        <w:rPr>
          <w:rFonts w:ascii="Arial" w:hAnsi="Arial" w:cs="Arial"/>
          <w:sz w:val="24"/>
          <w:szCs w:val="24"/>
          <w:lang w:val="en-US"/>
        </w:rPr>
        <w:t>. Since t</w:t>
      </w:r>
      <w:r w:rsidR="00356B35">
        <w:rPr>
          <w:rFonts w:ascii="Arial" w:hAnsi="Arial" w:cs="Arial"/>
          <w:sz w:val="24"/>
          <w:szCs w:val="24"/>
          <w:lang w:val="en-US"/>
        </w:rPr>
        <w:t>he data</w:t>
      </w:r>
      <w:r w:rsidR="00697828">
        <w:rPr>
          <w:rFonts w:ascii="Arial" w:hAnsi="Arial" w:cs="Arial"/>
          <w:sz w:val="24"/>
          <w:szCs w:val="24"/>
          <w:lang w:val="en-US"/>
        </w:rPr>
        <w:t xml:space="preserve">set is large and </w:t>
      </w:r>
      <w:r w:rsidR="00FE0C2A">
        <w:rPr>
          <w:rFonts w:ascii="Arial" w:hAnsi="Arial" w:cs="Arial"/>
          <w:sz w:val="24"/>
          <w:szCs w:val="24"/>
          <w:lang w:val="en-US"/>
        </w:rPr>
        <w:t>the program</w:t>
      </w:r>
      <w:r w:rsidR="001D1125">
        <w:rPr>
          <w:rFonts w:ascii="Arial" w:hAnsi="Arial" w:cs="Arial"/>
          <w:sz w:val="24"/>
          <w:szCs w:val="24"/>
          <w:lang w:val="en-US"/>
        </w:rPr>
        <w:t>s</w:t>
      </w:r>
      <w:r w:rsidR="00FE0C2A">
        <w:rPr>
          <w:rFonts w:ascii="Arial" w:hAnsi="Arial" w:cs="Arial"/>
          <w:sz w:val="24"/>
          <w:szCs w:val="24"/>
          <w:lang w:val="en-US"/>
        </w:rPr>
        <w:t xml:space="preserve"> </w:t>
      </w:r>
      <w:r w:rsidR="003C1716">
        <w:rPr>
          <w:rFonts w:ascii="Arial" w:hAnsi="Arial" w:cs="Arial"/>
          <w:sz w:val="24"/>
          <w:szCs w:val="24"/>
          <w:lang w:val="en-US"/>
        </w:rPr>
        <w:t>perform</w:t>
      </w:r>
      <w:r w:rsidR="001D1125">
        <w:rPr>
          <w:rFonts w:ascii="Arial" w:hAnsi="Arial" w:cs="Arial"/>
          <w:sz w:val="24"/>
          <w:szCs w:val="24"/>
          <w:lang w:val="en-US"/>
        </w:rPr>
        <w:t xml:space="preserve"> s</w:t>
      </w:r>
      <w:r w:rsidR="00697828">
        <w:rPr>
          <w:rFonts w:ascii="Arial" w:hAnsi="Arial" w:cs="Arial"/>
          <w:sz w:val="24"/>
          <w:szCs w:val="24"/>
          <w:lang w:val="en-US"/>
        </w:rPr>
        <w:t xml:space="preserve">ome </w:t>
      </w:r>
      <w:r w:rsidR="001D1125">
        <w:rPr>
          <w:rFonts w:ascii="Arial" w:hAnsi="Arial" w:cs="Arial"/>
          <w:sz w:val="24"/>
          <w:szCs w:val="24"/>
          <w:lang w:val="en-US"/>
        </w:rPr>
        <w:t xml:space="preserve">processing of the </w:t>
      </w:r>
      <w:r w:rsidR="00697828">
        <w:rPr>
          <w:rFonts w:ascii="Arial" w:hAnsi="Arial" w:cs="Arial"/>
          <w:sz w:val="24"/>
          <w:szCs w:val="24"/>
          <w:lang w:val="en-US"/>
        </w:rPr>
        <w:t>data, running the main programs</w:t>
      </w:r>
      <w:r w:rsidR="00FE0C2A">
        <w:rPr>
          <w:rFonts w:ascii="Arial" w:hAnsi="Arial" w:cs="Arial"/>
          <w:sz w:val="24"/>
          <w:szCs w:val="24"/>
          <w:lang w:val="en-US"/>
        </w:rPr>
        <w:t xml:space="preserve"> in the initial phase </w:t>
      </w:r>
      <w:r w:rsidR="00697828">
        <w:rPr>
          <w:rFonts w:ascii="Arial" w:hAnsi="Arial" w:cs="Arial"/>
          <w:sz w:val="24"/>
          <w:szCs w:val="24"/>
          <w:lang w:val="en-US"/>
        </w:rPr>
        <w:t>take</w:t>
      </w:r>
      <w:r w:rsidR="00FE0C2A">
        <w:rPr>
          <w:rFonts w:ascii="Arial" w:hAnsi="Arial" w:cs="Arial"/>
          <w:sz w:val="24"/>
          <w:szCs w:val="24"/>
          <w:lang w:val="en-US"/>
        </w:rPr>
        <w:t>s</w:t>
      </w:r>
      <w:r w:rsidR="00697828">
        <w:rPr>
          <w:rFonts w:ascii="Arial" w:hAnsi="Arial" w:cs="Arial"/>
          <w:sz w:val="24"/>
          <w:szCs w:val="24"/>
          <w:lang w:val="en-US"/>
        </w:rPr>
        <w:t xml:space="preserve"> a few hours</w:t>
      </w:r>
      <w:r w:rsidR="00FE0C2A">
        <w:rPr>
          <w:rFonts w:ascii="Arial" w:hAnsi="Arial" w:cs="Arial"/>
          <w:sz w:val="24"/>
          <w:szCs w:val="24"/>
          <w:lang w:val="en-US"/>
        </w:rPr>
        <w:t xml:space="preserve">. </w:t>
      </w:r>
    </w:p>
    <w:p w14:paraId="48837747" w14:textId="2E7580B1" w:rsidR="00165F6D" w:rsidRDefault="0016253C" w:rsidP="006B1F86">
      <w:pPr>
        <w:spacing w:before="360" w:after="0" w:line="360" w:lineRule="auto"/>
        <w:jc w:val="both"/>
        <w:rPr>
          <w:rFonts w:ascii="Arial" w:hAnsi="Arial" w:cs="Arial"/>
          <w:sz w:val="24"/>
          <w:szCs w:val="24"/>
          <w:lang w:val="en-US"/>
        </w:rPr>
      </w:pPr>
      <w:r>
        <w:rPr>
          <w:rFonts w:ascii="Arial" w:hAnsi="Arial" w:cs="Arial"/>
          <w:sz w:val="24"/>
          <w:szCs w:val="24"/>
          <w:lang w:val="en-US"/>
        </w:rPr>
        <w:t>There are several benefits from u</w:t>
      </w:r>
      <w:r w:rsidR="00C05040">
        <w:rPr>
          <w:rFonts w:ascii="Arial" w:hAnsi="Arial" w:cs="Arial"/>
          <w:sz w:val="24"/>
          <w:szCs w:val="24"/>
          <w:lang w:val="en-US"/>
        </w:rPr>
        <w:t>sing t</w:t>
      </w:r>
      <w:r w:rsidR="00027DB1" w:rsidRPr="00C05040">
        <w:rPr>
          <w:rFonts w:ascii="Arial" w:hAnsi="Arial" w:cs="Arial"/>
          <w:sz w:val="24"/>
          <w:szCs w:val="24"/>
          <w:lang w:val="en-US"/>
        </w:rPr>
        <w:t xml:space="preserve">he </w:t>
      </w:r>
      <w:proofErr w:type="spellStart"/>
      <w:r w:rsidR="00C05040">
        <w:rPr>
          <w:rFonts w:ascii="Arial" w:hAnsi="Arial" w:cs="Arial"/>
          <w:sz w:val="24"/>
          <w:szCs w:val="24"/>
          <w:lang w:val="en-US"/>
        </w:rPr>
        <w:t>E</w:t>
      </w:r>
      <w:r w:rsidR="00C05040" w:rsidRPr="00C05040">
        <w:rPr>
          <w:rFonts w:ascii="Arial" w:hAnsi="Arial" w:cs="Arial"/>
          <w:sz w:val="24"/>
          <w:szCs w:val="24"/>
          <w:lang w:val="en-US"/>
        </w:rPr>
        <w:t>lhub</w:t>
      </w:r>
      <w:proofErr w:type="spellEnd"/>
      <w:r w:rsidR="00C05040" w:rsidRPr="00C05040">
        <w:rPr>
          <w:rFonts w:ascii="Arial" w:hAnsi="Arial" w:cs="Arial"/>
          <w:sz w:val="24"/>
          <w:szCs w:val="24"/>
          <w:lang w:val="en-US"/>
        </w:rPr>
        <w:t xml:space="preserve"> data in</w:t>
      </w:r>
      <w:r w:rsidR="00C05040">
        <w:rPr>
          <w:rFonts w:ascii="Arial" w:hAnsi="Arial" w:cs="Arial"/>
          <w:sz w:val="24"/>
          <w:szCs w:val="24"/>
          <w:lang w:val="en-US"/>
        </w:rPr>
        <w:t xml:space="preserve"> the </w:t>
      </w:r>
      <w:r>
        <w:rPr>
          <w:rFonts w:ascii="Arial" w:hAnsi="Arial" w:cs="Arial"/>
          <w:sz w:val="24"/>
          <w:szCs w:val="24"/>
          <w:lang w:val="en-US"/>
        </w:rPr>
        <w:t>M</w:t>
      </w:r>
      <w:r w:rsidR="00C05040">
        <w:rPr>
          <w:rFonts w:ascii="Arial" w:hAnsi="Arial" w:cs="Arial"/>
          <w:sz w:val="24"/>
          <w:szCs w:val="24"/>
          <w:lang w:val="en-US"/>
        </w:rPr>
        <w:t xml:space="preserve">onthly electricity statistics. </w:t>
      </w:r>
      <w:r w:rsidR="009D1276">
        <w:rPr>
          <w:rFonts w:ascii="Arial" w:hAnsi="Arial" w:cs="Arial"/>
          <w:sz w:val="24"/>
          <w:szCs w:val="24"/>
          <w:lang w:val="en-US"/>
        </w:rPr>
        <w:t>T</w:t>
      </w:r>
      <w:r w:rsidR="00C05040" w:rsidRPr="00C05040">
        <w:rPr>
          <w:rFonts w:ascii="Arial" w:hAnsi="Arial" w:cs="Arial"/>
          <w:sz w:val="24"/>
          <w:szCs w:val="24"/>
          <w:lang w:val="en-US"/>
        </w:rPr>
        <w:t>imeliness can be increased significantly because we re</w:t>
      </w:r>
      <w:r w:rsidR="00C05040">
        <w:rPr>
          <w:rFonts w:ascii="Arial" w:hAnsi="Arial" w:cs="Arial"/>
          <w:sz w:val="24"/>
          <w:szCs w:val="24"/>
          <w:lang w:val="en-US"/>
        </w:rPr>
        <w:t xml:space="preserve">ceive data only 6 days after the end of the reference period. This is much earlier </w:t>
      </w:r>
      <w:r w:rsidR="00761BD6">
        <w:rPr>
          <w:rFonts w:ascii="Arial" w:hAnsi="Arial" w:cs="Arial"/>
          <w:sz w:val="24"/>
          <w:szCs w:val="24"/>
          <w:lang w:val="en-US"/>
        </w:rPr>
        <w:t xml:space="preserve">compared to </w:t>
      </w:r>
      <w:r w:rsidR="004352C0">
        <w:rPr>
          <w:rFonts w:ascii="Arial" w:hAnsi="Arial" w:cs="Arial"/>
          <w:sz w:val="24"/>
          <w:szCs w:val="24"/>
          <w:lang w:val="en-US"/>
        </w:rPr>
        <w:t xml:space="preserve">when data was collected in </w:t>
      </w:r>
      <w:r w:rsidR="00C05040">
        <w:rPr>
          <w:rFonts w:ascii="Arial" w:hAnsi="Arial" w:cs="Arial"/>
          <w:sz w:val="24"/>
          <w:szCs w:val="24"/>
          <w:lang w:val="en-US"/>
        </w:rPr>
        <w:t xml:space="preserve">surveys. </w:t>
      </w:r>
      <w:r w:rsidR="009D1276">
        <w:rPr>
          <w:rFonts w:ascii="Arial" w:hAnsi="Arial" w:cs="Arial"/>
          <w:sz w:val="24"/>
          <w:szCs w:val="24"/>
          <w:lang w:val="en-US"/>
        </w:rPr>
        <w:t>I</w:t>
      </w:r>
      <w:r w:rsidR="00761BD6">
        <w:rPr>
          <w:rFonts w:ascii="Arial" w:hAnsi="Arial" w:cs="Arial"/>
          <w:sz w:val="24"/>
          <w:szCs w:val="24"/>
          <w:lang w:val="en-US"/>
        </w:rPr>
        <w:t>t</w:t>
      </w:r>
      <w:r w:rsidR="009D1276">
        <w:rPr>
          <w:rFonts w:ascii="Arial" w:hAnsi="Arial" w:cs="Arial"/>
          <w:sz w:val="24"/>
          <w:szCs w:val="24"/>
          <w:lang w:val="en-US"/>
        </w:rPr>
        <w:t xml:space="preserve"> also </w:t>
      </w:r>
      <w:r w:rsidR="00761BD6">
        <w:rPr>
          <w:rFonts w:ascii="Arial" w:hAnsi="Arial" w:cs="Arial"/>
          <w:sz w:val="24"/>
          <w:szCs w:val="24"/>
          <w:lang w:val="en-US"/>
        </w:rPr>
        <w:t xml:space="preserve">reduces the response burden for businesses since we no longer need to send surveys to collect </w:t>
      </w:r>
      <w:r w:rsidR="00841FDA">
        <w:rPr>
          <w:rFonts w:ascii="Arial" w:hAnsi="Arial" w:cs="Arial"/>
          <w:sz w:val="24"/>
          <w:szCs w:val="24"/>
          <w:lang w:val="en-US"/>
        </w:rPr>
        <w:t xml:space="preserve">information about </w:t>
      </w:r>
      <w:r w:rsidR="00761BD6">
        <w:rPr>
          <w:rFonts w:ascii="Arial" w:hAnsi="Arial" w:cs="Arial"/>
          <w:sz w:val="24"/>
          <w:szCs w:val="24"/>
          <w:lang w:val="en-US"/>
        </w:rPr>
        <w:t>electricity consumption</w:t>
      </w:r>
      <w:r w:rsidR="00841FDA">
        <w:rPr>
          <w:rFonts w:ascii="Arial" w:hAnsi="Arial" w:cs="Arial"/>
          <w:sz w:val="24"/>
          <w:szCs w:val="24"/>
          <w:lang w:val="en-US"/>
        </w:rPr>
        <w:t xml:space="preserve"> </w:t>
      </w:r>
      <w:proofErr w:type="gramStart"/>
      <w:r w:rsidR="00841FDA">
        <w:rPr>
          <w:rFonts w:ascii="Arial" w:hAnsi="Arial" w:cs="Arial"/>
          <w:sz w:val="24"/>
          <w:szCs w:val="24"/>
          <w:lang w:val="en-US"/>
        </w:rPr>
        <w:t xml:space="preserve">on </w:t>
      </w:r>
      <w:r w:rsidR="009C4183">
        <w:rPr>
          <w:rFonts w:ascii="Arial" w:hAnsi="Arial" w:cs="Arial"/>
          <w:sz w:val="24"/>
          <w:szCs w:val="24"/>
          <w:lang w:val="en-US"/>
        </w:rPr>
        <w:t xml:space="preserve">a </w:t>
      </w:r>
      <w:r w:rsidR="009D66E5">
        <w:rPr>
          <w:rFonts w:ascii="Arial" w:hAnsi="Arial" w:cs="Arial"/>
          <w:sz w:val="24"/>
          <w:szCs w:val="24"/>
          <w:lang w:val="en-US"/>
        </w:rPr>
        <w:t>m</w:t>
      </w:r>
      <w:r w:rsidR="00841FDA">
        <w:rPr>
          <w:rFonts w:ascii="Arial" w:hAnsi="Arial" w:cs="Arial"/>
          <w:sz w:val="24"/>
          <w:szCs w:val="24"/>
          <w:lang w:val="en-US"/>
        </w:rPr>
        <w:t>onthly basis</w:t>
      </w:r>
      <w:proofErr w:type="gramEnd"/>
      <w:r w:rsidR="00761BD6">
        <w:rPr>
          <w:rFonts w:ascii="Arial" w:hAnsi="Arial" w:cs="Arial"/>
          <w:sz w:val="24"/>
          <w:szCs w:val="24"/>
          <w:lang w:val="en-US"/>
        </w:rPr>
        <w:t>.</w:t>
      </w:r>
      <w:r w:rsidR="00841FDA">
        <w:rPr>
          <w:rFonts w:ascii="Arial" w:hAnsi="Arial" w:cs="Arial"/>
          <w:sz w:val="24"/>
          <w:szCs w:val="24"/>
          <w:lang w:val="en-US"/>
        </w:rPr>
        <w:t xml:space="preserve"> </w:t>
      </w:r>
    </w:p>
    <w:p w14:paraId="52D598E0" w14:textId="21FDEDFF" w:rsidR="00C05040" w:rsidRDefault="009D1276" w:rsidP="006B1F86">
      <w:pPr>
        <w:spacing w:before="360" w:after="0" w:line="360" w:lineRule="auto"/>
        <w:jc w:val="both"/>
        <w:rPr>
          <w:rFonts w:ascii="Arial" w:hAnsi="Arial" w:cs="Arial"/>
          <w:sz w:val="24"/>
          <w:szCs w:val="24"/>
          <w:lang w:val="en-US"/>
        </w:rPr>
      </w:pPr>
      <w:r>
        <w:rPr>
          <w:rFonts w:ascii="Arial" w:hAnsi="Arial" w:cs="Arial"/>
          <w:sz w:val="24"/>
          <w:szCs w:val="24"/>
          <w:lang w:val="en-US"/>
        </w:rPr>
        <w:t xml:space="preserve">Another benefit is that </w:t>
      </w:r>
      <w:proofErr w:type="spellStart"/>
      <w:r w:rsidR="00841FDA">
        <w:rPr>
          <w:rFonts w:ascii="Arial" w:hAnsi="Arial" w:cs="Arial"/>
          <w:sz w:val="24"/>
          <w:szCs w:val="24"/>
          <w:lang w:val="en-US"/>
        </w:rPr>
        <w:t>Elhub</w:t>
      </w:r>
      <w:proofErr w:type="spellEnd"/>
      <w:r w:rsidR="00841FDA">
        <w:rPr>
          <w:rFonts w:ascii="Arial" w:hAnsi="Arial" w:cs="Arial"/>
          <w:sz w:val="24"/>
          <w:szCs w:val="24"/>
          <w:lang w:val="en-US"/>
        </w:rPr>
        <w:t xml:space="preserve"> data makes it possible to have </w:t>
      </w:r>
      <w:r>
        <w:rPr>
          <w:rFonts w:ascii="Arial" w:hAnsi="Arial" w:cs="Arial"/>
          <w:sz w:val="24"/>
          <w:szCs w:val="24"/>
          <w:lang w:val="en-US"/>
        </w:rPr>
        <w:t xml:space="preserve">a </w:t>
      </w:r>
      <w:r w:rsidR="00841FDA">
        <w:rPr>
          <w:rFonts w:ascii="Arial" w:hAnsi="Arial" w:cs="Arial"/>
          <w:sz w:val="24"/>
          <w:szCs w:val="24"/>
          <w:lang w:val="en-US"/>
        </w:rPr>
        <w:t xml:space="preserve">much more detailed division </w:t>
      </w:r>
      <w:r w:rsidR="00F75E40">
        <w:rPr>
          <w:rFonts w:ascii="Arial" w:hAnsi="Arial" w:cs="Arial"/>
          <w:sz w:val="24"/>
          <w:szCs w:val="24"/>
          <w:lang w:val="en-US"/>
        </w:rPr>
        <w:t>of</w:t>
      </w:r>
      <w:r w:rsidR="00841FDA">
        <w:rPr>
          <w:rFonts w:ascii="Arial" w:hAnsi="Arial" w:cs="Arial"/>
          <w:sz w:val="24"/>
          <w:szCs w:val="24"/>
          <w:lang w:val="en-US"/>
        </w:rPr>
        <w:t xml:space="preserve"> consumer groups.</w:t>
      </w:r>
      <w:r w:rsidR="009D66E5">
        <w:rPr>
          <w:rFonts w:ascii="Arial" w:hAnsi="Arial" w:cs="Arial"/>
          <w:sz w:val="24"/>
          <w:szCs w:val="24"/>
          <w:lang w:val="en-US"/>
        </w:rPr>
        <w:t xml:space="preserve"> This is something we will </w:t>
      </w:r>
      <w:proofErr w:type="gramStart"/>
      <w:r w:rsidR="009D66E5">
        <w:rPr>
          <w:rFonts w:ascii="Arial" w:hAnsi="Arial" w:cs="Arial"/>
          <w:sz w:val="24"/>
          <w:szCs w:val="24"/>
          <w:lang w:val="en-US"/>
        </w:rPr>
        <w:t xml:space="preserve">look </w:t>
      </w:r>
      <w:r w:rsidR="00EE04B4">
        <w:rPr>
          <w:rFonts w:ascii="Arial" w:hAnsi="Arial" w:cs="Arial"/>
          <w:sz w:val="24"/>
          <w:szCs w:val="24"/>
          <w:lang w:val="en-US"/>
        </w:rPr>
        <w:t>into</w:t>
      </w:r>
      <w:proofErr w:type="gramEnd"/>
      <w:r w:rsidR="00EE04B4">
        <w:rPr>
          <w:rFonts w:ascii="Arial" w:hAnsi="Arial" w:cs="Arial"/>
          <w:sz w:val="24"/>
          <w:szCs w:val="24"/>
          <w:lang w:val="en-US"/>
        </w:rPr>
        <w:t xml:space="preserve"> </w:t>
      </w:r>
      <w:r w:rsidR="009D66E5">
        <w:rPr>
          <w:rFonts w:ascii="Arial" w:hAnsi="Arial" w:cs="Arial"/>
          <w:sz w:val="24"/>
          <w:szCs w:val="24"/>
          <w:lang w:val="en-US"/>
        </w:rPr>
        <w:t>later this year</w:t>
      </w:r>
      <w:r w:rsidR="008D5BCA">
        <w:rPr>
          <w:rFonts w:ascii="Arial" w:hAnsi="Arial" w:cs="Arial"/>
          <w:sz w:val="24"/>
          <w:szCs w:val="24"/>
          <w:lang w:val="en-US"/>
        </w:rPr>
        <w:t xml:space="preserve"> and h</w:t>
      </w:r>
      <w:r w:rsidR="009D66E5">
        <w:rPr>
          <w:rFonts w:ascii="Arial" w:hAnsi="Arial" w:cs="Arial"/>
          <w:sz w:val="24"/>
          <w:szCs w:val="24"/>
          <w:lang w:val="en-US"/>
        </w:rPr>
        <w:t xml:space="preserve">opefully </w:t>
      </w:r>
      <w:r w:rsidR="003E4793">
        <w:rPr>
          <w:rFonts w:ascii="Arial" w:hAnsi="Arial" w:cs="Arial"/>
          <w:sz w:val="24"/>
          <w:szCs w:val="24"/>
          <w:lang w:val="en-US"/>
        </w:rPr>
        <w:t xml:space="preserve">we </w:t>
      </w:r>
      <w:r w:rsidR="009D66E5">
        <w:rPr>
          <w:rFonts w:ascii="Arial" w:hAnsi="Arial" w:cs="Arial"/>
          <w:sz w:val="24"/>
          <w:szCs w:val="24"/>
          <w:lang w:val="en-US"/>
        </w:rPr>
        <w:t xml:space="preserve">can </w:t>
      </w:r>
      <w:r w:rsidR="006E504E">
        <w:rPr>
          <w:rFonts w:ascii="Arial" w:hAnsi="Arial" w:cs="Arial"/>
          <w:sz w:val="24"/>
          <w:szCs w:val="24"/>
          <w:lang w:val="en-US"/>
        </w:rPr>
        <w:t>publish</w:t>
      </w:r>
      <w:r w:rsidR="008D5BCA">
        <w:rPr>
          <w:rFonts w:ascii="Arial" w:hAnsi="Arial" w:cs="Arial"/>
          <w:sz w:val="24"/>
          <w:szCs w:val="24"/>
          <w:lang w:val="en-US"/>
        </w:rPr>
        <w:t xml:space="preserve"> </w:t>
      </w:r>
      <w:r w:rsidR="009D66E5">
        <w:rPr>
          <w:rFonts w:ascii="Arial" w:hAnsi="Arial" w:cs="Arial"/>
          <w:sz w:val="24"/>
          <w:szCs w:val="24"/>
          <w:lang w:val="en-US"/>
        </w:rPr>
        <w:t>more detailed information</w:t>
      </w:r>
      <w:r w:rsidR="008D5BCA">
        <w:rPr>
          <w:rFonts w:ascii="Arial" w:hAnsi="Arial" w:cs="Arial"/>
          <w:sz w:val="24"/>
          <w:szCs w:val="24"/>
          <w:lang w:val="en-US"/>
        </w:rPr>
        <w:t xml:space="preserve"> on electricity consumption</w:t>
      </w:r>
      <w:r w:rsidR="000C3521">
        <w:rPr>
          <w:rFonts w:ascii="Arial" w:hAnsi="Arial" w:cs="Arial"/>
          <w:sz w:val="24"/>
          <w:szCs w:val="24"/>
          <w:lang w:val="en-US"/>
        </w:rPr>
        <w:t>,</w:t>
      </w:r>
      <w:r w:rsidR="009D66E5">
        <w:rPr>
          <w:rFonts w:ascii="Arial" w:hAnsi="Arial" w:cs="Arial"/>
          <w:sz w:val="24"/>
          <w:szCs w:val="24"/>
          <w:lang w:val="en-US"/>
        </w:rPr>
        <w:t xml:space="preserve"> on a </w:t>
      </w:r>
      <w:r w:rsidR="00F63895">
        <w:rPr>
          <w:rFonts w:ascii="Arial" w:hAnsi="Arial" w:cs="Arial"/>
          <w:sz w:val="24"/>
          <w:szCs w:val="24"/>
          <w:lang w:val="en-US"/>
        </w:rPr>
        <w:t>monthly</w:t>
      </w:r>
      <w:r w:rsidR="009D66E5">
        <w:rPr>
          <w:rFonts w:ascii="Arial" w:hAnsi="Arial" w:cs="Arial"/>
          <w:sz w:val="24"/>
          <w:szCs w:val="24"/>
          <w:lang w:val="en-US"/>
        </w:rPr>
        <w:t xml:space="preserve"> frequency</w:t>
      </w:r>
      <w:r w:rsidR="000C3521">
        <w:rPr>
          <w:rFonts w:ascii="Arial" w:hAnsi="Arial" w:cs="Arial"/>
          <w:sz w:val="24"/>
          <w:szCs w:val="24"/>
          <w:lang w:val="en-US"/>
        </w:rPr>
        <w:t>,</w:t>
      </w:r>
      <w:r w:rsidR="009D66E5">
        <w:rPr>
          <w:rFonts w:ascii="Arial" w:hAnsi="Arial" w:cs="Arial"/>
          <w:sz w:val="24"/>
          <w:szCs w:val="24"/>
          <w:lang w:val="en-US"/>
        </w:rPr>
        <w:t xml:space="preserve"> </w:t>
      </w:r>
      <w:r w:rsidR="00D45F62">
        <w:rPr>
          <w:rFonts w:ascii="Arial" w:hAnsi="Arial" w:cs="Arial"/>
          <w:sz w:val="24"/>
          <w:szCs w:val="24"/>
          <w:lang w:val="en-US"/>
        </w:rPr>
        <w:t xml:space="preserve">in </w:t>
      </w:r>
      <w:r w:rsidR="00285793">
        <w:rPr>
          <w:rFonts w:ascii="Arial" w:hAnsi="Arial" w:cs="Arial"/>
          <w:sz w:val="24"/>
          <w:szCs w:val="24"/>
          <w:lang w:val="en-US"/>
        </w:rPr>
        <w:t>the near future</w:t>
      </w:r>
      <w:r w:rsidR="008D5BCA">
        <w:rPr>
          <w:rFonts w:ascii="Arial" w:hAnsi="Arial" w:cs="Arial"/>
          <w:sz w:val="24"/>
          <w:szCs w:val="24"/>
          <w:lang w:val="en-US"/>
        </w:rPr>
        <w:t>.</w:t>
      </w:r>
      <w:r w:rsidR="00165F6D">
        <w:rPr>
          <w:rFonts w:ascii="Arial" w:hAnsi="Arial" w:cs="Arial"/>
          <w:sz w:val="24"/>
          <w:szCs w:val="24"/>
          <w:lang w:val="en-US"/>
        </w:rPr>
        <w:t xml:space="preserve"> </w:t>
      </w:r>
      <w:r w:rsidR="004969D2">
        <w:rPr>
          <w:rFonts w:ascii="Arial" w:hAnsi="Arial" w:cs="Arial"/>
          <w:sz w:val="24"/>
          <w:szCs w:val="24"/>
          <w:lang w:val="en-US"/>
        </w:rPr>
        <w:t xml:space="preserve">It is also possible that </w:t>
      </w:r>
      <w:r w:rsidR="00165F6D">
        <w:rPr>
          <w:rFonts w:ascii="Arial" w:hAnsi="Arial" w:cs="Arial"/>
          <w:sz w:val="24"/>
          <w:szCs w:val="24"/>
          <w:lang w:val="en-US"/>
        </w:rPr>
        <w:t>t</w:t>
      </w:r>
      <w:r w:rsidR="008D5BCA">
        <w:rPr>
          <w:rFonts w:ascii="Arial" w:hAnsi="Arial" w:cs="Arial"/>
          <w:sz w:val="24"/>
          <w:szCs w:val="24"/>
          <w:lang w:val="en-US"/>
        </w:rPr>
        <w:t xml:space="preserve">he </w:t>
      </w:r>
      <w:r w:rsidR="00165F6D">
        <w:rPr>
          <w:rFonts w:ascii="Arial" w:hAnsi="Arial" w:cs="Arial"/>
          <w:sz w:val="24"/>
          <w:szCs w:val="24"/>
          <w:lang w:val="en-US"/>
        </w:rPr>
        <w:t>A</w:t>
      </w:r>
      <w:r w:rsidR="008D5BCA">
        <w:rPr>
          <w:rFonts w:ascii="Arial" w:hAnsi="Arial" w:cs="Arial"/>
          <w:sz w:val="24"/>
          <w:szCs w:val="24"/>
          <w:lang w:val="en-US"/>
        </w:rPr>
        <w:t xml:space="preserve">nnual electricity </w:t>
      </w:r>
      <w:r w:rsidR="008D5BCA">
        <w:rPr>
          <w:rFonts w:ascii="Arial" w:hAnsi="Arial" w:cs="Arial"/>
          <w:sz w:val="24"/>
          <w:szCs w:val="24"/>
          <w:lang w:val="en-US"/>
        </w:rPr>
        <w:lastRenderedPageBreak/>
        <w:t xml:space="preserve">statistics, which </w:t>
      </w:r>
      <w:r w:rsidR="00D01139">
        <w:rPr>
          <w:rFonts w:ascii="Arial" w:hAnsi="Arial" w:cs="Arial"/>
          <w:sz w:val="24"/>
          <w:szCs w:val="24"/>
          <w:lang w:val="en-US"/>
        </w:rPr>
        <w:t xml:space="preserve">use a different data source and </w:t>
      </w:r>
      <w:r w:rsidR="008D5BCA">
        <w:rPr>
          <w:rFonts w:ascii="Arial" w:hAnsi="Arial" w:cs="Arial"/>
          <w:sz w:val="24"/>
          <w:szCs w:val="24"/>
          <w:lang w:val="en-US"/>
        </w:rPr>
        <w:t>is much more detailed</w:t>
      </w:r>
      <w:r w:rsidR="00165F6D">
        <w:rPr>
          <w:rFonts w:ascii="Arial" w:hAnsi="Arial" w:cs="Arial"/>
          <w:sz w:val="24"/>
          <w:szCs w:val="24"/>
          <w:lang w:val="en-US"/>
        </w:rPr>
        <w:t>,</w:t>
      </w:r>
      <w:r w:rsidR="008D5BCA">
        <w:rPr>
          <w:rFonts w:ascii="Arial" w:hAnsi="Arial" w:cs="Arial"/>
          <w:sz w:val="24"/>
          <w:szCs w:val="24"/>
          <w:lang w:val="en-US"/>
        </w:rPr>
        <w:t xml:space="preserve"> can be compiled</w:t>
      </w:r>
      <w:r w:rsidR="00165F6D">
        <w:rPr>
          <w:rFonts w:ascii="Arial" w:hAnsi="Arial" w:cs="Arial"/>
          <w:sz w:val="24"/>
          <w:szCs w:val="24"/>
          <w:lang w:val="en-US"/>
        </w:rPr>
        <w:t xml:space="preserve"> </w:t>
      </w:r>
      <w:r w:rsidR="00045E19">
        <w:rPr>
          <w:rFonts w:ascii="Arial" w:hAnsi="Arial" w:cs="Arial"/>
          <w:sz w:val="24"/>
          <w:szCs w:val="24"/>
          <w:lang w:val="en-US"/>
        </w:rPr>
        <w:t>from</w:t>
      </w:r>
      <w:r w:rsidR="00165F6D">
        <w:rPr>
          <w:rFonts w:ascii="Arial" w:hAnsi="Arial" w:cs="Arial"/>
          <w:sz w:val="24"/>
          <w:szCs w:val="24"/>
          <w:lang w:val="en-US"/>
        </w:rPr>
        <w:t xml:space="preserve"> </w:t>
      </w:r>
      <w:proofErr w:type="spellStart"/>
      <w:r w:rsidR="00165F6D">
        <w:rPr>
          <w:rFonts w:ascii="Arial" w:hAnsi="Arial" w:cs="Arial"/>
          <w:sz w:val="24"/>
          <w:szCs w:val="24"/>
          <w:lang w:val="en-US"/>
        </w:rPr>
        <w:t>Elhub</w:t>
      </w:r>
      <w:proofErr w:type="spellEnd"/>
      <w:r w:rsidR="00165F6D">
        <w:rPr>
          <w:rFonts w:ascii="Arial" w:hAnsi="Arial" w:cs="Arial"/>
          <w:sz w:val="24"/>
          <w:szCs w:val="24"/>
          <w:lang w:val="en-US"/>
        </w:rPr>
        <w:t xml:space="preserve"> data </w:t>
      </w:r>
      <w:r w:rsidR="00967C06">
        <w:rPr>
          <w:rFonts w:ascii="Arial" w:hAnsi="Arial" w:cs="Arial"/>
          <w:sz w:val="24"/>
          <w:szCs w:val="24"/>
          <w:lang w:val="en-US"/>
        </w:rPr>
        <w:t xml:space="preserve">in the future. That will </w:t>
      </w:r>
      <w:r w:rsidR="00635C25" w:rsidRPr="00157F69">
        <w:rPr>
          <w:rFonts w:ascii="Arial" w:hAnsi="Arial" w:cs="Arial"/>
          <w:sz w:val="24"/>
          <w:szCs w:val="24"/>
          <w:lang w:val="en-US"/>
        </w:rPr>
        <w:t>mak</w:t>
      </w:r>
      <w:r w:rsidR="00967C06">
        <w:rPr>
          <w:rFonts w:ascii="Arial" w:hAnsi="Arial" w:cs="Arial"/>
          <w:sz w:val="24"/>
          <w:szCs w:val="24"/>
          <w:lang w:val="en-US"/>
        </w:rPr>
        <w:t>e</w:t>
      </w:r>
      <w:r w:rsidR="00635C25" w:rsidRPr="00157F69">
        <w:rPr>
          <w:rFonts w:ascii="Arial" w:hAnsi="Arial" w:cs="Arial"/>
          <w:sz w:val="24"/>
          <w:szCs w:val="24"/>
          <w:lang w:val="en-US"/>
        </w:rPr>
        <w:t xml:space="preserve"> the production process of monthly and annual electricity statistics similar</w:t>
      </w:r>
      <w:r w:rsidR="0078674F">
        <w:rPr>
          <w:rFonts w:ascii="Arial" w:hAnsi="Arial" w:cs="Arial"/>
          <w:sz w:val="24"/>
          <w:szCs w:val="24"/>
          <w:lang w:val="en-US"/>
        </w:rPr>
        <w:t>,</w:t>
      </w:r>
      <w:r w:rsidR="00635C25" w:rsidRPr="00157F69">
        <w:rPr>
          <w:rFonts w:ascii="Arial" w:hAnsi="Arial" w:cs="Arial"/>
          <w:sz w:val="24"/>
          <w:szCs w:val="24"/>
          <w:lang w:val="en-US"/>
        </w:rPr>
        <w:t xml:space="preserve"> more</w:t>
      </w:r>
      <w:r w:rsidR="0078674F">
        <w:rPr>
          <w:rFonts w:ascii="Arial" w:hAnsi="Arial" w:cs="Arial"/>
          <w:sz w:val="24"/>
          <w:szCs w:val="24"/>
          <w:lang w:val="en-US"/>
        </w:rPr>
        <w:t xml:space="preserve"> streamlined and </w:t>
      </w:r>
      <w:r w:rsidR="00635C25" w:rsidRPr="00157F69">
        <w:rPr>
          <w:rFonts w:ascii="Arial" w:hAnsi="Arial" w:cs="Arial"/>
          <w:sz w:val="24"/>
          <w:szCs w:val="24"/>
          <w:lang w:val="en-US"/>
        </w:rPr>
        <w:t>standardized.</w:t>
      </w:r>
      <w:r w:rsidR="00165F6D" w:rsidRPr="00157F69">
        <w:rPr>
          <w:rFonts w:ascii="Arial" w:hAnsi="Arial" w:cs="Arial"/>
          <w:sz w:val="24"/>
          <w:szCs w:val="24"/>
          <w:lang w:val="en-US"/>
        </w:rPr>
        <w:t xml:space="preserve"> </w:t>
      </w:r>
      <w:r w:rsidR="00165F6D">
        <w:rPr>
          <w:rFonts w:ascii="Arial" w:hAnsi="Arial" w:cs="Arial"/>
          <w:sz w:val="24"/>
          <w:szCs w:val="24"/>
          <w:lang w:val="en-US"/>
        </w:rPr>
        <w:t>This depends</w:t>
      </w:r>
      <w:r w:rsidR="00157F69">
        <w:rPr>
          <w:rFonts w:ascii="Arial" w:hAnsi="Arial" w:cs="Arial"/>
          <w:sz w:val="24"/>
          <w:szCs w:val="24"/>
          <w:lang w:val="en-US"/>
        </w:rPr>
        <w:t>,</w:t>
      </w:r>
      <w:r w:rsidR="00165F6D">
        <w:rPr>
          <w:rFonts w:ascii="Arial" w:hAnsi="Arial" w:cs="Arial"/>
          <w:sz w:val="24"/>
          <w:szCs w:val="24"/>
          <w:lang w:val="en-US"/>
        </w:rPr>
        <w:t xml:space="preserve"> </w:t>
      </w:r>
      <w:r w:rsidR="00694FEB">
        <w:rPr>
          <w:rFonts w:ascii="Arial" w:hAnsi="Arial" w:cs="Arial"/>
          <w:sz w:val="24"/>
          <w:szCs w:val="24"/>
          <w:lang w:val="en-US"/>
        </w:rPr>
        <w:t>among other things</w:t>
      </w:r>
      <w:r w:rsidR="00157F69">
        <w:rPr>
          <w:rFonts w:ascii="Arial" w:hAnsi="Arial" w:cs="Arial"/>
          <w:sz w:val="24"/>
          <w:szCs w:val="24"/>
          <w:lang w:val="en-US"/>
        </w:rPr>
        <w:t>,</w:t>
      </w:r>
      <w:r w:rsidR="00694FEB">
        <w:rPr>
          <w:rFonts w:ascii="Arial" w:hAnsi="Arial" w:cs="Arial"/>
          <w:sz w:val="24"/>
          <w:szCs w:val="24"/>
          <w:lang w:val="en-US"/>
        </w:rPr>
        <w:t xml:space="preserve"> on the </w:t>
      </w:r>
      <w:r w:rsidR="00165F6D" w:rsidRPr="004969D2">
        <w:rPr>
          <w:rFonts w:ascii="Arial" w:hAnsi="Arial" w:cs="Arial"/>
          <w:sz w:val="24"/>
          <w:szCs w:val="24"/>
          <w:lang w:val="en-US"/>
        </w:rPr>
        <w:t>compa</w:t>
      </w:r>
      <w:r w:rsidR="00694FEB">
        <w:rPr>
          <w:rFonts w:ascii="Arial" w:hAnsi="Arial" w:cs="Arial"/>
          <w:sz w:val="24"/>
          <w:szCs w:val="24"/>
          <w:lang w:val="en-US"/>
        </w:rPr>
        <w:t>rabili</w:t>
      </w:r>
      <w:r w:rsidR="00165F6D" w:rsidRPr="004969D2">
        <w:rPr>
          <w:rFonts w:ascii="Arial" w:hAnsi="Arial" w:cs="Arial"/>
          <w:sz w:val="24"/>
          <w:szCs w:val="24"/>
          <w:lang w:val="en-US"/>
        </w:rPr>
        <w:t xml:space="preserve">ty of the metering points to statistical units </w:t>
      </w:r>
      <w:r w:rsidR="00165F6D">
        <w:rPr>
          <w:rFonts w:ascii="Arial" w:hAnsi="Arial" w:cs="Arial"/>
          <w:sz w:val="24"/>
          <w:szCs w:val="24"/>
          <w:lang w:val="en-US"/>
        </w:rPr>
        <w:t>and</w:t>
      </w:r>
      <w:r w:rsidR="00694FEB">
        <w:rPr>
          <w:rFonts w:ascii="Arial" w:hAnsi="Arial" w:cs="Arial"/>
          <w:sz w:val="24"/>
          <w:szCs w:val="24"/>
          <w:lang w:val="en-US"/>
        </w:rPr>
        <w:t xml:space="preserve"> </w:t>
      </w:r>
      <w:r w:rsidR="00144C7D">
        <w:rPr>
          <w:rFonts w:ascii="Arial" w:hAnsi="Arial" w:cs="Arial"/>
          <w:sz w:val="24"/>
          <w:szCs w:val="24"/>
          <w:lang w:val="en-US"/>
        </w:rPr>
        <w:t xml:space="preserve">to </w:t>
      </w:r>
      <w:r w:rsidR="00694FEB">
        <w:rPr>
          <w:rFonts w:ascii="Arial" w:hAnsi="Arial" w:cs="Arial"/>
          <w:sz w:val="24"/>
          <w:szCs w:val="24"/>
          <w:lang w:val="en-US"/>
        </w:rPr>
        <w:t xml:space="preserve">other </w:t>
      </w:r>
      <w:r w:rsidR="00165F6D" w:rsidRPr="004969D2">
        <w:rPr>
          <w:rFonts w:ascii="Arial" w:hAnsi="Arial" w:cs="Arial"/>
          <w:sz w:val="24"/>
          <w:szCs w:val="24"/>
          <w:lang w:val="en-US"/>
        </w:rPr>
        <w:t>registers</w:t>
      </w:r>
      <w:r w:rsidR="00165F6D">
        <w:rPr>
          <w:rFonts w:ascii="Arial" w:hAnsi="Arial" w:cs="Arial"/>
          <w:sz w:val="24"/>
          <w:szCs w:val="24"/>
          <w:lang w:val="en-US"/>
        </w:rPr>
        <w:t xml:space="preserve"> in Statistics Norway</w:t>
      </w:r>
      <w:r w:rsidR="00694FEB">
        <w:rPr>
          <w:rFonts w:ascii="Arial" w:hAnsi="Arial" w:cs="Arial"/>
          <w:sz w:val="24"/>
          <w:szCs w:val="24"/>
          <w:lang w:val="en-US"/>
        </w:rPr>
        <w:t xml:space="preserve">. </w:t>
      </w:r>
      <w:r w:rsidR="005C7A95">
        <w:rPr>
          <w:rFonts w:ascii="Arial" w:hAnsi="Arial" w:cs="Arial"/>
          <w:sz w:val="24"/>
          <w:szCs w:val="24"/>
          <w:lang w:val="en-US"/>
        </w:rPr>
        <w:t>As</w:t>
      </w:r>
      <w:r w:rsidR="006A020B">
        <w:rPr>
          <w:rFonts w:ascii="Arial" w:hAnsi="Arial" w:cs="Arial"/>
          <w:sz w:val="24"/>
          <w:szCs w:val="24"/>
          <w:lang w:val="en-US"/>
        </w:rPr>
        <w:t xml:space="preserve"> with other administrative data</w:t>
      </w:r>
      <w:r w:rsidR="005C7A95">
        <w:rPr>
          <w:rFonts w:ascii="Arial" w:hAnsi="Arial" w:cs="Arial"/>
          <w:sz w:val="24"/>
          <w:szCs w:val="24"/>
          <w:lang w:val="en-US"/>
        </w:rPr>
        <w:t>,</w:t>
      </w:r>
      <w:r w:rsidR="006A020B">
        <w:rPr>
          <w:rFonts w:ascii="Arial" w:hAnsi="Arial" w:cs="Arial"/>
          <w:sz w:val="24"/>
          <w:szCs w:val="24"/>
          <w:lang w:val="en-US"/>
        </w:rPr>
        <w:t xml:space="preserve"> </w:t>
      </w:r>
      <w:r w:rsidR="006A020B" w:rsidRPr="004969D2">
        <w:rPr>
          <w:rFonts w:ascii="Arial" w:hAnsi="Arial" w:cs="Arial"/>
          <w:sz w:val="24"/>
          <w:szCs w:val="24"/>
          <w:lang w:val="en-US"/>
        </w:rPr>
        <w:t xml:space="preserve">incomplete </w:t>
      </w:r>
      <w:r w:rsidR="006A020B">
        <w:rPr>
          <w:rFonts w:ascii="Arial" w:hAnsi="Arial" w:cs="Arial"/>
          <w:sz w:val="24"/>
          <w:szCs w:val="24"/>
          <w:lang w:val="en-US"/>
        </w:rPr>
        <w:t xml:space="preserve">or </w:t>
      </w:r>
      <w:r w:rsidR="006A020B" w:rsidRPr="004969D2">
        <w:rPr>
          <w:rFonts w:ascii="Arial" w:hAnsi="Arial" w:cs="Arial"/>
          <w:sz w:val="24"/>
          <w:szCs w:val="24"/>
          <w:lang w:val="en-US"/>
        </w:rPr>
        <w:t xml:space="preserve">noisy data and ambiguous linking to statistical units </w:t>
      </w:r>
      <w:r w:rsidR="006A020B">
        <w:rPr>
          <w:rFonts w:ascii="Arial" w:hAnsi="Arial" w:cs="Arial"/>
          <w:sz w:val="24"/>
          <w:szCs w:val="24"/>
          <w:lang w:val="en-US"/>
        </w:rPr>
        <w:t xml:space="preserve">can pose </w:t>
      </w:r>
      <w:r w:rsidR="00165F6D" w:rsidRPr="004969D2">
        <w:rPr>
          <w:rFonts w:ascii="Arial" w:hAnsi="Arial" w:cs="Arial"/>
          <w:sz w:val="24"/>
          <w:szCs w:val="24"/>
          <w:lang w:val="en-US"/>
        </w:rPr>
        <w:t>challenges</w:t>
      </w:r>
      <w:r w:rsidR="006A020B">
        <w:rPr>
          <w:rFonts w:ascii="Arial" w:hAnsi="Arial" w:cs="Arial"/>
          <w:sz w:val="24"/>
          <w:szCs w:val="24"/>
          <w:lang w:val="en-US"/>
        </w:rPr>
        <w:t xml:space="preserve"> in the </w:t>
      </w:r>
      <w:r w:rsidR="005C7A95">
        <w:rPr>
          <w:rFonts w:ascii="Arial" w:hAnsi="Arial" w:cs="Arial"/>
          <w:sz w:val="24"/>
          <w:szCs w:val="24"/>
          <w:lang w:val="en-US"/>
        </w:rPr>
        <w:t>statistical production process.</w:t>
      </w:r>
    </w:p>
    <w:p w14:paraId="3C0B6309" w14:textId="70FB883C" w:rsidR="007B794B" w:rsidRDefault="00016141" w:rsidP="00694B4F">
      <w:pPr>
        <w:spacing w:before="360" w:after="0" w:line="360" w:lineRule="auto"/>
        <w:jc w:val="both"/>
        <w:rPr>
          <w:rFonts w:ascii="Arial" w:hAnsi="Arial" w:cs="Arial"/>
          <w:sz w:val="24"/>
          <w:szCs w:val="24"/>
          <w:lang w:val="en-GB"/>
        </w:rPr>
      </w:pPr>
      <w:r>
        <w:rPr>
          <w:rFonts w:ascii="Arial" w:hAnsi="Arial" w:cs="Arial"/>
          <w:sz w:val="24"/>
          <w:szCs w:val="24"/>
          <w:lang w:val="en-GB"/>
        </w:rPr>
        <w:t xml:space="preserve">It is anticipated that the </w:t>
      </w:r>
      <w:proofErr w:type="spellStart"/>
      <w:r w:rsidRPr="00016141">
        <w:rPr>
          <w:rFonts w:ascii="Arial" w:hAnsi="Arial" w:cs="Arial"/>
          <w:sz w:val="24"/>
          <w:szCs w:val="24"/>
          <w:lang w:val="en-GB"/>
        </w:rPr>
        <w:t>E</w:t>
      </w:r>
      <w:r w:rsidR="002A2F3A">
        <w:rPr>
          <w:rFonts w:ascii="Arial" w:hAnsi="Arial" w:cs="Arial"/>
          <w:sz w:val="24"/>
          <w:szCs w:val="24"/>
          <w:lang w:val="en-GB"/>
        </w:rPr>
        <w:t>l</w:t>
      </w:r>
      <w:r w:rsidRPr="00016141">
        <w:rPr>
          <w:rFonts w:ascii="Arial" w:hAnsi="Arial" w:cs="Arial"/>
          <w:sz w:val="24"/>
          <w:szCs w:val="24"/>
          <w:lang w:val="en-GB"/>
        </w:rPr>
        <w:t>hub</w:t>
      </w:r>
      <w:proofErr w:type="spellEnd"/>
      <w:r w:rsidRPr="00016141">
        <w:rPr>
          <w:rFonts w:ascii="Arial" w:hAnsi="Arial" w:cs="Arial"/>
          <w:sz w:val="24"/>
          <w:szCs w:val="24"/>
          <w:lang w:val="en-GB"/>
        </w:rPr>
        <w:t xml:space="preserve"> data will</w:t>
      </w:r>
      <w:r>
        <w:rPr>
          <w:rFonts w:ascii="Arial" w:hAnsi="Arial" w:cs="Arial"/>
          <w:sz w:val="24"/>
          <w:szCs w:val="24"/>
          <w:lang w:val="en-GB"/>
        </w:rPr>
        <w:t xml:space="preserve"> be used in</w:t>
      </w:r>
      <w:r w:rsidR="009027D8">
        <w:rPr>
          <w:rFonts w:ascii="Arial" w:hAnsi="Arial" w:cs="Arial"/>
          <w:sz w:val="24"/>
          <w:szCs w:val="24"/>
          <w:lang w:val="en-GB"/>
        </w:rPr>
        <w:t xml:space="preserve"> other </w:t>
      </w:r>
      <w:r w:rsidR="00406090">
        <w:rPr>
          <w:rFonts w:ascii="Arial" w:hAnsi="Arial" w:cs="Arial"/>
          <w:sz w:val="24"/>
          <w:szCs w:val="24"/>
          <w:lang w:val="en-GB"/>
        </w:rPr>
        <w:t>energy stati</w:t>
      </w:r>
      <w:r w:rsidR="003A05A5">
        <w:rPr>
          <w:rFonts w:ascii="Arial" w:hAnsi="Arial" w:cs="Arial"/>
          <w:sz w:val="24"/>
          <w:szCs w:val="24"/>
          <w:lang w:val="en-GB"/>
        </w:rPr>
        <w:t>sti</w:t>
      </w:r>
      <w:r w:rsidR="00406090">
        <w:rPr>
          <w:rFonts w:ascii="Arial" w:hAnsi="Arial" w:cs="Arial"/>
          <w:sz w:val="24"/>
          <w:szCs w:val="24"/>
          <w:lang w:val="en-GB"/>
        </w:rPr>
        <w:t xml:space="preserve">cs such as </w:t>
      </w:r>
      <w:r w:rsidR="00406090" w:rsidRPr="00DB0784">
        <w:rPr>
          <w:rFonts w:ascii="Arial" w:hAnsi="Arial" w:cs="Arial"/>
          <w:i/>
          <w:sz w:val="24"/>
          <w:szCs w:val="24"/>
          <w:lang w:val="en-GB"/>
        </w:rPr>
        <w:t>Energy use in the manufacturing sector</w:t>
      </w:r>
      <w:r w:rsidR="006A3FF2">
        <w:rPr>
          <w:rFonts w:ascii="Arial" w:hAnsi="Arial" w:cs="Arial"/>
          <w:i/>
          <w:sz w:val="24"/>
          <w:szCs w:val="24"/>
          <w:lang w:val="en-GB"/>
        </w:rPr>
        <w:t>,</w:t>
      </w:r>
      <w:r w:rsidR="00694B4F">
        <w:rPr>
          <w:rFonts w:ascii="Arial" w:hAnsi="Arial" w:cs="Arial"/>
          <w:sz w:val="24"/>
          <w:szCs w:val="24"/>
          <w:lang w:val="en-GB"/>
        </w:rPr>
        <w:t xml:space="preserve"> were it </w:t>
      </w:r>
      <w:r w:rsidR="006A3FF2">
        <w:rPr>
          <w:rFonts w:ascii="Arial" w:hAnsi="Arial" w:cs="Arial"/>
          <w:sz w:val="24"/>
          <w:szCs w:val="24"/>
          <w:lang w:val="en-GB"/>
        </w:rPr>
        <w:t xml:space="preserve">might </w:t>
      </w:r>
      <w:r w:rsidR="00694B4F">
        <w:rPr>
          <w:rFonts w:ascii="Arial" w:hAnsi="Arial" w:cs="Arial"/>
          <w:sz w:val="24"/>
          <w:szCs w:val="24"/>
          <w:lang w:val="en-GB"/>
        </w:rPr>
        <w:t>be possible to</w:t>
      </w:r>
      <w:r w:rsidR="006A3FF2">
        <w:rPr>
          <w:rFonts w:ascii="Arial" w:hAnsi="Arial" w:cs="Arial"/>
          <w:sz w:val="24"/>
          <w:szCs w:val="24"/>
          <w:lang w:val="en-GB"/>
        </w:rPr>
        <w:t xml:space="preserve"> omit questions about electricity use,</w:t>
      </w:r>
      <w:r w:rsidR="006A3FF2" w:rsidRPr="006A3FF2">
        <w:rPr>
          <w:rFonts w:ascii="Arial" w:hAnsi="Arial" w:cs="Arial"/>
          <w:i/>
          <w:sz w:val="24"/>
          <w:szCs w:val="24"/>
          <w:lang w:val="en-GB"/>
        </w:rPr>
        <w:t xml:space="preserve"> </w:t>
      </w:r>
      <w:r w:rsidR="006A3FF2">
        <w:rPr>
          <w:rFonts w:ascii="Arial" w:hAnsi="Arial" w:cs="Arial"/>
          <w:sz w:val="24"/>
          <w:szCs w:val="24"/>
          <w:lang w:val="en-GB"/>
        </w:rPr>
        <w:t xml:space="preserve">and </w:t>
      </w:r>
      <w:r w:rsidR="006A3FF2" w:rsidRPr="00DB0784">
        <w:rPr>
          <w:rFonts w:ascii="Arial" w:hAnsi="Arial" w:cs="Arial"/>
          <w:i/>
          <w:sz w:val="24"/>
          <w:szCs w:val="24"/>
          <w:lang w:val="en-GB"/>
        </w:rPr>
        <w:t>Energy consumption in households</w:t>
      </w:r>
      <w:r w:rsidR="006A3FF2">
        <w:rPr>
          <w:rFonts w:ascii="Arial" w:hAnsi="Arial" w:cs="Arial"/>
          <w:i/>
          <w:sz w:val="24"/>
          <w:szCs w:val="24"/>
          <w:lang w:val="en-GB"/>
        </w:rPr>
        <w:t xml:space="preserve"> </w:t>
      </w:r>
      <w:r w:rsidR="006A3FF2" w:rsidRPr="0038709D">
        <w:rPr>
          <w:rFonts w:ascii="Arial" w:hAnsi="Arial" w:cs="Arial"/>
          <w:sz w:val="24"/>
          <w:szCs w:val="24"/>
          <w:lang w:val="en-GB"/>
        </w:rPr>
        <w:t>which</w:t>
      </w:r>
      <w:r w:rsidR="006A3FF2">
        <w:rPr>
          <w:rFonts w:ascii="Arial" w:hAnsi="Arial" w:cs="Arial"/>
          <w:i/>
          <w:sz w:val="24"/>
          <w:szCs w:val="24"/>
          <w:lang w:val="en-GB"/>
        </w:rPr>
        <w:t xml:space="preserve"> </w:t>
      </w:r>
      <w:r w:rsidR="006A3FF2" w:rsidRPr="0038709D">
        <w:rPr>
          <w:rFonts w:ascii="Arial" w:hAnsi="Arial" w:cs="Arial"/>
          <w:sz w:val="24"/>
          <w:szCs w:val="24"/>
          <w:lang w:val="en-GB"/>
        </w:rPr>
        <w:t>today collects electricity data</w:t>
      </w:r>
      <w:r w:rsidR="0038709D">
        <w:rPr>
          <w:rFonts w:ascii="Arial" w:hAnsi="Arial" w:cs="Arial"/>
          <w:sz w:val="24"/>
          <w:szCs w:val="24"/>
          <w:lang w:val="en-GB"/>
        </w:rPr>
        <w:t xml:space="preserve"> from a sample of Grid owners</w:t>
      </w:r>
      <w:r w:rsidR="00406090">
        <w:rPr>
          <w:rFonts w:ascii="Arial" w:hAnsi="Arial" w:cs="Arial"/>
          <w:sz w:val="24"/>
          <w:szCs w:val="24"/>
          <w:lang w:val="en-GB"/>
        </w:rPr>
        <w:t>.</w:t>
      </w:r>
      <w:r w:rsidR="0038709D">
        <w:rPr>
          <w:rFonts w:ascii="Arial" w:hAnsi="Arial" w:cs="Arial"/>
          <w:sz w:val="24"/>
          <w:szCs w:val="24"/>
          <w:lang w:val="en-GB"/>
        </w:rPr>
        <w:t xml:space="preserve"> In the future</w:t>
      </w:r>
      <w:r w:rsidR="00835E56">
        <w:rPr>
          <w:rFonts w:ascii="Arial" w:hAnsi="Arial" w:cs="Arial"/>
          <w:sz w:val="24"/>
          <w:szCs w:val="24"/>
          <w:lang w:val="en-GB"/>
        </w:rPr>
        <w:t>,</w:t>
      </w:r>
      <w:r w:rsidR="007B794B">
        <w:rPr>
          <w:rFonts w:ascii="Arial" w:hAnsi="Arial" w:cs="Arial"/>
          <w:sz w:val="24"/>
          <w:szCs w:val="24"/>
          <w:lang w:val="en-GB"/>
        </w:rPr>
        <w:t xml:space="preserve"> information about electricity use </w:t>
      </w:r>
      <w:r w:rsidR="0018456B">
        <w:rPr>
          <w:rFonts w:ascii="Arial" w:hAnsi="Arial" w:cs="Arial"/>
          <w:sz w:val="24"/>
          <w:szCs w:val="24"/>
          <w:lang w:val="en-GB"/>
        </w:rPr>
        <w:t>in</w:t>
      </w:r>
      <w:r w:rsidR="007B794B">
        <w:rPr>
          <w:rFonts w:ascii="Arial" w:hAnsi="Arial" w:cs="Arial"/>
          <w:sz w:val="24"/>
          <w:szCs w:val="24"/>
          <w:lang w:val="en-GB"/>
        </w:rPr>
        <w:t xml:space="preserve"> households </w:t>
      </w:r>
      <w:r w:rsidR="0038709D">
        <w:rPr>
          <w:rFonts w:ascii="Arial" w:hAnsi="Arial" w:cs="Arial"/>
          <w:sz w:val="24"/>
          <w:szCs w:val="24"/>
          <w:lang w:val="en-GB"/>
        </w:rPr>
        <w:t xml:space="preserve">can be obtained from the </w:t>
      </w:r>
      <w:proofErr w:type="spellStart"/>
      <w:r w:rsidR="0038709D">
        <w:rPr>
          <w:rFonts w:ascii="Arial" w:hAnsi="Arial" w:cs="Arial"/>
          <w:sz w:val="24"/>
          <w:szCs w:val="24"/>
          <w:lang w:val="en-GB"/>
        </w:rPr>
        <w:t>E</w:t>
      </w:r>
      <w:r w:rsidR="007B794B">
        <w:rPr>
          <w:rFonts w:ascii="Arial" w:hAnsi="Arial" w:cs="Arial"/>
          <w:sz w:val="24"/>
          <w:szCs w:val="24"/>
          <w:lang w:val="en-GB"/>
        </w:rPr>
        <w:t>l</w:t>
      </w:r>
      <w:r w:rsidR="0038709D">
        <w:rPr>
          <w:rFonts w:ascii="Arial" w:hAnsi="Arial" w:cs="Arial"/>
          <w:sz w:val="24"/>
          <w:szCs w:val="24"/>
          <w:lang w:val="en-GB"/>
        </w:rPr>
        <w:t>hub</w:t>
      </w:r>
      <w:proofErr w:type="spellEnd"/>
      <w:r w:rsidR="0038709D">
        <w:rPr>
          <w:rFonts w:ascii="Arial" w:hAnsi="Arial" w:cs="Arial"/>
          <w:sz w:val="24"/>
          <w:szCs w:val="24"/>
          <w:lang w:val="en-GB"/>
        </w:rPr>
        <w:t xml:space="preserve"> data</w:t>
      </w:r>
      <w:r w:rsidR="001B54D0">
        <w:rPr>
          <w:rFonts w:ascii="Arial" w:hAnsi="Arial" w:cs="Arial"/>
          <w:sz w:val="24"/>
          <w:szCs w:val="24"/>
          <w:lang w:val="en-GB"/>
        </w:rPr>
        <w:t xml:space="preserve"> for the whole po</w:t>
      </w:r>
      <w:r w:rsidR="00E009C8">
        <w:rPr>
          <w:rFonts w:ascii="Arial" w:hAnsi="Arial" w:cs="Arial"/>
          <w:sz w:val="24"/>
          <w:szCs w:val="24"/>
          <w:lang w:val="en-GB"/>
        </w:rPr>
        <w:t>pulation</w:t>
      </w:r>
      <w:r w:rsidR="0038709D">
        <w:rPr>
          <w:rFonts w:ascii="Arial" w:hAnsi="Arial" w:cs="Arial"/>
          <w:sz w:val="24"/>
          <w:szCs w:val="24"/>
          <w:lang w:val="en-GB"/>
        </w:rPr>
        <w:t>, reducing</w:t>
      </w:r>
      <w:r w:rsidR="007B794B">
        <w:rPr>
          <w:rFonts w:ascii="Arial" w:hAnsi="Arial" w:cs="Arial"/>
          <w:sz w:val="24"/>
          <w:szCs w:val="24"/>
          <w:lang w:val="en-GB"/>
        </w:rPr>
        <w:t xml:space="preserve"> response burden for the Grid Owners</w:t>
      </w:r>
      <w:r w:rsidR="00364344">
        <w:rPr>
          <w:rFonts w:ascii="Arial" w:hAnsi="Arial" w:cs="Arial"/>
          <w:sz w:val="24"/>
          <w:szCs w:val="24"/>
          <w:lang w:val="en-GB"/>
        </w:rPr>
        <w:t xml:space="preserve"> and increasing quality</w:t>
      </w:r>
      <w:r w:rsidR="00726847">
        <w:rPr>
          <w:rFonts w:ascii="Arial" w:hAnsi="Arial" w:cs="Arial"/>
          <w:sz w:val="24"/>
          <w:szCs w:val="24"/>
          <w:lang w:val="en-GB"/>
        </w:rPr>
        <w:t xml:space="preserve"> </w:t>
      </w:r>
      <w:r w:rsidR="009D4C97">
        <w:rPr>
          <w:rFonts w:ascii="Arial" w:hAnsi="Arial" w:cs="Arial"/>
          <w:sz w:val="24"/>
          <w:szCs w:val="24"/>
          <w:lang w:val="en-GB"/>
        </w:rPr>
        <w:t>in</w:t>
      </w:r>
      <w:r w:rsidR="00726847">
        <w:rPr>
          <w:rFonts w:ascii="Arial" w:hAnsi="Arial" w:cs="Arial"/>
          <w:sz w:val="24"/>
          <w:szCs w:val="24"/>
          <w:lang w:val="en-GB"/>
        </w:rPr>
        <w:t xml:space="preserve"> the statistic</w:t>
      </w:r>
      <w:r w:rsidR="00364344">
        <w:rPr>
          <w:rFonts w:ascii="Arial" w:hAnsi="Arial" w:cs="Arial"/>
          <w:sz w:val="24"/>
          <w:szCs w:val="24"/>
          <w:lang w:val="en-GB"/>
        </w:rPr>
        <w:t>. Also</w:t>
      </w:r>
      <w:r w:rsidR="006B5A28">
        <w:rPr>
          <w:rFonts w:ascii="Arial" w:hAnsi="Arial" w:cs="Arial"/>
          <w:sz w:val="24"/>
          <w:szCs w:val="24"/>
          <w:lang w:val="en-GB"/>
        </w:rPr>
        <w:t>,</w:t>
      </w:r>
      <w:r w:rsidR="00364344">
        <w:rPr>
          <w:rFonts w:ascii="Arial" w:hAnsi="Arial" w:cs="Arial"/>
          <w:sz w:val="24"/>
          <w:szCs w:val="24"/>
          <w:lang w:val="en-GB"/>
        </w:rPr>
        <w:t xml:space="preserve"> it might be possible to </w:t>
      </w:r>
      <w:r w:rsidR="00270A9B">
        <w:rPr>
          <w:rFonts w:ascii="Arial" w:hAnsi="Arial" w:cs="Arial"/>
          <w:sz w:val="24"/>
          <w:szCs w:val="24"/>
          <w:lang w:val="en-GB"/>
        </w:rPr>
        <w:t>publish</w:t>
      </w:r>
      <w:r w:rsidR="00835D8A">
        <w:rPr>
          <w:rFonts w:ascii="Arial" w:hAnsi="Arial" w:cs="Arial"/>
          <w:sz w:val="24"/>
          <w:szCs w:val="24"/>
          <w:lang w:val="en-GB"/>
        </w:rPr>
        <w:t xml:space="preserve"> </w:t>
      </w:r>
      <w:r w:rsidR="00CD539A">
        <w:rPr>
          <w:rFonts w:ascii="Arial" w:hAnsi="Arial" w:cs="Arial"/>
          <w:sz w:val="24"/>
          <w:szCs w:val="24"/>
          <w:lang w:val="en-GB"/>
        </w:rPr>
        <w:t>electricity use in households</w:t>
      </w:r>
      <w:r w:rsidR="00835D8A">
        <w:rPr>
          <w:rFonts w:ascii="Arial" w:hAnsi="Arial" w:cs="Arial"/>
          <w:sz w:val="24"/>
          <w:szCs w:val="24"/>
          <w:lang w:val="en-GB"/>
        </w:rPr>
        <w:t xml:space="preserve"> by household size, type of dwelling, place of residence and so on, based information from </w:t>
      </w:r>
      <w:proofErr w:type="spellStart"/>
      <w:r w:rsidR="006E1950">
        <w:rPr>
          <w:rFonts w:ascii="Arial" w:hAnsi="Arial" w:cs="Arial"/>
          <w:sz w:val="24"/>
          <w:szCs w:val="24"/>
          <w:lang w:val="en-GB"/>
        </w:rPr>
        <w:t>E</w:t>
      </w:r>
      <w:r w:rsidR="00835D8A">
        <w:rPr>
          <w:rFonts w:ascii="Arial" w:hAnsi="Arial" w:cs="Arial"/>
          <w:sz w:val="24"/>
          <w:szCs w:val="24"/>
          <w:lang w:val="en-GB"/>
        </w:rPr>
        <w:t>lhub</w:t>
      </w:r>
      <w:proofErr w:type="spellEnd"/>
      <w:r w:rsidR="00835D8A">
        <w:rPr>
          <w:rFonts w:ascii="Arial" w:hAnsi="Arial" w:cs="Arial"/>
          <w:sz w:val="24"/>
          <w:szCs w:val="24"/>
          <w:lang w:val="en-GB"/>
        </w:rPr>
        <w:t xml:space="preserve"> and statistical registers in Statistics Norway.</w:t>
      </w:r>
    </w:p>
    <w:p w14:paraId="4168B301" w14:textId="77777777" w:rsidR="006C67EA" w:rsidRDefault="006C67EA" w:rsidP="006B1F86">
      <w:pPr>
        <w:spacing w:before="120" w:after="0" w:line="360" w:lineRule="auto"/>
        <w:jc w:val="both"/>
        <w:rPr>
          <w:rFonts w:ascii="Arial" w:hAnsi="Arial" w:cs="Arial"/>
          <w:b/>
          <w:sz w:val="24"/>
          <w:szCs w:val="24"/>
          <w:lang w:val="en-GB"/>
        </w:rPr>
      </w:pPr>
    </w:p>
    <w:p w14:paraId="49BC7F9F" w14:textId="7B8D4AA6" w:rsidR="00FB53B3" w:rsidRDefault="00FB53B3" w:rsidP="006B1F86">
      <w:pPr>
        <w:spacing w:before="120" w:after="0" w:line="360" w:lineRule="auto"/>
        <w:jc w:val="both"/>
        <w:rPr>
          <w:rFonts w:ascii="Arial" w:hAnsi="Arial" w:cs="Arial"/>
          <w:b/>
          <w:sz w:val="24"/>
          <w:szCs w:val="24"/>
          <w:lang w:val="en-GB"/>
        </w:rPr>
      </w:pPr>
      <w:r>
        <w:rPr>
          <w:rFonts w:ascii="Arial" w:hAnsi="Arial" w:cs="Arial"/>
          <w:b/>
          <w:sz w:val="24"/>
          <w:szCs w:val="24"/>
          <w:lang w:val="en-GB"/>
        </w:rPr>
        <w:t>4.</w:t>
      </w:r>
      <w:r w:rsidR="00351A3B">
        <w:rPr>
          <w:rFonts w:ascii="Arial" w:hAnsi="Arial" w:cs="Arial"/>
          <w:b/>
          <w:sz w:val="24"/>
          <w:szCs w:val="24"/>
          <w:lang w:val="en-GB"/>
        </w:rPr>
        <w:t xml:space="preserve"> </w:t>
      </w:r>
      <w:r w:rsidRPr="00FB53B3">
        <w:rPr>
          <w:rFonts w:ascii="Arial" w:hAnsi="Arial" w:cs="Arial"/>
          <w:b/>
          <w:sz w:val="24"/>
          <w:szCs w:val="24"/>
          <w:lang w:val="en-GB"/>
        </w:rPr>
        <w:t>Other</w:t>
      </w:r>
      <w:r w:rsidR="00351A3B">
        <w:rPr>
          <w:rFonts w:ascii="Arial" w:hAnsi="Arial" w:cs="Arial"/>
          <w:b/>
          <w:sz w:val="24"/>
          <w:szCs w:val="24"/>
          <w:lang w:val="en-GB"/>
        </w:rPr>
        <w:t xml:space="preserve"> statistical purposes for the </w:t>
      </w:r>
      <w:r w:rsidR="007137EB">
        <w:rPr>
          <w:rFonts w:ascii="Arial" w:hAnsi="Arial" w:cs="Arial"/>
          <w:b/>
          <w:sz w:val="24"/>
          <w:szCs w:val="24"/>
          <w:lang w:val="en-GB"/>
        </w:rPr>
        <w:t xml:space="preserve">data </w:t>
      </w:r>
    </w:p>
    <w:p w14:paraId="10746605" w14:textId="62272634" w:rsidR="003D6770" w:rsidRPr="00CA4245" w:rsidRDefault="00CA4245" w:rsidP="00CA4245">
      <w:pPr>
        <w:spacing w:before="120" w:after="0" w:line="360" w:lineRule="auto"/>
        <w:rPr>
          <w:rFonts w:ascii="Arial" w:hAnsi="Arial" w:cs="Arial"/>
          <w:b/>
          <w:sz w:val="24"/>
          <w:szCs w:val="24"/>
          <w:lang w:val="en-GB"/>
        </w:rPr>
      </w:pPr>
      <w:r w:rsidRPr="00CA4245">
        <w:rPr>
          <w:rFonts w:ascii="Arial" w:hAnsi="Arial" w:cs="Arial"/>
          <w:sz w:val="24"/>
          <w:szCs w:val="24"/>
          <w:lang w:val="en-US"/>
        </w:rPr>
        <w:t xml:space="preserve">The large and detailed dataset from </w:t>
      </w:r>
      <w:proofErr w:type="spellStart"/>
      <w:r w:rsidRPr="00CA4245">
        <w:rPr>
          <w:rFonts w:ascii="Arial" w:hAnsi="Arial" w:cs="Arial"/>
          <w:sz w:val="24"/>
          <w:szCs w:val="24"/>
          <w:lang w:val="en-US"/>
        </w:rPr>
        <w:t>Elhub</w:t>
      </w:r>
      <w:proofErr w:type="spellEnd"/>
      <w:r w:rsidRPr="00CA4245">
        <w:rPr>
          <w:rFonts w:ascii="Arial" w:hAnsi="Arial" w:cs="Arial"/>
          <w:sz w:val="24"/>
          <w:szCs w:val="24"/>
          <w:lang w:val="en-US"/>
        </w:rPr>
        <w:t xml:space="preserve"> </w:t>
      </w:r>
      <w:r>
        <w:rPr>
          <w:rFonts w:ascii="Arial" w:hAnsi="Arial" w:cs="Arial"/>
          <w:sz w:val="24"/>
          <w:szCs w:val="24"/>
          <w:lang w:val="en-US"/>
        </w:rPr>
        <w:t>has potentially broad application</w:t>
      </w:r>
      <w:r w:rsidR="009B6650">
        <w:rPr>
          <w:rFonts w:ascii="Arial" w:hAnsi="Arial" w:cs="Arial"/>
          <w:sz w:val="24"/>
          <w:szCs w:val="24"/>
          <w:lang w:val="en-US"/>
        </w:rPr>
        <w:t>s</w:t>
      </w:r>
      <w:r>
        <w:rPr>
          <w:rFonts w:ascii="Arial" w:hAnsi="Arial" w:cs="Arial"/>
          <w:sz w:val="24"/>
          <w:szCs w:val="24"/>
          <w:lang w:val="en-US"/>
        </w:rPr>
        <w:t xml:space="preserve"> in </w:t>
      </w:r>
      <w:r w:rsidR="00C91096">
        <w:rPr>
          <w:rFonts w:ascii="Arial" w:hAnsi="Arial" w:cs="Arial"/>
          <w:sz w:val="24"/>
          <w:szCs w:val="24"/>
          <w:lang w:val="en-US"/>
        </w:rPr>
        <w:t xml:space="preserve">statistical production in </w:t>
      </w:r>
      <w:r>
        <w:rPr>
          <w:rFonts w:ascii="Arial" w:hAnsi="Arial" w:cs="Arial"/>
          <w:sz w:val="24"/>
          <w:szCs w:val="24"/>
          <w:lang w:val="en-US"/>
        </w:rPr>
        <w:t>Statistics Norway</w:t>
      </w:r>
      <w:r w:rsidR="006E665B">
        <w:rPr>
          <w:rFonts w:ascii="Arial" w:hAnsi="Arial" w:cs="Arial"/>
          <w:sz w:val="24"/>
          <w:szCs w:val="24"/>
          <w:lang w:val="en-US"/>
        </w:rPr>
        <w:t xml:space="preserve">. </w:t>
      </w:r>
      <w:r w:rsidR="00C91096">
        <w:rPr>
          <w:rFonts w:ascii="Arial" w:hAnsi="Arial" w:cs="Arial"/>
          <w:sz w:val="24"/>
          <w:szCs w:val="24"/>
          <w:lang w:val="en-US"/>
        </w:rPr>
        <w:t xml:space="preserve">Now that the </w:t>
      </w:r>
      <w:r w:rsidR="00846955">
        <w:rPr>
          <w:rFonts w:ascii="Arial" w:hAnsi="Arial" w:cs="Arial"/>
          <w:sz w:val="24"/>
          <w:szCs w:val="24"/>
          <w:lang w:val="en-US"/>
        </w:rPr>
        <w:t>data</w:t>
      </w:r>
      <w:r w:rsidR="009877A2">
        <w:rPr>
          <w:rFonts w:ascii="Arial" w:hAnsi="Arial" w:cs="Arial"/>
          <w:sz w:val="24"/>
          <w:szCs w:val="24"/>
          <w:lang w:val="en-US"/>
        </w:rPr>
        <w:t xml:space="preserve"> </w:t>
      </w:r>
      <w:r w:rsidR="00C91096">
        <w:rPr>
          <w:rFonts w:ascii="Arial" w:hAnsi="Arial" w:cs="Arial"/>
          <w:sz w:val="24"/>
          <w:szCs w:val="24"/>
          <w:lang w:val="en-US"/>
        </w:rPr>
        <w:t>hub is launched</w:t>
      </w:r>
      <w:r w:rsidR="009B6650">
        <w:rPr>
          <w:rFonts w:ascii="Arial" w:hAnsi="Arial" w:cs="Arial"/>
          <w:sz w:val="24"/>
          <w:szCs w:val="24"/>
          <w:lang w:val="en-US"/>
        </w:rPr>
        <w:t>,</w:t>
      </w:r>
      <w:r w:rsidR="00C91096">
        <w:rPr>
          <w:rFonts w:ascii="Arial" w:hAnsi="Arial" w:cs="Arial"/>
          <w:sz w:val="24"/>
          <w:szCs w:val="24"/>
          <w:lang w:val="en-US"/>
        </w:rPr>
        <w:t xml:space="preserve"> and we receive data on a regular basis</w:t>
      </w:r>
      <w:r w:rsidR="00F67504">
        <w:rPr>
          <w:rFonts w:ascii="Arial" w:hAnsi="Arial" w:cs="Arial"/>
          <w:sz w:val="24"/>
          <w:szCs w:val="24"/>
          <w:lang w:val="en-US"/>
        </w:rPr>
        <w:t>,</w:t>
      </w:r>
      <w:r w:rsidR="00C91096">
        <w:rPr>
          <w:rFonts w:ascii="Arial" w:hAnsi="Arial" w:cs="Arial"/>
          <w:sz w:val="24"/>
          <w:szCs w:val="24"/>
          <w:lang w:val="en-US"/>
        </w:rPr>
        <w:t xml:space="preserve"> we </w:t>
      </w:r>
      <w:r w:rsidR="00C41099">
        <w:rPr>
          <w:rFonts w:ascii="Arial" w:hAnsi="Arial" w:cs="Arial"/>
          <w:sz w:val="24"/>
          <w:szCs w:val="24"/>
          <w:lang w:val="en-US"/>
        </w:rPr>
        <w:t xml:space="preserve">can start to </w:t>
      </w:r>
      <w:r w:rsidR="00C91096">
        <w:rPr>
          <w:rFonts w:ascii="Arial" w:hAnsi="Arial" w:cs="Arial"/>
          <w:sz w:val="24"/>
          <w:szCs w:val="24"/>
          <w:lang w:val="en-US"/>
        </w:rPr>
        <w:t xml:space="preserve">explore </w:t>
      </w:r>
      <w:r w:rsidR="00F67504">
        <w:rPr>
          <w:rFonts w:ascii="Arial" w:hAnsi="Arial" w:cs="Arial"/>
          <w:sz w:val="24"/>
          <w:szCs w:val="24"/>
          <w:lang w:val="en-US"/>
        </w:rPr>
        <w:t xml:space="preserve">the </w:t>
      </w:r>
      <w:r w:rsidR="00C91096">
        <w:rPr>
          <w:rFonts w:ascii="Arial" w:hAnsi="Arial" w:cs="Arial"/>
          <w:sz w:val="24"/>
          <w:szCs w:val="24"/>
          <w:lang w:val="en-US"/>
        </w:rPr>
        <w:t xml:space="preserve">application of the data in different areas in Statistics Norway. </w:t>
      </w:r>
      <w:r w:rsidR="00C41099">
        <w:rPr>
          <w:rFonts w:ascii="Arial" w:hAnsi="Arial" w:cs="Arial"/>
          <w:sz w:val="24"/>
          <w:szCs w:val="24"/>
          <w:lang w:val="en-US"/>
        </w:rPr>
        <w:t>Because of the large potential of this data source</w:t>
      </w:r>
      <w:r w:rsidR="00846955">
        <w:rPr>
          <w:rFonts w:ascii="Arial" w:hAnsi="Arial" w:cs="Arial"/>
          <w:sz w:val="24"/>
          <w:szCs w:val="24"/>
          <w:lang w:val="en-US"/>
        </w:rPr>
        <w:t xml:space="preserve"> and the possibility to link the data to other registers</w:t>
      </w:r>
      <w:r w:rsidR="00C41099">
        <w:rPr>
          <w:rFonts w:ascii="Arial" w:hAnsi="Arial" w:cs="Arial"/>
          <w:sz w:val="24"/>
          <w:szCs w:val="24"/>
          <w:lang w:val="en-US"/>
        </w:rPr>
        <w:t>, i</w:t>
      </w:r>
      <w:r w:rsidR="00C91096">
        <w:rPr>
          <w:rFonts w:ascii="Arial" w:hAnsi="Arial" w:cs="Arial"/>
          <w:sz w:val="24"/>
          <w:szCs w:val="24"/>
          <w:lang w:val="en-US"/>
        </w:rPr>
        <w:t xml:space="preserve">t will take time before we know </w:t>
      </w:r>
      <w:r w:rsidR="009B6650">
        <w:rPr>
          <w:rFonts w:ascii="Arial" w:hAnsi="Arial" w:cs="Arial"/>
          <w:sz w:val="24"/>
          <w:szCs w:val="24"/>
          <w:lang w:val="en-US"/>
        </w:rPr>
        <w:t>all the applications</w:t>
      </w:r>
      <w:r w:rsidR="00C91096">
        <w:rPr>
          <w:rFonts w:ascii="Arial" w:hAnsi="Arial" w:cs="Arial"/>
          <w:sz w:val="24"/>
          <w:szCs w:val="24"/>
          <w:lang w:val="en-US"/>
        </w:rPr>
        <w:t xml:space="preserve"> of this </w:t>
      </w:r>
      <w:r w:rsidR="00E861AC">
        <w:rPr>
          <w:rFonts w:ascii="Arial" w:hAnsi="Arial" w:cs="Arial"/>
          <w:sz w:val="24"/>
          <w:szCs w:val="24"/>
          <w:lang w:val="en-US"/>
        </w:rPr>
        <w:t xml:space="preserve">new </w:t>
      </w:r>
      <w:r w:rsidR="00C91096">
        <w:rPr>
          <w:rFonts w:ascii="Arial" w:hAnsi="Arial" w:cs="Arial"/>
          <w:sz w:val="24"/>
          <w:szCs w:val="24"/>
          <w:lang w:val="en-US"/>
        </w:rPr>
        <w:t>data</w:t>
      </w:r>
      <w:r w:rsidR="00E861AC">
        <w:rPr>
          <w:rFonts w:ascii="Arial" w:hAnsi="Arial" w:cs="Arial"/>
          <w:sz w:val="24"/>
          <w:szCs w:val="24"/>
          <w:lang w:val="en-US"/>
        </w:rPr>
        <w:t xml:space="preserve"> </w:t>
      </w:r>
      <w:r w:rsidR="00846955">
        <w:rPr>
          <w:rFonts w:ascii="Arial" w:hAnsi="Arial" w:cs="Arial"/>
          <w:sz w:val="24"/>
          <w:szCs w:val="24"/>
          <w:lang w:val="en-US"/>
        </w:rPr>
        <w:t>source</w:t>
      </w:r>
      <w:r w:rsidR="00C91096">
        <w:rPr>
          <w:rFonts w:ascii="Arial" w:hAnsi="Arial" w:cs="Arial"/>
          <w:sz w:val="24"/>
          <w:szCs w:val="24"/>
          <w:lang w:val="en-US"/>
        </w:rPr>
        <w:t xml:space="preserve">.   </w:t>
      </w:r>
      <w:r>
        <w:rPr>
          <w:rFonts w:ascii="Arial" w:hAnsi="Arial" w:cs="Arial"/>
          <w:sz w:val="24"/>
          <w:szCs w:val="24"/>
          <w:lang w:val="en-US"/>
        </w:rPr>
        <w:t xml:space="preserve"> </w:t>
      </w:r>
    </w:p>
    <w:p w14:paraId="39CB86C6" w14:textId="2CCDBDB2" w:rsidR="00EA335A" w:rsidRDefault="00084DE3" w:rsidP="007137EB">
      <w:pPr>
        <w:spacing w:before="120" w:after="0" w:line="360" w:lineRule="auto"/>
        <w:jc w:val="both"/>
        <w:rPr>
          <w:rFonts w:ascii="Arial" w:hAnsi="Arial" w:cs="Arial"/>
          <w:sz w:val="24"/>
          <w:szCs w:val="24"/>
          <w:lang w:val="en-GB"/>
        </w:rPr>
      </w:pPr>
      <w:r>
        <w:rPr>
          <w:rFonts w:ascii="Arial" w:hAnsi="Arial" w:cs="Arial"/>
          <w:sz w:val="24"/>
          <w:szCs w:val="24"/>
          <w:lang w:val="en-GB"/>
        </w:rPr>
        <w:t>S</w:t>
      </w:r>
      <w:r w:rsidR="00F67504">
        <w:rPr>
          <w:rFonts w:ascii="Arial" w:hAnsi="Arial" w:cs="Arial"/>
          <w:sz w:val="24"/>
          <w:szCs w:val="24"/>
          <w:lang w:val="en-GB"/>
        </w:rPr>
        <w:t>everal projects</w:t>
      </w:r>
      <w:r w:rsidR="00E81CB7">
        <w:rPr>
          <w:rFonts w:ascii="Arial" w:hAnsi="Arial" w:cs="Arial"/>
          <w:sz w:val="24"/>
          <w:szCs w:val="24"/>
          <w:lang w:val="en-GB"/>
        </w:rPr>
        <w:t xml:space="preserve"> in Statistics Norway</w:t>
      </w:r>
      <w:r w:rsidR="00F67504">
        <w:rPr>
          <w:rFonts w:ascii="Arial" w:hAnsi="Arial" w:cs="Arial"/>
          <w:sz w:val="24"/>
          <w:szCs w:val="24"/>
          <w:lang w:val="en-GB"/>
        </w:rPr>
        <w:t xml:space="preserve"> are working </w:t>
      </w:r>
      <w:r w:rsidR="00C85B8F">
        <w:rPr>
          <w:rFonts w:ascii="Arial" w:hAnsi="Arial" w:cs="Arial"/>
          <w:sz w:val="24"/>
          <w:szCs w:val="24"/>
          <w:lang w:val="en-GB"/>
        </w:rPr>
        <w:t xml:space="preserve">on the </w:t>
      </w:r>
      <w:r w:rsidR="00F67504">
        <w:rPr>
          <w:rFonts w:ascii="Arial" w:hAnsi="Arial" w:cs="Arial"/>
          <w:sz w:val="24"/>
          <w:szCs w:val="24"/>
          <w:lang w:val="en-GB"/>
        </w:rPr>
        <w:t xml:space="preserve">potential use of the </w:t>
      </w:r>
      <w:proofErr w:type="spellStart"/>
      <w:r w:rsidR="00F67504">
        <w:rPr>
          <w:rFonts w:ascii="Arial" w:hAnsi="Arial" w:cs="Arial"/>
          <w:sz w:val="24"/>
          <w:szCs w:val="24"/>
          <w:lang w:val="en-GB"/>
        </w:rPr>
        <w:t>Elhub</w:t>
      </w:r>
      <w:proofErr w:type="spellEnd"/>
      <w:r w:rsidR="00F67504">
        <w:rPr>
          <w:rFonts w:ascii="Arial" w:hAnsi="Arial" w:cs="Arial"/>
          <w:sz w:val="24"/>
          <w:szCs w:val="24"/>
          <w:lang w:val="en-GB"/>
        </w:rPr>
        <w:t>-data</w:t>
      </w:r>
      <w:r>
        <w:rPr>
          <w:rFonts w:ascii="Arial" w:hAnsi="Arial" w:cs="Arial"/>
          <w:sz w:val="24"/>
          <w:szCs w:val="24"/>
          <w:lang w:val="en-GB"/>
        </w:rPr>
        <w:t>.</w:t>
      </w:r>
      <w:r w:rsidR="00EA335A">
        <w:rPr>
          <w:rFonts w:ascii="Arial" w:hAnsi="Arial" w:cs="Arial"/>
          <w:sz w:val="24"/>
          <w:szCs w:val="24"/>
          <w:lang w:val="en-GB"/>
        </w:rPr>
        <w:t xml:space="preserve"> </w:t>
      </w:r>
      <w:r w:rsidR="00EA335A" w:rsidRPr="00EA335A">
        <w:rPr>
          <w:rFonts w:ascii="Arial" w:hAnsi="Arial" w:cs="Arial"/>
          <w:sz w:val="24"/>
          <w:szCs w:val="24"/>
          <w:lang w:val="en-GB"/>
        </w:rPr>
        <w:t xml:space="preserve">One of the </w:t>
      </w:r>
      <w:r w:rsidR="00B55657" w:rsidRPr="00EA335A">
        <w:rPr>
          <w:rFonts w:ascii="Arial" w:hAnsi="Arial" w:cs="Arial"/>
          <w:sz w:val="24"/>
          <w:szCs w:val="24"/>
          <w:lang w:val="en-GB"/>
        </w:rPr>
        <w:t>projects</w:t>
      </w:r>
      <w:r w:rsidR="00EA335A" w:rsidRPr="00EA335A">
        <w:rPr>
          <w:rFonts w:ascii="Arial" w:hAnsi="Arial" w:cs="Arial"/>
          <w:sz w:val="24"/>
          <w:szCs w:val="24"/>
          <w:lang w:val="en-GB"/>
        </w:rPr>
        <w:t xml:space="preserve"> is </w:t>
      </w:r>
      <w:proofErr w:type="spellStart"/>
      <w:r w:rsidR="00EA335A" w:rsidRPr="00EA335A">
        <w:rPr>
          <w:rFonts w:ascii="Arial" w:hAnsi="Arial" w:cs="Arial"/>
          <w:sz w:val="24"/>
          <w:szCs w:val="24"/>
          <w:lang w:val="en-GB"/>
        </w:rPr>
        <w:t>Essnet</w:t>
      </w:r>
      <w:proofErr w:type="spellEnd"/>
      <w:r w:rsidR="00EA335A" w:rsidRPr="00EA335A">
        <w:rPr>
          <w:rFonts w:ascii="Arial" w:hAnsi="Arial" w:cs="Arial"/>
          <w:sz w:val="24"/>
          <w:szCs w:val="24"/>
          <w:lang w:val="en-GB"/>
        </w:rPr>
        <w:t xml:space="preserve"> Big Data 2 Work package D on smart energy, where Statistics Norway will look at the possibility of producing statistics on vacant dwellings. Another project is a European Commis</w:t>
      </w:r>
      <w:r w:rsidR="00AC4F76">
        <w:rPr>
          <w:rFonts w:ascii="Arial" w:hAnsi="Arial" w:cs="Arial"/>
          <w:sz w:val="24"/>
          <w:szCs w:val="24"/>
          <w:lang w:val="en-GB"/>
        </w:rPr>
        <w:t>s</w:t>
      </w:r>
      <w:r w:rsidR="00EA335A" w:rsidRPr="00EA335A">
        <w:rPr>
          <w:rFonts w:ascii="Arial" w:hAnsi="Arial" w:cs="Arial"/>
          <w:sz w:val="24"/>
          <w:szCs w:val="24"/>
          <w:lang w:val="en-GB"/>
        </w:rPr>
        <w:t xml:space="preserve">ion grant where the main purpose is to study the potential role of </w:t>
      </w:r>
      <w:proofErr w:type="spellStart"/>
      <w:r w:rsidR="00EA335A" w:rsidRPr="00EA335A">
        <w:rPr>
          <w:rFonts w:ascii="Arial" w:hAnsi="Arial" w:cs="Arial"/>
          <w:sz w:val="24"/>
          <w:szCs w:val="24"/>
          <w:lang w:val="en-GB"/>
        </w:rPr>
        <w:t>Elhub</w:t>
      </w:r>
      <w:proofErr w:type="spellEnd"/>
      <w:r w:rsidR="00EA335A" w:rsidRPr="00EA335A">
        <w:rPr>
          <w:rFonts w:ascii="Arial" w:hAnsi="Arial" w:cs="Arial"/>
          <w:sz w:val="24"/>
          <w:szCs w:val="24"/>
          <w:lang w:val="en-GB"/>
        </w:rPr>
        <w:t xml:space="preserve"> for population management of the Register of Addresses and Buildings.</w:t>
      </w:r>
    </w:p>
    <w:p w14:paraId="79F52E6E" w14:textId="77777777" w:rsidR="00AC3937" w:rsidRPr="00DA6D1F" w:rsidRDefault="00AC3937" w:rsidP="007137EB">
      <w:pPr>
        <w:spacing w:before="120" w:after="0" w:line="360" w:lineRule="auto"/>
        <w:jc w:val="both"/>
        <w:rPr>
          <w:rFonts w:ascii="Arial" w:hAnsi="Arial" w:cs="Arial"/>
          <w:b/>
          <w:sz w:val="24"/>
          <w:szCs w:val="24"/>
          <w:lang w:val="en-US"/>
        </w:rPr>
      </w:pPr>
    </w:p>
    <w:p w14:paraId="2E0CAF4B" w14:textId="6958F544" w:rsidR="007137EB" w:rsidRPr="00704F57" w:rsidRDefault="00351A3B" w:rsidP="007137EB">
      <w:pPr>
        <w:spacing w:before="120" w:after="0" w:line="360" w:lineRule="auto"/>
        <w:jc w:val="both"/>
        <w:rPr>
          <w:rFonts w:ascii="Arial" w:hAnsi="Arial" w:cs="Arial"/>
          <w:b/>
          <w:sz w:val="24"/>
          <w:szCs w:val="24"/>
          <w:lang w:val="en-US"/>
        </w:rPr>
      </w:pPr>
      <w:r w:rsidRPr="00704F57">
        <w:rPr>
          <w:rFonts w:ascii="Arial" w:hAnsi="Arial" w:cs="Arial"/>
          <w:b/>
          <w:sz w:val="24"/>
          <w:szCs w:val="24"/>
          <w:lang w:val="en-US"/>
        </w:rPr>
        <w:lastRenderedPageBreak/>
        <w:t>5.</w:t>
      </w:r>
      <w:r w:rsidR="007137EB" w:rsidRPr="00704F57">
        <w:rPr>
          <w:rFonts w:ascii="Arial" w:hAnsi="Arial" w:cs="Arial"/>
          <w:b/>
          <w:sz w:val="24"/>
          <w:szCs w:val="24"/>
          <w:lang w:val="en-US"/>
        </w:rPr>
        <w:t xml:space="preserve"> </w:t>
      </w:r>
      <w:proofErr w:type="spellStart"/>
      <w:r w:rsidR="00954934" w:rsidRPr="00704F57">
        <w:rPr>
          <w:rFonts w:ascii="Arial" w:hAnsi="Arial" w:cs="Arial"/>
          <w:b/>
          <w:sz w:val="24"/>
          <w:szCs w:val="24"/>
          <w:lang w:val="en-US"/>
        </w:rPr>
        <w:t>Elhub</w:t>
      </w:r>
      <w:proofErr w:type="spellEnd"/>
      <w:r w:rsidR="00954934" w:rsidRPr="00704F57">
        <w:rPr>
          <w:rFonts w:ascii="Arial" w:hAnsi="Arial" w:cs="Arial"/>
          <w:b/>
          <w:sz w:val="24"/>
          <w:szCs w:val="24"/>
          <w:lang w:val="en-US"/>
        </w:rPr>
        <w:t xml:space="preserve"> data in </w:t>
      </w:r>
      <w:r w:rsidR="00172356" w:rsidRPr="00704F57">
        <w:rPr>
          <w:rFonts w:ascii="Arial" w:hAnsi="Arial" w:cs="Arial"/>
          <w:b/>
          <w:sz w:val="24"/>
          <w:szCs w:val="24"/>
          <w:lang w:val="en-US"/>
        </w:rPr>
        <w:t>research</w:t>
      </w:r>
    </w:p>
    <w:p w14:paraId="2C06BAFD" w14:textId="6ADF0C63" w:rsidR="001A1697" w:rsidRDefault="00FB02B0" w:rsidP="00FB02B0">
      <w:pPr>
        <w:spacing w:before="120" w:after="0" w:line="360" w:lineRule="auto"/>
        <w:jc w:val="both"/>
        <w:rPr>
          <w:rFonts w:ascii="Arial" w:hAnsi="Arial" w:cs="Arial"/>
          <w:sz w:val="24"/>
          <w:szCs w:val="24"/>
          <w:lang w:val="en-US"/>
        </w:rPr>
      </w:pPr>
      <w:r>
        <w:rPr>
          <w:rFonts w:ascii="Arial" w:hAnsi="Arial" w:cs="Arial"/>
          <w:sz w:val="24"/>
          <w:szCs w:val="24"/>
          <w:lang w:val="en-US"/>
        </w:rPr>
        <w:t xml:space="preserve">Data from </w:t>
      </w:r>
      <w:proofErr w:type="spellStart"/>
      <w:r>
        <w:rPr>
          <w:rFonts w:ascii="Arial" w:hAnsi="Arial" w:cs="Arial"/>
          <w:sz w:val="24"/>
          <w:szCs w:val="24"/>
          <w:lang w:val="en-US"/>
        </w:rPr>
        <w:t>Elhub</w:t>
      </w:r>
      <w:proofErr w:type="spellEnd"/>
      <w:r>
        <w:rPr>
          <w:rFonts w:ascii="Arial" w:hAnsi="Arial" w:cs="Arial"/>
          <w:sz w:val="24"/>
          <w:szCs w:val="24"/>
          <w:lang w:val="en-US"/>
        </w:rPr>
        <w:t xml:space="preserve"> has the</w:t>
      </w:r>
      <w:r w:rsidR="00FC3915">
        <w:rPr>
          <w:rFonts w:ascii="Arial" w:hAnsi="Arial" w:cs="Arial"/>
          <w:sz w:val="24"/>
          <w:szCs w:val="24"/>
          <w:lang w:val="en-US"/>
        </w:rPr>
        <w:t xml:space="preserve"> potential of being a very useful data source for research purposes.  </w:t>
      </w:r>
      <w:r w:rsidR="00FC3915" w:rsidRPr="00FB02B0">
        <w:rPr>
          <w:rFonts w:ascii="Arial" w:hAnsi="Arial" w:cs="Arial"/>
          <w:sz w:val="24"/>
          <w:szCs w:val="24"/>
          <w:lang w:val="en-US"/>
        </w:rPr>
        <w:t xml:space="preserve">The </w:t>
      </w:r>
      <w:r w:rsidR="00FC3915">
        <w:rPr>
          <w:rFonts w:ascii="Arial" w:hAnsi="Arial" w:cs="Arial"/>
          <w:sz w:val="24"/>
          <w:szCs w:val="24"/>
          <w:lang w:val="en-US"/>
        </w:rPr>
        <w:t xml:space="preserve">large </w:t>
      </w:r>
      <w:r w:rsidR="00FC3915" w:rsidRPr="00FB02B0">
        <w:rPr>
          <w:rFonts w:ascii="Arial" w:hAnsi="Arial" w:cs="Arial"/>
          <w:sz w:val="24"/>
          <w:szCs w:val="24"/>
          <w:lang w:val="en-US"/>
        </w:rPr>
        <w:t>amount of high frequency data</w:t>
      </w:r>
      <w:r w:rsidR="00137E00">
        <w:rPr>
          <w:rFonts w:ascii="Arial" w:hAnsi="Arial" w:cs="Arial"/>
          <w:sz w:val="24"/>
          <w:szCs w:val="24"/>
          <w:lang w:val="en-US"/>
        </w:rPr>
        <w:t xml:space="preserve">, potentially </w:t>
      </w:r>
      <w:r w:rsidR="00FC3915">
        <w:rPr>
          <w:rFonts w:ascii="Arial" w:hAnsi="Arial" w:cs="Arial"/>
          <w:sz w:val="24"/>
          <w:szCs w:val="24"/>
          <w:lang w:val="en-US"/>
        </w:rPr>
        <w:t>combined with other registers in Statistics Norway</w:t>
      </w:r>
      <w:r w:rsidR="00137E00">
        <w:rPr>
          <w:rFonts w:ascii="Arial" w:hAnsi="Arial" w:cs="Arial"/>
          <w:sz w:val="24"/>
          <w:szCs w:val="24"/>
          <w:lang w:val="en-US"/>
        </w:rPr>
        <w:t>,</w:t>
      </w:r>
      <w:r w:rsidR="00FC3915">
        <w:rPr>
          <w:rFonts w:ascii="Arial" w:hAnsi="Arial" w:cs="Arial"/>
          <w:sz w:val="24"/>
          <w:szCs w:val="24"/>
          <w:lang w:val="en-US"/>
        </w:rPr>
        <w:t xml:space="preserve"> </w:t>
      </w:r>
      <w:r w:rsidR="00B3177D">
        <w:rPr>
          <w:rFonts w:ascii="Arial" w:hAnsi="Arial" w:cs="Arial"/>
          <w:sz w:val="24"/>
          <w:szCs w:val="24"/>
          <w:lang w:val="en-US"/>
        </w:rPr>
        <w:t>opens</w:t>
      </w:r>
      <w:r w:rsidR="00FC3915">
        <w:rPr>
          <w:rFonts w:ascii="Arial" w:hAnsi="Arial" w:cs="Arial"/>
          <w:sz w:val="24"/>
          <w:szCs w:val="24"/>
          <w:lang w:val="en-US"/>
        </w:rPr>
        <w:t xml:space="preserve"> for a </w:t>
      </w:r>
      <w:r w:rsidR="00137E00" w:rsidRPr="00137E00">
        <w:rPr>
          <w:rFonts w:ascii="Arial" w:hAnsi="Arial" w:cs="Arial"/>
          <w:sz w:val="24"/>
          <w:szCs w:val="24"/>
          <w:lang w:val="en-US"/>
        </w:rPr>
        <w:t>variety</w:t>
      </w:r>
      <w:r w:rsidR="00137E00">
        <w:rPr>
          <w:rFonts w:ascii="Arial" w:hAnsi="Arial" w:cs="Arial"/>
          <w:sz w:val="24"/>
          <w:szCs w:val="24"/>
          <w:lang w:val="en-US"/>
        </w:rPr>
        <w:t xml:space="preserve"> of different </w:t>
      </w:r>
      <w:r w:rsidR="00FD670B">
        <w:rPr>
          <w:rFonts w:ascii="Arial" w:hAnsi="Arial" w:cs="Arial"/>
          <w:sz w:val="24"/>
          <w:szCs w:val="24"/>
          <w:lang w:val="en-US"/>
        </w:rPr>
        <w:t xml:space="preserve">research </w:t>
      </w:r>
      <w:r w:rsidR="00137E00">
        <w:rPr>
          <w:rFonts w:ascii="Arial" w:hAnsi="Arial" w:cs="Arial"/>
          <w:sz w:val="24"/>
          <w:szCs w:val="24"/>
          <w:lang w:val="en-US"/>
        </w:rPr>
        <w:t xml:space="preserve">possibilities. </w:t>
      </w:r>
      <w:proofErr w:type="spellStart"/>
      <w:r w:rsidR="00FD670B">
        <w:rPr>
          <w:rFonts w:ascii="Arial" w:hAnsi="Arial" w:cs="Arial"/>
          <w:sz w:val="24"/>
          <w:szCs w:val="24"/>
          <w:lang w:val="en-US"/>
        </w:rPr>
        <w:t>Elhub</w:t>
      </w:r>
      <w:proofErr w:type="spellEnd"/>
      <w:r w:rsidR="00FD670B">
        <w:rPr>
          <w:rFonts w:ascii="Arial" w:hAnsi="Arial" w:cs="Arial"/>
          <w:sz w:val="24"/>
          <w:szCs w:val="24"/>
          <w:lang w:val="en-US"/>
        </w:rPr>
        <w:t xml:space="preserve"> is a completely new data source and we do not have much </w:t>
      </w:r>
      <w:r w:rsidR="00E1707B">
        <w:rPr>
          <w:rFonts w:ascii="Arial" w:hAnsi="Arial" w:cs="Arial"/>
          <w:sz w:val="24"/>
          <w:szCs w:val="24"/>
          <w:lang w:val="en-US"/>
        </w:rPr>
        <w:t>experience</w:t>
      </w:r>
      <w:r w:rsidR="003A7E9B">
        <w:rPr>
          <w:rFonts w:ascii="Arial" w:hAnsi="Arial" w:cs="Arial"/>
          <w:sz w:val="24"/>
          <w:szCs w:val="24"/>
          <w:lang w:val="en-US"/>
        </w:rPr>
        <w:t xml:space="preserve"> </w:t>
      </w:r>
      <w:r w:rsidR="005A634B">
        <w:rPr>
          <w:rFonts w:ascii="Arial" w:hAnsi="Arial" w:cs="Arial"/>
          <w:sz w:val="24"/>
          <w:szCs w:val="24"/>
          <w:lang w:val="en-US"/>
        </w:rPr>
        <w:t>regarding</w:t>
      </w:r>
      <w:r w:rsidR="003A7E9B">
        <w:rPr>
          <w:rFonts w:ascii="Arial" w:hAnsi="Arial" w:cs="Arial"/>
          <w:sz w:val="24"/>
          <w:szCs w:val="24"/>
          <w:lang w:val="en-US"/>
        </w:rPr>
        <w:t xml:space="preserve"> </w:t>
      </w:r>
      <w:r w:rsidR="00FD670B">
        <w:rPr>
          <w:rFonts w:ascii="Arial" w:hAnsi="Arial" w:cs="Arial"/>
          <w:sz w:val="24"/>
          <w:szCs w:val="24"/>
          <w:lang w:val="en-US"/>
        </w:rPr>
        <w:t>research possibilities</w:t>
      </w:r>
      <w:r w:rsidR="001A1697" w:rsidRPr="001A1697">
        <w:rPr>
          <w:rFonts w:ascii="Arial" w:hAnsi="Arial" w:cs="Arial"/>
          <w:sz w:val="24"/>
          <w:szCs w:val="24"/>
          <w:lang w:val="en-US"/>
        </w:rPr>
        <w:t xml:space="preserve"> </w:t>
      </w:r>
      <w:r w:rsidR="001A1697">
        <w:rPr>
          <w:rFonts w:ascii="Arial" w:hAnsi="Arial" w:cs="Arial"/>
          <w:sz w:val="24"/>
          <w:szCs w:val="24"/>
          <w:lang w:val="en-US"/>
        </w:rPr>
        <w:t>yet</w:t>
      </w:r>
      <w:r w:rsidR="00FD670B">
        <w:rPr>
          <w:rFonts w:ascii="Arial" w:hAnsi="Arial" w:cs="Arial"/>
          <w:sz w:val="24"/>
          <w:szCs w:val="24"/>
          <w:lang w:val="en-US"/>
        </w:rPr>
        <w:t xml:space="preserve">. </w:t>
      </w:r>
      <w:r w:rsidR="001A1697">
        <w:rPr>
          <w:rFonts w:ascii="Arial" w:hAnsi="Arial" w:cs="Arial"/>
          <w:sz w:val="24"/>
          <w:szCs w:val="24"/>
          <w:lang w:val="en-US"/>
        </w:rPr>
        <w:t xml:space="preserve">In a few years’ time we will hopefully be able to tell more about </w:t>
      </w:r>
      <w:r w:rsidR="00AD6F4F">
        <w:rPr>
          <w:rFonts w:ascii="Arial" w:hAnsi="Arial" w:cs="Arial"/>
          <w:sz w:val="24"/>
          <w:szCs w:val="24"/>
          <w:lang w:val="en-US"/>
        </w:rPr>
        <w:t xml:space="preserve">different </w:t>
      </w:r>
      <w:r w:rsidR="001A1697">
        <w:rPr>
          <w:rFonts w:ascii="Arial" w:hAnsi="Arial" w:cs="Arial"/>
          <w:sz w:val="24"/>
          <w:szCs w:val="24"/>
          <w:lang w:val="en-US"/>
        </w:rPr>
        <w:t xml:space="preserve">applications of </w:t>
      </w:r>
      <w:proofErr w:type="spellStart"/>
      <w:r w:rsidR="001A1697">
        <w:rPr>
          <w:rFonts w:ascii="Arial" w:hAnsi="Arial" w:cs="Arial"/>
          <w:sz w:val="24"/>
          <w:szCs w:val="24"/>
          <w:lang w:val="en-US"/>
        </w:rPr>
        <w:t>Elhub</w:t>
      </w:r>
      <w:proofErr w:type="spellEnd"/>
      <w:r w:rsidR="00A843AE">
        <w:rPr>
          <w:rFonts w:ascii="Arial" w:hAnsi="Arial" w:cs="Arial"/>
          <w:sz w:val="24"/>
          <w:szCs w:val="24"/>
          <w:lang w:val="en-US"/>
        </w:rPr>
        <w:t xml:space="preserve"> data </w:t>
      </w:r>
      <w:r w:rsidR="001A1697">
        <w:rPr>
          <w:rFonts w:ascii="Arial" w:hAnsi="Arial" w:cs="Arial"/>
          <w:sz w:val="24"/>
          <w:szCs w:val="24"/>
          <w:lang w:val="en-US"/>
        </w:rPr>
        <w:t xml:space="preserve">in research-projects. </w:t>
      </w:r>
    </w:p>
    <w:p w14:paraId="491DCED5" w14:textId="606A8034" w:rsidR="00C66B1B" w:rsidRDefault="004026F3" w:rsidP="00FB02B0">
      <w:pPr>
        <w:spacing w:before="120" w:after="0" w:line="360" w:lineRule="auto"/>
        <w:jc w:val="both"/>
        <w:rPr>
          <w:rFonts w:ascii="Arial" w:hAnsi="Arial" w:cs="Arial"/>
          <w:sz w:val="24"/>
          <w:szCs w:val="24"/>
          <w:lang w:val="en-US"/>
        </w:rPr>
      </w:pPr>
      <w:r>
        <w:rPr>
          <w:rFonts w:ascii="Arial" w:hAnsi="Arial" w:cs="Arial"/>
          <w:sz w:val="24"/>
          <w:szCs w:val="24"/>
          <w:lang w:val="en-US"/>
        </w:rPr>
        <w:t xml:space="preserve">Statistics Norway has for many years </w:t>
      </w:r>
      <w:r w:rsidR="000C0B6B">
        <w:rPr>
          <w:rFonts w:ascii="Arial" w:hAnsi="Arial" w:cs="Arial"/>
          <w:sz w:val="24"/>
          <w:szCs w:val="24"/>
          <w:lang w:val="en-US"/>
        </w:rPr>
        <w:t>published</w:t>
      </w:r>
      <w:r>
        <w:rPr>
          <w:rFonts w:ascii="Arial" w:hAnsi="Arial" w:cs="Arial"/>
          <w:sz w:val="24"/>
          <w:szCs w:val="24"/>
          <w:lang w:val="en-US"/>
        </w:rPr>
        <w:t xml:space="preserve"> studies and research</w:t>
      </w:r>
      <w:r w:rsidR="00BE4A60">
        <w:rPr>
          <w:rFonts w:ascii="Arial" w:hAnsi="Arial" w:cs="Arial"/>
          <w:sz w:val="24"/>
          <w:szCs w:val="24"/>
          <w:lang w:val="en-US"/>
        </w:rPr>
        <w:t xml:space="preserve"> </w:t>
      </w:r>
      <w:r w:rsidR="00CB5CE6">
        <w:rPr>
          <w:rFonts w:ascii="Arial" w:hAnsi="Arial" w:cs="Arial"/>
          <w:sz w:val="24"/>
          <w:szCs w:val="24"/>
          <w:lang w:val="en-US"/>
        </w:rPr>
        <w:t>projects</w:t>
      </w:r>
      <w:r>
        <w:rPr>
          <w:rFonts w:ascii="Arial" w:hAnsi="Arial" w:cs="Arial"/>
          <w:sz w:val="24"/>
          <w:szCs w:val="24"/>
          <w:lang w:val="en-US"/>
        </w:rPr>
        <w:t xml:space="preserve"> on </w:t>
      </w:r>
      <w:r w:rsidR="00837E06">
        <w:rPr>
          <w:rFonts w:ascii="Arial" w:hAnsi="Arial" w:cs="Arial"/>
          <w:sz w:val="24"/>
          <w:szCs w:val="24"/>
          <w:lang w:val="en-US"/>
        </w:rPr>
        <w:t>household energy</w:t>
      </w:r>
      <w:r w:rsidR="00BE4A60">
        <w:rPr>
          <w:rFonts w:ascii="Arial" w:hAnsi="Arial" w:cs="Arial"/>
          <w:sz w:val="24"/>
          <w:szCs w:val="24"/>
          <w:lang w:val="en-US"/>
        </w:rPr>
        <w:t>-</w:t>
      </w:r>
      <w:r w:rsidR="00837E06">
        <w:rPr>
          <w:rFonts w:ascii="Arial" w:hAnsi="Arial" w:cs="Arial"/>
          <w:sz w:val="24"/>
          <w:szCs w:val="24"/>
          <w:lang w:val="en-US"/>
        </w:rPr>
        <w:t xml:space="preserve"> and electricity consumption. </w:t>
      </w:r>
      <w:r w:rsidR="000431A0">
        <w:rPr>
          <w:rFonts w:ascii="Arial" w:hAnsi="Arial" w:cs="Arial"/>
          <w:sz w:val="24"/>
          <w:szCs w:val="24"/>
          <w:lang w:val="en-US"/>
        </w:rPr>
        <w:t>Now</w:t>
      </w:r>
      <w:r w:rsidR="00CB5CE6">
        <w:rPr>
          <w:rFonts w:ascii="Arial" w:hAnsi="Arial" w:cs="Arial"/>
          <w:sz w:val="24"/>
          <w:szCs w:val="24"/>
          <w:lang w:val="en-US"/>
        </w:rPr>
        <w:t>,</w:t>
      </w:r>
      <w:r w:rsidR="000431A0">
        <w:rPr>
          <w:rFonts w:ascii="Arial" w:hAnsi="Arial" w:cs="Arial"/>
          <w:sz w:val="24"/>
          <w:szCs w:val="24"/>
          <w:lang w:val="en-US"/>
        </w:rPr>
        <w:t xml:space="preserve"> </w:t>
      </w:r>
      <w:r w:rsidR="00CB5CE6">
        <w:rPr>
          <w:rFonts w:ascii="Arial" w:hAnsi="Arial" w:cs="Arial"/>
          <w:sz w:val="24"/>
          <w:szCs w:val="24"/>
          <w:lang w:val="en-US"/>
        </w:rPr>
        <w:t xml:space="preserve">as </w:t>
      </w:r>
      <w:r w:rsidR="0072530F">
        <w:rPr>
          <w:rFonts w:ascii="Arial" w:hAnsi="Arial" w:cs="Arial"/>
          <w:sz w:val="24"/>
          <w:szCs w:val="24"/>
          <w:lang w:val="en-US"/>
        </w:rPr>
        <w:t xml:space="preserve">micro </w:t>
      </w:r>
      <w:r w:rsidR="00837E06">
        <w:rPr>
          <w:rFonts w:ascii="Arial" w:hAnsi="Arial" w:cs="Arial"/>
          <w:sz w:val="24"/>
          <w:szCs w:val="24"/>
          <w:lang w:val="en-US"/>
        </w:rPr>
        <w:t>data</w:t>
      </w:r>
      <w:r w:rsidR="00CB2234">
        <w:rPr>
          <w:rFonts w:ascii="Arial" w:hAnsi="Arial" w:cs="Arial"/>
          <w:sz w:val="24"/>
          <w:szCs w:val="24"/>
          <w:lang w:val="en-US"/>
        </w:rPr>
        <w:t xml:space="preserve"> on all households in Norway is</w:t>
      </w:r>
      <w:r w:rsidR="00CB5CE6">
        <w:rPr>
          <w:rFonts w:ascii="Arial" w:hAnsi="Arial" w:cs="Arial"/>
          <w:sz w:val="24"/>
          <w:szCs w:val="24"/>
          <w:lang w:val="en-US"/>
        </w:rPr>
        <w:t xml:space="preserve"> </w:t>
      </w:r>
      <w:r w:rsidR="000431A0">
        <w:rPr>
          <w:rFonts w:ascii="Arial" w:hAnsi="Arial" w:cs="Arial"/>
          <w:sz w:val="24"/>
          <w:szCs w:val="24"/>
          <w:lang w:val="en-US"/>
        </w:rPr>
        <w:t>available</w:t>
      </w:r>
      <w:r w:rsidR="00CB2234">
        <w:rPr>
          <w:rFonts w:ascii="Arial" w:hAnsi="Arial" w:cs="Arial"/>
          <w:sz w:val="24"/>
          <w:szCs w:val="24"/>
          <w:lang w:val="en-US"/>
        </w:rPr>
        <w:t xml:space="preserve"> for research purposes</w:t>
      </w:r>
      <w:r w:rsidR="0072530F">
        <w:rPr>
          <w:rFonts w:ascii="Arial" w:hAnsi="Arial" w:cs="Arial"/>
          <w:sz w:val="24"/>
          <w:szCs w:val="24"/>
          <w:lang w:val="en-US"/>
        </w:rPr>
        <w:t xml:space="preserve">, </w:t>
      </w:r>
      <w:r w:rsidR="001A1697">
        <w:rPr>
          <w:rFonts w:ascii="Arial" w:hAnsi="Arial" w:cs="Arial"/>
          <w:sz w:val="24"/>
          <w:szCs w:val="24"/>
          <w:lang w:val="en-US"/>
        </w:rPr>
        <w:t xml:space="preserve">these </w:t>
      </w:r>
      <w:r w:rsidR="00945AE0">
        <w:rPr>
          <w:rFonts w:ascii="Arial" w:hAnsi="Arial" w:cs="Arial"/>
          <w:sz w:val="24"/>
          <w:szCs w:val="24"/>
          <w:lang w:val="en-US"/>
        </w:rPr>
        <w:t xml:space="preserve">projects can </w:t>
      </w:r>
      <w:r w:rsidR="0072530F">
        <w:rPr>
          <w:rFonts w:ascii="Arial" w:hAnsi="Arial" w:cs="Arial"/>
          <w:sz w:val="24"/>
          <w:szCs w:val="24"/>
          <w:lang w:val="en-US"/>
        </w:rPr>
        <w:t xml:space="preserve">most likely </w:t>
      </w:r>
      <w:r w:rsidR="00CB5CE6">
        <w:rPr>
          <w:rFonts w:ascii="Arial" w:hAnsi="Arial" w:cs="Arial"/>
          <w:sz w:val="24"/>
          <w:szCs w:val="24"/>
          <w:lang w:val="en-US"/>
        </w:rPr>
        <w:t xml:space="preserve">benefit from this more </w:t>
      </w:r>
      <w:r w:rsidR="0072530F">
        <w:rPr>
          <w:rFonts w:ascii="Arial" w:hAnsi="Arial" w:cs="Arial"/>
          <w:sz w:val="24"/>
          <w:szCs w:val="24"/>
          <w:lang w:val="en-US"/>
        </w:rPr>
        <w:t xml:space="preserve">reliable data source </w:t>
      </w:r>
      <w:r w:rsidR="00CB5CE6">
        <w:rPr>
          <w:rFonts w:ascii="Arial" w:hAnsi="Arial" w:cs="Arial"/>
          <w:sz w:val="24"/>
          <w:szCs w:val="24"/>
          <w:lang w:val="en-US"/>
        </w:rPr>
        <w:t xml:space="preserve">which </w:t>
      </w:r>
      <w:r w:rsidR="00295F4E">
        <w:rPr>
          <w:rFonts w:ascii="Arial" w:hAnsi="Arial" w:cs="Arial"/>
          <w:sz w:val="24"/>
          <w:szCs w:val="24"/>
          <w:lang w:val="en-US"/>
        </w:rPr>
        <w:t>comprehend</w:t>
      </w:r>
      <w:r w:rsidR="00CB5CE6">
        <w:rPr>
          <w:rFonts w:ascii="Arial" w:hAnsi="Arial" w:cs="Arial"/>
          <w:sz w:val="24"/>
          <w:szCs w:val="24"/>
          <w:lang w:val="en-US"/>
        </w:rPr>
        <w:t xml:space="preserve"> information about the </w:t>
      </w:r>
      <w:r w:rsidR="0072530F">
        <w:rPr>
          <w:rFonts w:ascii="Arial" w:hAnsi="Arial" w:cs="Arial"/>
          <w:sz w:val="24"/>
          <w:szCs w:val="24"/>
          <w:lang w:val="en-US"/>
        </w:rPr>
        <w:t>whole population</w:t>
      </w:r>
      <w:r w:rsidR="00CB5CE6">
        <w:rPr>
          <w:rFonts w:ascii="Arial" w:hAnsi="Arial" w:cs="Arial"/>
          <w:sz w:val="24"/>
          <w:szCs w:val="24"/>
          <w:lang w:val="en-US"/>
        </w:rPr>
        <w:t xml:space="preserve">. It will also </w:t>
      </w:r>
      <w:r w:rsidR="0072530F">
        <w:rPr>
          <w:rFonts w:ascii="Arial" w:hAnsi="Arial" w:cs="Arial"/>
          <w:sz w:val="24"/>
          <w:szCs w:val="24"/>
          <w:lang w:val="en-US"/>
        </w:rPr>
        <w:t>reduce the cost of collecting the data both for Statistics Norway and the grid companies</w:t>
      </w:r>
      <w:r w:rsidR="007E0FDA">
        <w:rPr>
          <w:rFonts w:ascii="Arial" w:hAnsi="Arial" w:cs="Arial"/>
          <w:sz w:val="24"/>
          <w:szCs w:val="24"/>
          <w:lang w:val="en-US"/>
        </w:rPr>
        <w:t>,</w:t>
      </w:r>
      <w:r w:rsidR="0072530F">
        <w:rPr>
          <w:rFonts w:ascii="Arial" w:hAnsi="Arial" w:cs="Arial"/>
          <w:sz w:val="24"/>
          <w:szCs w:val="24"/>
          <w:lang w:val="en-US"/>
        </w:rPr>
        <w:t xml:space="preserve"> which provided </w:t>
      </w:r>
      <w:r w:rsidR="00FD17C4">
        <w:rPr>
          <w:rFonts w:ascii="Arial" w:hAnsi="Arial" w:cs="Arial"/>
          <w:sz w:val="24"/>
          <w:szCs w:val="24"/>
          <w:lang w:val="en-US"/>
        </w:rPr>
        <w:t xml:space="preserve">data </w:t>
      </w:r>
      <w:r w:rsidR="00467A56">
        <w:rPr>
          <w:rFonts w:ascii="Arial" w:hAnsi="Arial" w:cs="Arial"/>
          <w:sz w:val="24"/>
          <w:szCs w:val="24"/>
          <w:lang w:val="en-US"/>
        </w:rPr>
        <w:t xml:space="preserve">in </w:t>
      </w:r>
      <w:r w:rsidR="00CB5CE6">
        <w:rPr>
          <w:rFonts w:ascii="Arial" w:hAnsi="Arial" w:cs="Arial"/>
          <w:sz w:val="24"/>
          <w:szCs w:val="24"/>
          <w:lang w:val="en-US"/>
        </w:rPr>
        <w:t>earlier</w:t>
      </w:r>
      <w:r w:rsidR="00467A56">
        <w:rPr>
          <w:rFonts w:ascii="Arial" w:hAnsi="Arial" w:cs="Arial"/>
          <w:sz w:val="24"/>
          <w:szCs w:val="24"/>
          <w:lang w:val="en-US"/>
        </w:rPr>
        <w:t xml:space="preserve"> studies</w:t>
      </w:r>
      <w:r w:rsidR="0072530F">
        <w:rPr>
          <w:rFonts w:ascii="Arial" w:hAnsi="Arial" w:cs="Arial"/>
          <w:sz w:val="24"/>
          <w:szCs w:val="24"/>
          <w:lang w:val="en-US"/>
        </w:rPr>
        <w:t>.</w:t>
      </w:r>
      <w:r w:rsidR="006D6DDF">
        <w:rPr>
          <w:rFonts w:ascii="Arial" w:hAnsi="Arial" w:cs="Arial"/>
          <w:sz w:val="24"/>
          <w:szCs w:val="24"/>
          <w:lang w:val="en-US"/>
        </w:rPr>
        <w:t xml:space="preserve"> </w:t>
      </w:r>
    </w:p>
    <w:p w14:paraId="7F00DE40" w14:textId="580A757D" w:rsidR="00637C63" w:rsidRDefault="00650C2E" w:rsidP="00FB02B0">
      <w:pPr>
        <w:spacing w:before="120" w:after="0" w:line="360" w:lineRule="auto"/>
        <w:jc w:val="both"/>
        <w:rPr>
          <w:rFonts w:ascii="Arial" w:hAnsi="Arial" w:cs="Arial"/>
          <w:sz w:val="24"/>
          <w:szCs w:val="24"/>
          <w:lang w:val="en-US"/>
        </w:rPr>
      </w:pPr>
      <w:r>
        <w:rPr>
          <w:rFonts w:ascii="Arial" w:hAnsi="Arial" w:cs="Arial"/>
          <w:sz w:val="24"/>
          <w:szCs w:val="24"/>
          <w:lang w:val="en-US"/>
        </w:rPr>
        <w:t>Earlier</w:t>
      </w:r>
      <w:r w:rsidR="0023790C">
        <w:rPr>
          <w:rFonts w:ascii="Arial" w:hAnsi="Arial" w:cs="Arial"/>
          <w:sz w:val="24"/>
          <w:szCs w:val="24"/>
          <w:lang w:val="en-US"/>
        </w:rPr>
        <w:t>,</w:t>
      </w:r>
      <w:r>
        <w:rPr>
          <w:rFonts w:ascii="Arial" w:hAnsi="Arial" w:cs="Arial"/>
          <w:sz w:val="24"/>
          <w:szCs w:val="24"/>
          <w:lang w:val="en-US"/>
        </w:rPr>
        <w:t xml:space="preserve"> only dataset for </w:t>
      </w:r>
      <w:r w:rsidR="00C66B1B">
        <w:rPr>
          <w:rFonts w:ascii="Arial" w:hAnsi="Arial" w:cs="Arial"/>
          <w:sz w:val="24"/>
          <w:szCs w:val="24"/>
          <w:lang w:val="en-US"/>
        </w:rPr>
        <w:t>a</w:t>
      </w:r>
      <w:r>
        <w:rPr>
          <w:rFonts w:ascii="Arial" w:hAnsi="Arial" w:cs="Arial"/>
          <w:sz w:val="24"/>
          <w:szCs w:val="24"/>
          <w:lang w:val="en-US"/>
        </w:rPr>
        <w:t xml:space="preserve"> whole year </w:t>
      </w:r>
      <w:r w:rsidR="0023790C">
        <w:rPr>
          <w:rFonts w:ascii="Arial" w:hAnsi="Arial" w:cs="Arial"/>
          <w:sz w:val="24"/>
          <w:szCs w:val="24"/>
          <w:lang w:val="en-US"/>
        </w:rPr>
        <w:t>was</w:t>
      </w:r>
      <w:r>
        <w:rPr>
          <w:rFonts w:ascii="Arial" w:hAnsi="Arial" w:cs="Arial"/>
          <w:sz w:val="24"/>
          <w:szCs w:val="24"/>
          <w:lang w:val="en-US"/>
        </w:rPr>
        <w:t xml:space="preserve"> collected </w:t>
      </w:r>
      <w:r w:rsidR="00C66B1B">
        <w:rPr>
          <w:rFonts w:ascii="Arial" w:hAnsi="Arial" w:cs="Arial"/>
          <w:sz w:val="24"/>
          <w:szCs w:val="24"/>
          <w:lang w:val="en-US"/>
        </w:rPr>
        <w:t xml:space="preserve">and </w:t>
      </w:r>
      <w:r>
        <w:rPr>
          <w:rFonts w:ascii="Arial" w:hAnsi="Arial" w:cs="Arial"/>
          <w:sz w:val="24"/>
          <w:szCs w:val="24"/>
          <w:lang w:val="en-US"/>
        </w:rPr>
        <w:t xml:space="preserve">the collection was </w:t>
      </w:r>
      <w:r w:rsidR="00F60233">
        <w:rPr>
          <w:rFonts w:ascii="Arial" w:hAnsi="Arial" w:cs="Arial"/>
          <w:sz w:val="24"/>
          <w:szCs w:val="24"/>
          <w:lang w:val="en-US"/>
        </w:rPr>
        <w:t>in</w:t>
      </w:r>
      <w:r>
        <w:rPr>
          <w:rFonts w:ascii="Arial" w:hAnsi="Arial" w:cs="Arial"/>
          <w:sz w:val="24"/>
          <w:szCs w:val="24"/>
          <w:lang w:val="en-US"/>
        </w:rPr>
        <w:t xml:space="preserve">frequently. </w:t>
      </w:r>
      <w:r w:rsidRPr="00650C2E">
        <w:rPr>
          <w:rFonts w:ascii="Arial" w:hAnsi="Arial" w:cs="Arial"/>
          <w:sz w:val="24"/>
          <w:szCs w:val="24"/>
          <w:lang w:val="en-US"/>
        </w:rPr>
        <w:t xml:space="preserve">Now </w:t>
      </w:r>
      <w:r w:rsidR="005C7202">
        <w:rPr>
          <w:rFonts w:ascii="Arial" w:hAnsi="Arial" w:cs="Arial"/>
          <w:sz w:val="24"/>
          <w:szCs w:val="24"/>
          <w:lang w:val="en-US"/>
        </w:rPr>
        <w:t xml:space="preserve">that we have </w:t>
      </w:r>
      <w:r w:rsidRPr="00650C2E">
        <w:rPr>
          <w:rFonts w:ascii="Arial" w:hAnsi="Arial" w:cs="Arial"/>
          <w:sz w:val="24"/>
          <w:szCs w:val="24"/>
          <w:lang w:val="en-US"/>
        </w:rPr>
        <w:t xml:space="preserve">monthly datasets from </w:t>
      </w:r>
      <w:proofErr w:type="spellStart"/>
      <w:r w:rsidR="00603AB5">
        <w:rPr>
          <w:rFonts w:ascii="Arial" w:hAnsi="Arial" w:cs="Arial"/>
          <w:sz w:val="24"/>
          <w:szCs w:val="24"/>
          <w:lang w:val="en-US"/>
        </w:rPr>
        <w:t>E</w:t>
      </w:r>
      <w:r w:rsidRPr="00650C2E">
        <w:rPr>
          <w:rFonts w:ascii="Arial" w:hAnsi="Arial" w:cs="Arial"/>
          <w:sz w:val="24"/>
          <w:szCs w:val="24"/>
          <w:lang w:val="en-US"/>
        </w:rPr>
        <w:t>lhub</w:t>
      </w:r>
      <w:proofErr w:type="spellEnd"/>
      <w:r w:rsidRPr="00650C2E">
        <w:rPr>
          <w:rFonts w:ascii="Arial" w:hAnsi="Arial" w:cs="Arial"/>
          <w:sz w:val="24"/>
          <w:szCs w:val="24"/>
          <w:lang w:val="en-US"/>
        </w:rPr>
        <w:t xml:space="preserve"> it is poss</w:t>
      </w:r>
      <w:r>
        <w:rPr>
          <w:rFonts w:ascii="Arial" w:hAnsi="Arial" w:cs="Arial"/>
          <w:sz w:val="24"/>
          <w:szCs w:val="24"/>
          <w:lang w:val="en-US"/>
        </w:rPr>
        <w:t xml:space="preserve">ible to study the effects of climate and temperature on energy </w:t>
      </w:r>
      <w:r w:rsidR="00603AB5">
        <w:rPr>
          <w:rFonts w:ascii="Arial" w:hAnsi="Arial" w:cs="Arial"/>
          <w:sz w:val="24"/>
          <w:szCs w:val="24"/>
          <w:lang w:val="en-US"/>
        </w:rPr>
        <w:t xml:space="preserve">and electricity </w:t>
      </w:r>
      <w:r>
        <w:rPr>
          <w:rFonts w:ascii="Arial" w:hAnsi="Arial" w:cs="Arial"/>
          <w:sz w:val="24"/>
          <w:szCs w:val="24"/>
          <w:lang w:val="en-US"/>
        </w:rPr>
        <w:t>consumption</w:t>
      </w:r>
      <w:r w:rsidR="00130CB7">
        <w:rPr>
          <w:rFonts w:ascii="Arial" w:hAnsi="Arial" w:cs="Arial"/>
          <w:sz w:val="24"/>
          <w:szCs w:val="24"/>
          <w:lang w:val="en-US"/>
        </w:rPr>
        <w:t xml:space="preserve"> over time</w:t>
      </w:r>
      <w:r w:rsidR="00603AB5">
        <w:rPr>
          <w:rFonts w:ascii="Arial" w:hAnsi="Arial" w:cs="Arial"/>
          <w:sz w:val="24"/>
          <w:szCs w:val="24"/>
          <w:lang w:val="en-US"/>
        </w:rPr>
        <w:t xml:space="preserve"> and how electricity is used within household</w:t>
      </w:r>
      <w:r w:rsidR="00C66B1B">
        <w:rPr>
          <w:rFonts w:ascii="Arial" w:hAnsi="Arial" w:cs="Arial"/>
          <w:sz w:val="24"/>
          <w:szCs w:val="24"/>
          <w:lang w:val="en-US"/>
        </w:rPr>
        <w:t>s</w:t>
      </w:r>
      <w:r>
        <w:rPr>
          <w:rFonts w:ascii="Arial" w:hAnsi="Arial" w:cs="Arial"/>
          <w:sz w:val="24"/>
          <w:szCs w:val="24"/>
          <w:lang w:val="en-US"/>
        </w:rPr>
        <w:t>.</w:t>
      </w:r>
      <w:r w:rsidR="00130CB7">
        <w:rPr>
          <w:rFonts w:ascii="Arial" w:hAnsi="Arial" w:cs="Arial"/>
          <w:sz w:val="24"/>
          <w:szCs w:val="24"/>
          <w:lang w:val="en-US"/>
        </w:rPr>
        <w:t xml:space="preserve"> The monthly data, and perhaps </w:t>
      </w:r>
      <w:proofErr w:type="gramStart"/>
      <w:r w:rsidR="00C82F73">
        <w:rPr>
          <w:rFonts w:ascii="Arial" w:hAnsi="Arial" w:cs="Arial"/>
          <w:sz w:val="24"/>
          <w:szCs w:val="24"/>
          <w:lang w:val="en-US"/>
        </w:rPr>
        <w:t>later on</w:t>
      </w:r>
      <w:proofErr w:type="gramEnd"/>
      <w:r w:rsidR="00C82F73">
        <w:rPr>
          <w:rFonts w:ascii="Arial" w:hAnsi="Arial" w:cs="Arial"/>
          <w:sz w:val="24"/>
          <w:szCs w:val="24"/>
          <w:lang w:val="en-US"/>
        </w:rPr>
        <w:t xml:space="preserve"> </w:t>
      </w:r>
      <w:r w:rsidR="00CF38E6">
        <w:rPr>
          <w:rFonts w:ascii="Arial" w:hAnsi="Arial" w:cs="Arial"/>
          <w:sz w:val="24"/>
          <w:szCs w:val="24"/>
          <w:lang w:val="en-US"/>
        </w:rPr>
        <w:t xml:space="preserve">also </w:t>
      </w:r>
      <w:r w:rsidR="00130CB7">
        <w:rPr>
          <w:rFonts w:ascii="Arial" w:hAnsi="Arial" w:cs="Arial"/>
          <w:sz w:val="24"/>
          <w:szCs w:val="24"/>
          <w:lang w:val="en-US"/>
        </w:rPr>
        <w:t xml:space="preserve">hourly data, make it possible </w:t>
      </w:r>
      <w:r w:rsidR="007356E6">
        <w:rPr>
          <w:rFonts w:ascii="Arial" w:hAnsi="Arial" w:cs="Arial"/>
          <w:sz w:val="24"/>
          <w:szCs w:val="24"/>
          <w:lang w:val="en-US"/>
        </w:rPr>
        <w:t xml:space="preserve">to use many different </w:t>
      </w:r>
      <w:r w:rsidR="007356E6" w:rsidRPr="007356E6">
        <w:rPr>
          <w:rFonts w:ascii="Arial" w:hAnsi="Arial" w:cs="Arial"/>
          <w:sz w:val="24"/>
          <w:szCs w:val="24"/>
          <w:lang w:val="en-US"/>
        </w:rPr>
        <w:t>time series and panel data estimation methods</w:t>
      </w:r>
      <w:r w:rsidR="007356E6">
        <w:rPr>
          <w:rFonts w:ascii="Arial" w:hAnsi="Arial" w:cs="Arial"/>
          <w:sz w:val="24"/>
          <w:szCs w:val="24"/>
          <w:lang w:val="en-US"/>
        </w:rPr>
        <w:t>.</w:t>
      </w:r>
      <w:r w:rsidR="00CF38E6">
        <w:rPr>
          <w:rFonts w:ascii="Arial" w:hAnsi="Arial" w:cs="Arial"/>
          <w:sz w:val="24"/>
          <w:szCs w:val="24"/>
          <w:lang w:val="en-US"/>
        </w:rPr>
        <w:t xml:space="preserve"> The quality of such analysis will crucially depend on the possibility to link data from </w:t>
      </w:r>
      <w:proofErr w:type="spellStart"/>
      <w:r w:rsidR="00CF38E6">
        <w:rPr>
          <w:rFonts w:ascii="Arial" w:hAnsi="Arial" w:cs="Arial"/>
          <w:sz w:val="24"/>
          <w:szCs w:val="24"/>
          <w:lang w:val="en-US"/>
        </w:rPr>
        <w:t>Elhub</w:t>
      </w:r>
      <w:proofErr w:type="spellEnd"/>
      <w:r w:rsidR="00CF38E6">
        <w:rPr>
          <w:rFonts w:ascii="Arial" w:hAnsi="Arial" w:cs="Arial"/>
          <w:sz w:val="24"/>
          <w:szCs w:val="24"/>
          <w:lang w:val="en-US"/>
        </w:rPr>
        <w:t xml:space="preserve"> to </w:t>
      </w:r>
      <w:r w:rsidR="00C66B1B">
        <w:rPr>
          <w:rFonts w:ascii="Arial" w:hAnsi="Arial" w:cs="Arial"/>
          <w:sz w:val="24"/>
          <w:szCs w:val="24"/>
          <w:lang w:val="en-US"/>
        </w:rPr>
        <w:t xml:space="preserve">information from </w:t>
      </w:r>
      <w:r w:rsidR="00CF38E6">
        <w:rPr>
          <w:rFonts w:ascii="Arial" w:hAnsi="Arial" w:cs="Arial"/>
          <w:sz w:val="24"/>
          <w:szCs w:val="24"/>
          <w:lang w:val="en-US"/>
        </w:rPr>
        <w:t>other register</w:t>
      </w:r>
      <w:r w:rsidR="007E0FDA">
        <w:rPr>
          <w:rFonts w:ascii="Arial" w:hAnsi="Arial" w:cs="Arial"/>
          <w:sz w:val="24"/>
          <w:szCs w:val="24"/>
          <w:lang w:val="en-US"/>
        </w:rPr>
        <w:t>s</w:t>
      </w:r>
      <w:r w:rsidR="00CF38E6">
        <w:rPr>
          <w:rFonts w:ascii="Arial" w:hAnsi="Arial" w:cs="Arial"/>
          <w:sz w:val="24"/>
          <w:szCs w:val="24"/>
          <w:lang w:val="en-US"/>
        </w:rPr>
        <w:t xml:space="preserve"> and survey data in Statistics Norway like household size, type of building, household income and so on. </w:t>
      </w:r>
    </w:p>
    <w:p w14:paraId="3EDD7C73" w14:textId="5EF3824E" w:rsidR="00FB53B3" w:rsidRDefault="00351A3B" w:rsidP="006B1F86">
      <w:pPr>
        <w:spacing w:before="360" w:after="0" w:line="360" w:lineRule="auto"/>
        <w:jc w:val="both"/>
        <w:rPr>
          <w:rFonts w:ascii="Arial" w:hAnsi="Arial" w:cs="Arial"/>
          <w:b/>
          <w:sz w:val="24"/>
          <w:szCs w:val="24"/>
          <w:lang w:val="en-GB"/>
        </w:rPr>
      </w:pPr>
      <w:r>
        <w:rPr>
          <w:rFonts w:ascii="Arial" w:hAnsi="Arial" w:cs="Arial"/>
          <w:b/>
          <w:sz w:val="24"/>
          <w:szCs w:val="24"/>
          <w:lang w:val="en-GB"/>
        </w:rPr>
        <w:t>6</w:t>
      </w:r>
      <w:r w:rsidR="00FB53B3">
        <w:rPr>
          <w:rFonts w:ascii="Arial" w:hAnsi="Arial" w:cs="Arial"/>
          <w:b/>
          <w:sz w:val="24"/>
          <w:szCs w:val="24"/>
          <w:lang w:val="en-GB"/>
        </w:rPr>
        <w:t xml:space="preserve">. </w:t>
      </w:r>
      <w:r w:rsidR="00FB53B3" w:rsidRPr="00FB53B3">
        <w:rPr>
          <w:rFonts w:ascii="Arial" w:hAnsi="Arial" w:cs="Arial"/>
          <w:b/>
          <w:sz w:val="24"/>
          <w:szCs w:val="24"/>
          <w:lang w:val="en-GB"/>
        </w:rPr>
        <w:t>Limitations in the data and possible solutions</w:t>
      </w:r>
    </w:p>
    <w:p w14:paraId="31D4852D" w14:textId="26DCE7C4" w:rsidR="00005D44" w:rsidRDefault="00691D59" w:rsidP="00203ABB">
      <w:pPr>
        <w:spacing w:before="360" w:after="0" w:line="360" w:lineRule="auto"/>
        <w:jc w:val="both"/>
        <w:rPr>
          <w:rFonts w:ascii="Arial" w:hAnsi="Arial" w:cs="Arial"/>
          <w:sz w:val="24"/>
          <w:szCs w:val="24"/>
          <w:lang w:val="en-US"/>
        </w:rPr>
      </w:pPr>
      <w:r>
        <w:rPr>
          <w:rFonts w:ascii="Arial" w:hAnsi="Arial" w:cs="Arial"/>
          <w:sz w:val="24"/>
          <w:szCs w:val="24"/>
          <w:lang w:val="en-US"/>
        </w:rPr>
        <w:t xml:space="preserve">The usefulness of the </w:t>
      </w:r>
      <w:r w:rsidR="000C49F2">
        <w:rPr>
          <w:rFonts w:ascii="Arial" w:hAnsi="Arial" w:cs="Arial"/>
          <w:sz w:val="24"/>
          <w:szCs w:val="24"/>
          <w:lang w:val="en-US"/>
        </w:rPr>
        <w:t>information</w:t>
      </w:r>
      <w:r w:rsidR="00BA0A62">
        <w:rPr>
          <w:rFonts w:ascii="Arial" w:hAnsi="Arial" w:cs="Arial"/>
          <w:sz w:val="24"/>
          <w:szCs w:val="24"/>
          <w:lang w:val="en-US"/>
        </w:rPr>
        <w:t xml:space="preserve"> from </w:t>
      </w:r>
      <w:proofErr w:type="spellStart"/>
      <w:r>
        <w:rPr>
          <w:rFonts w:ascii="Arial" w:hAnsi="Arial" w:cs="Arial"/>
          <w:sz w:val="24"/>
          <w:szCs w:val="24"/>
          <w:lang w:val="en-US"/>
        </w:rPr>
        <w:t>Elhub</w:t>
      </w:r>
      <w:proofErr w:type="spellEnd"/>
      <w:r>
        <w:rPr>
          <w:rFonts w:ascii="Arial" w:hAnsi="Arial" w:cs="Arial"/>
          <w:sz w:val="24"/>
          <w:szCs w:val="24"/>
          <w:lang w:val="en-US"/>
        </w:rPr>
        <w:t xml:space="preserve"> data </w:t>
      </w:r>
      <w:r w:rsidR="00203ABB" w:rsidRPr="00203ABB">
        <w:rPr>
          <w:rFonts w:ascii="Arial" w:hAnsi="Arial" w:cs="Arial"/>
          <w:sz w:val="24"/>
          <w:szCs w:val="24"/>
          <w:lang w:val="en-US"/>
        </w:rPr>
        <w:t xml:space="preserve">in official statistics depends </w:t>
      </w:r>
      <w:r w:rsidRPr="00691D59">
        <w:rPr>
          <w:rFonts w:ascii="Arial" w:hAnsi="Arial" w:cs="Arial"/>
          <w:sz w:val="24"/>
          <w:szCs w:val="24"/>
          <w:lang w:val="en-US"/>
        </w:rPr>
        <w:t>crucially</w:t>
      </w:r>
      <w:r>
        <w:rPr>
          <w:rFonts w:ascii="Arial" w:hAnsi="Arial" w:cs="Arial"/>
          <w:sz w:val="24"/>
          <w:szCs w:val="24"/>
          <w:lang w:val="en-US"/>
        </w:rPr>
        <w:t xml:space="preserve"> </w:t>
      </w:r>
      <w:r w:rsidR="00203ABB" w:rsidRPr="00203ABB">
        <w:rPr>
          <w:rFonts w:ascii="Arial" w:hAnsi="Arial" w:cs="Arial"/>
          <w:sz w:val="24"/>
          <w:szCs w:val="24"/>
          <w:lang w:val="en-US"/>
        </w:rPr>
        <w:t xml:space="preserve">on the compatibility of </w:t>
      </w:r>
      <w:r w:rsidR="00A45C8C">
        <w:rPr>
          <w:rFonts w:ascii="Arial" w:hAnsi="Arial" w:cs="Arial"/>
          <w:sz w:val="24"/>
          <w:szCs w:val="24"/>
          <w:lang w:val="en-US"/>
        </w:rPr>
        <w:t xml:space="preserve">information about </w:t>
      </w:r>
      <w:r w:rsidR="00203ABB" w:rsidRPr="00203ABB">
        <w:rPr>
          <w:rFonts w:ascii="Arial" w:hAnsi="Arial" w:cs="Arial"/>
          <w:sz w:val="24"/>
          <w:szCs w:val="24"/>
          <w:lang w:val="en-US"/>
        </w:rPr>
        <w:t xml:space="preserve">the metering points to statistical units used by the </w:t>
      </w:r>
      <w:r w:rsidR="00C40930">
        <w:rPr>
          <w:rFonts w:ascii="Arial" w:hAnsi="Arial" w:cs="Arial"/>
          <w:sz w:val="24"/>
          <w:szCs w:val="24"/>
          <w:lang w:val="en-US"/>
        </w:rPr>
        <w:t>Statistics Norway</w:t>
      </w:r>
      <w:r w:rsidR="005C13CC">
        <w:rPr>
          <w:rFonts w:ascii="Arial" w:hAnsi="Arial" w:cs="Arial"/>
          <w:sz w:val="24"/>
          <w:szCs w:val="24"/>
          <w:lang w:val="en-US"/>
        </w:rPr>
        <w:t xml:space="preserve"> and the quality of the</w:t>
      </w:r>
      <w:r w:rsidR="001A6304">
        <w:rPr>
          <w:rFonts w:ascii="Arial" w:hAnsi="Arial" w:cs="Arial"/>
          <w:sz w:val="24"/>
          <w:szCs w:val="24"/>
          <w:lang w:val="en-US"/>
        </w:rPr>
        <w:t xml:space="preserve"> variables reported </w:t>
      </w:r>
      <w:r w:rsidR="00346173">
        <w:rPr>
          <w:rFonts w:ascii="Arial" w:hAnsi="Arial" w:cs="Arial"/>
          <w:sz w:val="24"/>
          <w:szCs w:val="24"/>
          <w:lang w:val="en-US"/>
        </w:rPr>
        <w:t>by</w:t>
      </w:r>
      <w:r w:rsidR="00C7679C">
        <w:rPr>
          <w:rFonts w:ascii="Arial" w:hAnsi="Arial" w:cs="Arial"/>
          <w:sz w:val="24"/>
          <w:szCs w:val="24"/>
          <w:lang w:val="en-US"/>
        </w:rPr>
        <w:t xml:space="preserve"> the network</w:t>
      </w:r>
      <w:r w:rsidR="008D1421">
        <w:rPr>
          <w:rFonts w:ascii="Arial" w:hAnsi="Arial" w:cs="Arial"/>
          <w:sz w:val="24"/>
          <w:szCs w:val="24"/>
          <w:lang w:val="en-US"/>
        </w:rPr>
        <w:t xml:space="preserve"> and electricity</w:t>
      </w:r>
      <w:r w:rsidR="00C7679C">
        <w:rPr>
          <w:rFonts w:ascii="Arial" w:hAnsi="Arial" w:cs="Arial"/>
          <w:sz w:val="24"/>
          <w:szCs w:val="24"/>
          <w:lang w:val="en-US"/>
        </w:rPr>
        <w:t xml:space="preserve"> companies</w:t>
      </w:r>
      <w:r>
        <w:rPr>
          <w:rFonts w:ascii="Arial" w:hAnsi="Arial" w:cs="Arial"/>
          <w:sz w:val="24"/>
          <w:szCs w:val="24"/>
          <w:lang w:val="en-US"/>
        </w:rPr>
        <w:t xml:space="preserve"> in the </w:t>
      </w:r>
      <w:proofErr w:type="spellStart"/>
      <w:r>
        <w:rPr>
          <w:rFonts w:ascii="Arial" w:hAnsi="Arial" w:cs="Arial"/>
          <w:sz w:val="24"/>
          <w:szCs w:val="24"/>
          <w:lang w:val="en-US"/>
        </w:rPr>
        <w:t>Elhub</w:t>
      </w:r>
      <w:proofErr w:type="spellEnd"/>
      <w:r>
        <w:rPr>
          <w:rFonts w:ascii="Arial" w:hAnsi="Arial" w:cs="Arial"/>
          <w:sz w:val="24"/>
          <w:szCs w:val="24"/>
          <w:lang w:val="en-US"/>
        </w:rPr>
        <w:t>-system</w:t>
      </w:r>
      <w:r w:rsidR="001A6304">
        <w:rPr>
          <w:rFonts w:ascii="Arial" w:hAnsi="Arial" w:cs="Arial"/>
          <w:sz w:val="24"/>
          <w:szCs w:val="24"/>
          <w:lang w:val="en-US"/>
        </w:rPr>
        <w:t xml:space="preserve">. </w:t>
      </w:r>
      <w:r w:rsidR="00E42723">
        <w:rPr>
          <w:rFonts w:ascii="Arial" w:hAnsi="Arial" w:cs="Arial"/>
          <w:sz w:val="24"/>
          <w:szCs w:val="24"/>
          <w:lang w:val="en-US"/>
        </w:rPr>
        <w:t>To</w:t>
      </w:r>
      <w:r w:rsidR="00005D44">
        <w:rPr>
          <w:rFonts w:ascii="Arial" w:hAnsi="Arial" w:cs="Arial"/>
          <w:sz w:val="24"/>
          <w:szCs w:val="24"/>
          <w:lang w:val="en-US"/>
        </w:rPr>
        <w:t xml:space="preserve"> improve the quality of the </w:t>
      </w:r>
      <w:proofErr w:type="spellStart"/>
      <w:r w:rsidR="00005D44">
        <w:rPr>
          <w:rFonts w:ascii="Arial" w:hAnsi="Arial" w:cs="Arial"/>
          <w:sz w:val="24"/>
          <w:szCs w:val="24"/>
          <w:lang w:val="en-US"/>
        </w:rPr>
        <w:t>Elhub</w:t>
      </w:r>
      <w:proofErr w:type="spellEnd"/>
      <w:r w:rsidR="00772589">
        <w:rPr>
          <w:rFonts w:ascii="Arial" w:hAnsi="Arial" w:cs="Arial"/>
          <w:sz w:val="24"/>
          <w:szCs w:val="24"/>
          <w:lang w:val="en-US"/>
        </w:rPr>
        <w:t xml:space="preserve"> data </w:t>
      </w:r>
      <w:r w:rsidR="00C8482D">
        <w:rPr>
          <w:rFonts w:ascii="Arial" w:hAnsi="Arial" w:cs="Arial"/>
          <w:sz w:val="24"/>
          <w:szCs w:val="24"/>
          <w:lang w:val="en-US"/>
        </w:rPr>
        <w:t xml:space="preserve">it </w:t>
      </w:r>
      <w:r w:rsidR="00ED44E8">
        <w:rPr>
          <w:rFonts w:ascii="Arial" w:hAnsi="Arial" w:cs="Arial"/>
          <w:sz w:val="24"/>
          <w:szCs w:val="24"/>
          <w:lang w:val="en-US"/>
        </w:rPr>
        <w:t>is</w:t>
      </w:r>
      <w:r w:rsidR="00C8482D">
        <w:rPr>
          <w:rFonts w:ascii="Arial" w:hAnsi="Arial" w:cs="Arial"/>
          <w:sz w:val="24"/>
          <w:szCs w:val="24"/>
          <w:lang w:val="en-US"/>
        </w:rPr>
        <w:t xml:space="preserve"> important </w:t>
      </w:r>
      <w:r w:rsidR="00BD497A">
        <w:rPr>
          <w:rFonts w:ascii="Arial" w:hAnsi="Arial" w:cs="Arial"/>
          <w:sz w:val="24"/>
          <w:szCs w:val="24"/>
          <w:lang w:val="en-US"/>
        </w:rPr>
        <w:t xml:space="preserve">for us </w:t>
      </w:r>
      <w:r w:rsidR="00C8482D">
        <w:rPr>
          <w:rFonts w:ascii="Arial" w:hAnsi="Arial" w:cs="Arial"/>
          <w:sz w:val="24"/>
          <w:szCs w:val="24"/>
          <w:lang w:val="en-US"/>
        </w:rPr>
        <w:t xml:space="preserve">to </w:t>
      </w:r>
      <w:r w:rsidR="003265FA">
        <w:rPr>
          <w:rFonts w:ascii="Arial" w:hAnsi="Arial" w:cs="Arial"/>
          <w:sz w:val="24"/>
          <w:szCs w:val="24"/>
          <w:lang w:val="en-US"/>
        </w:rPr>
        <w:t>continue t</w:t>
      </w:r>
      <w:r w:rsidR="00FB0FC0">
        <w:rPr>
          <w:rFonts w:ascii="Arial" w:hAnsi="Arial" w:cs="Arial"/>
          <w:sz w:val="24"/>
          <w:szCs w:val="24"/>
          <w:lang w:val="en-US"/>
        </w:rPr>
        <w:t xml:space="preserve">he close </w:t>
      </w:r>
      <w:r w:rsidR="00C8482D">
        <w:rPr>
          <w:rFonts w:ascii="Arial" w:hAnsi="Arial" w:cs="Arial"/>
          <w:sz w:val="24"/>
          <w:szCs w:val="24"/>
          <w:lang w:val="en-US"/>
        </w:rPr>
        <w:t>cooperat</w:t>
      </w:r>
      <w:r w:rsidR="00D57BB6">
        <w:rPr>
          <w:rFonts w:ascii="Arial" w:hAnsi="Arial" w:cs="Arial"/>
          <w:sz w:val="24"/>
          <w:szCs w:val="24"/>
          <w:lang w:val="en-US"/>
        </w:rPr>
        <w:t>ion</w:t>
      </w:r>
      <w:r w:rsidR="00C8482D">
        <w:rPr>
          <w:rFonts w:ascii="Arial" w:hAnsi="Arial" w:cs="Arial"/>
          <w:sz w:val="24"/>
          <w:szCs w:val="24"/>
          <w:lang w:val="en-US"/>
        </w:rPr>
        <w:t xml:space="preserve"> with the N</w:t>
      </w:r>
      <w:r w:rsidR="00C8482D" w:rsidRPr="008D1421">
        <w:rPr>
          <w:rFonts w:ascii="Arial" w:hAnsi="Arial" w:cs="Arial"/>
          <w:sz w:val="24"/>
          <w:szCs w:val="24"/>
          <w:lang w:val="en-US"/>
        </w:rPr>
        <w:t>orwegian regulator of the electricity market</w:t>
      </w:r>
      <w:r w:rsidR="00DE19B5">
        <w:rPr>
          <w:rFonts w:ascii="Arial" w:hAnsi="Arial" w:cs="Arial"/>
          <w:sz w:val="24"/>
          <w:szCs w:val="24"/>
          <w:lang w:val="en-US"/>
        </w:rPr>
        <w:t xml:space="preserve"> (NVE</w:t>
      </w:r>
      <w:r w:rsidR="00C8482D">
        <w:rPr>
          <w:rFonts w:ascii="Arial" w:hAnsi="Arial" w:cs="Arial"/>
          <w:sz w:val="24"/>
          <w:szCs w:val="24"/>
          <w:lang w:val="en-US"/>
        </w:rPr>
        <w:t xml:space="preserve">), </w:t>
      </w:r>
      <w:r w:rsidR="00DE19B5">
        <w:rPr>
          <w:rFonts w:ascii="Arial" w:hAnsi="Arial" w:cs="Arial"/>
          <w:sz w:val="24"/>
          <w:szCs w:val="24"/>
          <w:lang w:val="en-US"/>
        </w:rPr>
        <w:t xml:space="preserve">the owner of </w:t>
      </w:r>
      <w:r w:rsidR="00C8482D">
        <w:rPr>
          <w:rFonts w:ascii="Arial" w:hAnsi="Arial" w:cs="Arial"/>
          <w:sz w:val="24"/>
          <w:szCs w:val="24"/>
          <w:lang w:val="en-US"/>
        </w:rPr>
        <w:t xml:space="preserve">the </w:t>
      </w:r>
      <w:proofErr w:type="spellStart"/>
      <w:r w:rsidR="00DE19B5">
        <w:rPr>
          <w:rFonts w:ascii="Arial" w:hAnsi="Arial" w:cs="Arial"/>
          <w:sz w:val="24"/>
          <w:szCs w:val="24"/>
          <w:lang w:val="en-US"/>
        </w:rPr>
        <w:t>Elhub</w:t>
      </w:r>
      <w:proofErr w:type="spellEnd"/>
      <w:r w:rsidR="00DE19B5">
        <w:rPr>
          <w:rFonts w:ascii="Arial" w:hAnsi="Arial" w:cs="Arial"/>
          <w:sz w:val="24"/>
          <w:szCs w:val="24"/>
          <w:lang w:val="en-US"/>
        </w:rPr>
        <w:t xml:space="preserve"> </w:t>
      </w:r>
      <w:r w:rsidR="00C8482D">
        <w:rPr>
          <w:rFonts w:ascii="Arial" w:hAnsi="Arial" w:cs="Arial"/>
          <w:sz w:val="24"/>
          <w:szCs w:val="24"/>
          <w:lang w:val="en-US"/>
        </w:rPr>
        <w:t>project</w:t>
      </w:r>
      <w:r w:rsidR="00DE19B5">
        <w:rPr>
          <w:rFonts w:ascii="Arial" w:hAnsi="Arial" w:cs="Arial"/>
          <w:sz w:val="24"/>
          <w:szCs w:val="24"/>
          <w:lang w:val="en-US"/>
        </w:rPr>
        <w:t xml:space="preserve"> (</w:t>
      </w:r>
      <w:proofErr w:type="spellStart"/>
      <w:r w:rsidR="00DE19B5">
        <w:rPr>
          <w:rFonts w:ascii="Arial" w:hAnsi="Arial" w:cs="Arial"/>
          <w:sz w:val="24"/>
          <w:szCs w:val="24"/>
          <w:lang w:val="en-US"/>
        </w:rPr>
        <w:t>Statnett</w:t>
      </w:r>
      <w:proofErr w:type="spellEnd"/>
      <w:r w:rsidR="00DE19B5">
        <w:rPr>
          <w:rFonts w:ascii="Arial" w:hAnsi="Arial" w:cs="Arial"/>
          <w:sz w:val="24"/>
          <w:szCs w:val="24"/>
          <w:lang w:val="en-US"/>
        </w:rPr>
        <w:t>)</w:t>
      </w:r>
      <w:r w:rsidR="00C8482D">
        <w:rPr>
          <w:rFonts w:ascii="Arial" w:hAnsi="Arial" w:cs="Arial"/>
          <w:sz w:val="24"/>
          <w:szCs w:val="24"/>
          <w:lang w:val="en-US"/>
        </w:rPr>
        <w:t xml:space="preserve"> and the </w:t>
      </w:r>
      <w:proofErr w:type="spellStart"/>
      <w:r w:rsidR="00C8482D">
        <w:rPr>
          <w:rFonts w:ascii="Arial" w:hAnsi="Arial" w:cs="Arial"/>
          <w:sz w:val="24"/>
          <w:szCs w:val="24"/>
          <w:lang w:val="en-US"/>
        </w:rPr>
        <w:t>Elhub</w:t>
      </w:r>
      <w:proofErr w:type="spellEnd"/>
      <w:r w:rsidR="00C8482D">
        <w:rPr>
          <w:rFonts w:ascii="Arial" w:hAnsi="Arial" w:cs="Arial"/>
          <w:sz w:val="24"/>
          <w:szCs w:val="24"/>
          <w:lang w:val="en-US"/>
        </w:rPr>
        <w:t xml:space="preserve"> </w:t>
      </w:r>
      <w:r w:rsidR="00BF37B7">
        <w:rPr>
          <w:rFonts w:ascii="Arial" w:hAnsi="Arial" w:cs="Arial"/>
          <w:sz w:val="24"/>
          <w:szCs w:val="24"/>
          <w:lang w:val="en-US"/>
        </w:rPr>
        <w:t>organization to make</w:t>
      </w:r>
      <w:r w:rsidR="00DE19B5">
        <w:rPr>
          <w:rFonts w:ascii="Arial" w:hAnsi="Arial" w:cs="Arial"/>
          <w:sz w:val="24"/>
          <w:szCs w:val="24"/>
          <w:lang w:val="en-US"/>
        </w:rPr>
        <w:t xml:space="preserve"> sure the </w:t>
      </w:r>
      <w:proofErr w:type="spellStart"/>
      <w:r w:rsidR="00DE19B5">
        <w:rPr>
          <w:rFonts w:ascii="Arial" w:hAnsi="Arial" w:cs="Arial"/>
          <w:sz w:val="24"/>
          <w:szCs w:val="24"/>
          <w:lang w:val="en-US"/>
        </w:rPr>
        <w:t>Elhub</w:t>
      </w:r>
      <w:proofErr w:type="spellEnd"/>
      <w:r w:rsidR="00DE19B5">
        <w:rPr>
          <w:rFonts w:ascii="Arial" w:hAnsi="Arial" w:cs="Arial"/>
          <w:sz w:val="24"/>
          <w:szCs w:val="24"/>
          <w:lang w:val="en-US"/>
        </w:rPr>
        <w:t xml:space="preserve"> data </w:t>
      </w:r>
      <w:r w:rsidR="00ED44E8">
        <w:rPr>
          <w:rFonts w:ascii="Arial" w:hAnsi="Arial" w:cs="Arial"/>
          <w:sz w:val="24"/>
          <w:szCs w:val="24"/>
          <w:lang w:val="en-US"/>
        </w:rPr>
        <w:t>is applicable</w:t>
      </w:r>
      <w:r w:rsidR="00FB0FC0">
        <w:rPr>
          <w:rFonts w:ascii="Arial" w:hAnsi="Arial" w:cs="Arial"/>
          <w:sz w:val="24"/>
          <w:szCs w:val="24"/>
          <w:lang w:val="en-US"/>
        </w:rPr>
        <w:t xml:space="preserve"> for statistical purposes </w:t>
      </w:r>
      <w:r w:rsidR="007502C0">
        <w:rPr>
          <w:rFonts w:ascii="Arial" w:hAnsi="Arial" w:cs="Arial"/>
          <w:sz w:val="24"/>
          <w:szCs w:val="24"/>
          <w:lang w:val="en-US"/>
        </w:rPr>
        <w:t xml:space="preserve">so </w:t>
      </w:r>
      <w:r w:rsidR="00FB0FC0">
        <w:rPr>
          <w:rFonts w:ascii="Arial" w:hAnsi="Arial" w:cs="Arial"/>
          <w:sz w:val="24"/>
          <w:szCs w:val="24"/>
          <w:lang w:val="en-US"/>
        </w:rPr>
        <w:t xml:space="preserve">that the full potential of the data </w:t>
      </w:r>
      <w:r w:rsidR="00055A36">
        <w:rPr>
          <w:rFonts w:ascii="Arial" w:hAnsi="Arial" w:cs="Arial"/>
          <w:sz w:val="24"/>
          <w:szCs w:val="24"/>
          <w:lang w:val="en-US"/>
        </w:rPr>
        <w:t>can be</w:t>
      </w:r>
      <w:r w:rsidR="00FB0FC0">
        <w:rPr>
          <w:rFonts w:ascii="Arial" w:hAnsi="Arial" w:cs="Arial"/>
          <w:sz w:val="24"/>
          <w:szCs w:val="24"/>
          <w:lang w:val="en-US"/>
        </w:rPr>
        <w:t xml:space="preserve"> used. </w:t>
      </w:r>
      <w:r w:rsidR="00141DDE">
        <w:rPr>
          <w:rFonts w:ascii="Arial" w:hAnsi="Arial" w:cs="Arial"/>
          <w:sz w:val="24"/>
          <w:szCs w:val="24"/>
          <w:lang w:val="en-US"/>
        </w:rPr>
        <w:t xml:space="preserve"> </w:t>
      </w:r>
    </w:p>
    <w:p w14:paraId="5562674A" w14:textId="31CB859D" w:rsidR="008D1421" w:rsidRDefault="00B45B26" w:rsidP="00203ABB">
      <w:pPr>
        <w:spacing w:before="360" w:after="0" w:line="360" w:lineRule="auto"/>
        <w:jc w:val="both"/>
        <w:rPr>
          <w:rFonts w:ascii="Arial" w:hAnsi="Arial" w:cs="Arial"/>
          <w:sz w:val="24"/>
          <w:szCs w:val="24"/>
          <w:lang w:val="en-US"/>
        </w:rPr>
      </w:pPr>
      <w:r>
        <w:rPr>
          <w:rFonts w:ascii="Arial" w:hAnsi="Arial" w:cs="Arial"/>
          <w:sz w:val="24"/>
          <w:szCs w:val="24"/>
          <w:lang w:val="en-US"/>
        </w:rPr>
        <w:lastRenderedPageBreak/>
        <w:t xml:space="preserve">To address </w:t>
      </w:r>
      <w:r w:rsidR="00CE075C">
        <w:rPr>
          <w:rFonts w:ascii="Arial" w:hAnsi="Arial" w:cs="Arial"/>
          <w:sz w:val="24"/>
          <w:szCs w:val="24"/>
          <w:lang w:val="en-US"/>
        </w:rPr>
        <w:t xml:space="preserve">these </w:t>
      </w:r>
      <w:r>
        <w:rPr>
          <w:rFonts w:ascii="Arial" w:hAnsi="Arial" w:cs="Arial"/>
          <w:sz w:val="24"/>
          <w:szCs w:val="24"/>
          <w:lang w:val="en-US"/>
        </w:rPr>
        <w:t>issue</w:t>
      </w:r>
      <w:r w:rsidR="00E42723">
        <w:rPr>
          <w:rFonts w:ascii="Arial" w:hAnsi="Arial" w:cs="Arial"/>
          <w:sz w:val="24"/>
          <w:szCs w:val="24"/>
          <w:lang w:val="en-US"/>
        </w:rPr>
        <w:t>s</w:t>
      </w:r>
      <w:r>
        <w:rPr>
          <w:rFonts w:ascii="Arial" w:hAnsi="Arial" w:cs="Arial"/>
          <w:sz w:val="24"/>
          <w:szCs w:val="24"/>
          <w:lang w:val="en-US"/>
        </w:rPr>
        <w:t xml:space="preserve"> Statistics Norway has</w:t>
      </w:r>
      <w:r w:rsidR="00E42723">
        <w:rPr>
          <w:rFonts w:ascii="Arial" w:hAnsi="Arial" w:cs="Arial"/>
          <w:sz w:val="24"/>
          <w:szCs w:val="24"/>
          <w:lang w:val="en-US"/>
        </w:rPr>
        <w:t xml:space="preserve"> established a team that are looking into the quality of the </w:t>
      </w:r>
      <w:proofErr w:type="spellStart"/>
      <w:r w:rsidR="00E42723">
        <w:rPr>
          <w:rFonts w:ascii="Arial" w:hAnsi="Arial" w:cs="Arial"/>
          <w:sz w:val="24"/>
          <w:szCs w:val="24"/>
          <w:lang w:val="en-US"/>
        </w:rPr>
        <w:t>Elhub</w:t>
      </w:r>
      <w:proofErr w:type="spellEnd"/>
      <w:r w:rsidR="00E42723">
        <w:rPr>
          <w:rFonts w:ascii="Arial" w:hAnsi="Arial" w:cs="Arial"/>
          <w:sz w:val="24"/>
          <w:szCs w:val="24"/>
          <w:lang w:val="en-US"/>
        </w:rPr>
        <w:t xml:space="preserve"> data and how well the data is suitable for statistical purposes. </w:t>
      </w:r>
      <w:r w:rsidR="005706C8">
        <w:rPr>
          <w:rFonts w:ascii="Arial" w:hAnsi="Arial" w:cs="Arial"/>
          <w:sz w:val="24"/>
          <w:szCs w:val="24"/>
          <w:lang w:val="en-US"/>
        </w:rPr>
        <w:t xml:space="preserve">The </w:t>
      </w:r>
      <w:r w:rsidR="00AE5889">
        <w:rPr>
          <w:rFonts w:ascii="Arial" w:hAnsi="Arial" w:cs="Arial"/>
          <w:sz w:val="24"/>
          <w:szCs w:val="24"/>
          <w:lang w:val="en-US"/>
        </w:rPr>
        <w:t xml:space="preserve">work of </w:t>
      </w:r>
      <w:r w:rsidR="00EA0F1F">
        <w:rPr>
          <w:rFonts w:ascii="Arial" w:hAnsi="Arial" w:cs="Arial"/>
          <w:sz w:val="24"/>
          <w:szCs w:val="24"/>
          <w:lang w:val="en-US"/>
        </w:rPr>
        <w:t>the</w:t>
      </w:r>
      <w:r w:rsidR="00AE5889">
        <w:rPr>
          <w:rFonts w:ascii="Arial" w:hAnsi="Arial" w:cs="Arial"/>
          <w:sz w:val="24"/>
          <w:szCs w:val="24"/>
          <w:lang w:val="en-US"/>
        </w:rPr>
        <w:t xml:space="preserve"> team will </w:t>
      </w:r>
      <w:r w:rsidR="00DE619B">
        <w:rPr>
          <w:rFonts w:ascii="Arial" w:hAnsi="Arial" w:cs="Arial"/>
          <w:sz w:val="24"/>
          <w:szCs w:val="24"/>
          <w:lang w:val="en-US"/>
        </w:rPr>
        <w:t xml:space="preserve">result </w:t>
      </w:r>
      <w:r w:rsidR="00AE5889">
        <w:rPr>
          <w:rFonts w:ascii="Arial" w:hAnsi="Arial" w:cs="Arial"/>
          <w:sz w:val="24"/>
          <w:szCs w:val="24"/>
          <w:lang w:val="en-US"/>
        </w:rPr>
        <w:t xml:space="preserve">in a </w:t>
      </w:r>
      <w:r w:rsidR="00E42723">
        <w:rPr>
          <w:rFonts w:ascii="Arial" w:hAnsi="Arial" w:cs="Arial"/>
          <w:sz w:val="24"/>
          <w:szCs w:val="24"/>
          <w:lang w:val="en-US"/>
        </w:rPr>
        <w:t>report to</w:t>
      </w:r>
      <w:r w:rsidR="00DD41E5">
        <w:rPr>
          <w:rFonts w:ascii="Arial" w:hAnsi="Arial" w:cs="Arial"/>
          <w:sz w:val="24"/>
          <w:szCs w:val="24"/>
          <w:lang w:val="en-US"/>
        </w:rPr>
        <w:t xml:space="preserve"> NVE and</w:t>
      </w:r>
      <w:r>
        <w:rPr>
          <w:rFonts w:ascii="Arial" w:hAnsi="Arial" w:cs="Arial"/>
          <w:sz w:val="24"/>
          <w:szCs w:val="24"/>
          <w:lang w:val="en-US"/>
        </w:rPr>
        <w:t xml:space="preserve"> </w:t>
      </w:r>
      <w:proofErr w:type="spellStart"/>
      <w:r w:rsidR="00DD41E5">
        <w:rPr>
          <w:rFonts w:ascii="Arial" w:hAnsi="Arial" w:cs="Arial"/>
          <w:sz w:val="24"/>
          <w:szCs w:val="24"/>
          <w:lang w:val="en-US"/>
        </w:rPr>
        <w:t>Statnett</w:t>
      </w:r>
      <w:proofErr w:type="spellEnd"/>
      <w:r w:rsidR="00A62A47">
        <w:rPr>
          <w:rFonts w:ascii="Arial" w:hAnsi="Arial" w:cs="Arial"/>
          <w:sz w:val="24"/>
          <w:szCs w:val="24"/>
          <w:lang w:val="en-US"/>
        </w:rPr>
        <w:t xml:space="preserve"> later this year</w:t>
      </w:r>
      <w:r w:rsidR="00EA0F1F">
        <w:rPr>
          <w:rFonts w:ascii="Arial" w:hAnsi="Arial" w:cs="Arial"/>
          <w:sz w:val="24"/>
          <w:szCs w:val="24"/>
          <w:lang w:val="en-US"/>
        </w:rPr>
        <w:t xml:space="preserve">. The report </w:t>
      </w:r>
      <w:r w:rsidR="00931C82">
        <w:rPr>
          <w:rFonts w:ascii="Arial" w:hAnsi="Arial" w:cs="Arial"/>
          <w:sz w:val="24"/>
          <w:szCs w:val="24"/>
          <w:lang w:val="en-US"/>
        </w:rPr>
        <w:t xml:space="preserve">will </w:t>
      </w:r>
      <w:r w:rsidR="00DE619B">
        <w:rPr>
          <w:rFonts w:ascii="Arial" w:hAnsi="Arial" w:cs="Arial"/>
          <w:sz w:val="24"/>
          <w:szCs w:val="24"/>
          <w:lang w:val="en-US"/>
        </w:rPr>
        <w:t xml:space="preserve">address </w:t>
      </w:r>
      <w:r w:rsidR="00FC612A">
        <w:rPr>
          <w:rFonts w:ascii="Arial" w:hAnsi="Arial" w:cs="Arial"/>
          <w:sz w:val="24"/>
          <w:szCs w:val="24"/>
          <w:lang w:val="en-US"/>
        </w:rPr>
        <w:t>issues</w:t>
      </w:r>
      <w:r w:rsidR="00AE5889">
        <w:rPr>
          <w:rFonts w:ascii="Arial" w:hAnsi="Arial" w:cs="Arial"/>
          <w:sz w:val="24"/>
          <w:szCs w:val="24"/>
          <w:lang w:val="en-US"/>
        </w:rPr>
        <w:t xml:space="preserve"> like the completeness of the data</w:t>
      </w:r>
      <w:r w:rsidR="003B7F9B">
        <w:rPr>
          <w:rFonts w:ascii="Arial" w:hAnsi="Arial" w:cs="Arial"/>
          <w:sz w:val="24"/>
          <w:szCs w:val="24"/>
          <w:lang w:val="en-US"/>
        </w:rPr>
        <w:t xml:space="preserve"> we receive</w:t>
      </w:r>
      <w:r w:rsidR="00AE5889">
        <w:rPr>
          <w:rFonts w:ascii="Arial" w:hAnsi="Arial" w:cs="Arial"/>
          <w:sz w:val="24"/>
          <w:szCs w:val="24"/>
          <w:lang w:val="en-US"/>
        </w:rPr>
        <w:t>, the quality of the variables</w:t>
      </w:r>
      <w:r w:rsidR="00C3568F">
        <w:rPr>
          <w:rFonts w:ascii="Arial" w:hAnsi="Arial" w:cs="Arial"/>
          <w:sz w:val="24"/>
          <w:szCs w:val="24"/>
          <w:lang w:val="en-US"/>
        </w:rPr>
        <w:t xml:space="preserve"> </w:t>
      </w:r>
      <w:r w:rsidR="00AE5889">
        <w:rPr>
          <w:rFonts w:ascii="Arial" w:hAnsi="Arial" w:cs="Arial"/>
          <w:sz w:val="24"/>
          <w:szCs w:val="24"/>
          <w:lang w:val="en-US"/>
        </w:rPr>
        <w:t xml:space="preserve">and </w:t>
      </w:r>
      <w:r w:rsidR="00602F57">
        <w:rPr>
          <w:rFonts w:ascii="Arial" w:hAnsi="Arial" w:cs="Arial"/>
          <w:sz w:val="24"/>
          <w:szCs w:val="24"/>
          <w:lang w:val="en-US"/>
        </w:rPr>
        <w:t>if</w:t>
      </w:r>
      <w:r w:rsidR="00327E6F">
        <w:rPr>
          <w:rFonts w:ascii="Arial" w:hAnsi="Arial" w:cs="Arial"/>
          <w:sz w:val="24"/>
          <w:szCs w:val="24"/>
          <w:lang w:val="en-US"/>
        </w:rPr>
        <w:t xml:space="preserve"> </w:t>
      </w:r>
      <w:r w:rsidR="00AE5889">
        <w:rPr>
          <w:rFonts w:ascii="Arial" w:hAnsi="Arial" w:cs="Arial"/>
          <w:sz w:val="24"/>
          <w:szCs w:val="24"/>
          <w:lang w:val="en-US"/>
        </w:rPr>
        <w:t xml:space="preserve">variables are </w:t>
      </w:r>
      <w:r w:rsidR="00423407">
        <w:rPr>
          <w:rFonts w:ascii="Arial" w:hAnsi="Arial" w:cs="Arial"/>
          <w:sz w:val="24"/>
          <w:szCs w:val="24"/>
          <w:lang w:val="en-US"/>
        </w:rPr>
        <w:t xml:space="preserve">correctly </w:t>
      </w:r>
      <w:r w:rsidR="00AE5889">
        <w:rPr>
          <w:rFonts w:ascii="Arial" w:hAnsi="Arial" w:cs="Arial"/>
          <w:sz w:val="24"/>
          <w:szCs w:val="24"/>
          <w:lang w:val="en-US"/>
        </w:rPr>
        <w:t>defined and reported according to national standards</w:t>
      </w:r>
      <w:r w:rsidR="00FC612A">
        <w:rPr>
          <w:rFonts w:ascii="Arial" w:hAnsi="Arial" w:cs="Arial"/>
          <w:sz w:val="24"/>
          <w:szCs w:val="24"/>
          <w:lang w:val="en-US"/>
        </w:rPr>
        <w:t>. Also</w:t>
      </w:r>
      <w:r w:rsidR="00C3568F">
        <w:rPr>
          <w:rFonts w:ascii="Arial" w:hAnsi="Arial" w:cs="Arial"/>
          <w:sz w:val="24"/>
          <w:szCs w:val="24"/>
          <w:lang w:val="en-US"/>
        </w:rPr>
        <w:t>,</w:t>
      </w:r>
      <w:r w:rsidR="0088268B">
        <w:rPr>
          <w:rFonts w:ascii="Arial" w:hAnsi="Arial" w:cs="Arial"/>
          <w:sz w:val="24"/>
          <w:szCs w:val="24"/>
          <w:lang w:val="en-US"/>
        </w:rPr>
        <w:t xml:space="preserve"> </w:t>
      </w:r>
      <w:r w:rsidR="00C3568F">
        <w:rPr>
          <w:rFonts w:ascii="Arial" w:hAnsi="Arial" w:cs="Arial"/>
          <w:sz w:val="24"/>
          <w:szCs w:val="24"/>
          <w:lang w:val="en-US"/>
        </w:rPr>
        <w:t>the team</w:t>
      </w:r>
      <w:r w:rsidR="0088268B">
        <w:rPr>
          <w:rFonts w:ascii="Arial" w:hAnsi="Arial" w:cs="Arial"/>
          <w:sz w:val="24"/>
          <w:szCs w:val="24"/>
          <w:lang w:val="en-US"/>
        </w:rPr>
        <w:t xml:space="preserve"> will suggest new and</w:t>
      </w:r>
      <w:r w:rsidR="001365C5">
        <w:rPr>
          <w:rFonts w:ascii="Arial" w:hAnsi="Arial" w:cs="Arial"/>
          <w:sz w:val="24"/>
          <w:szCs w:val="24"/>
          <w:lang w:val="en-US"/>
        </w:rPr>
        <w:t xml:space="preserve"> additional variables </w:t>
      </w:r>
      <w:r w:rsidR="0088268B">
        <w:rPr>
          <w:rFonts w:ascii="Arial" w:hAnsi="Arial" w:cs="Arial"/>
          <w:sz w:val="24"/>
          <w:szCs w:val="24"/>
          <w:lang w:val="en-US"/>
        </w:rPr>
        <w:t>if</w:t>
      </w:r>
      <w:r w:rsidR="00423407">
        <w:rPr>
          <w:rFonts w:ascii="Arial" w:hAnsi="Arial" w:cs="Arial"/>
          <w:sz w:val="24"/>
          <w:szCs w:val="24"/>
          <w:lang w:val="en-US"/>
        </w:rPr>
        <w:t xml:space="preserve"> </w:t>
      </w:r>
      <w:r w:rsidR="0005209A">
        <w:rPr>
          <w:rFonts w:ascii="Arial" w:hAnsi="Arial" w:cs="Arial"/>
          <w:sz w:val="24"/>
          <w:szCs w:val="24"/>
          <w:lang w:val="en-US"/>
        </w:rPr>
        <w:t xml:space="preserve">they </w:t>
      </w:r>
      <w:r w:rsidR="0048716A">
        <w:rPr>
          <w:rFonts w:ascii="Arial" w:hAnsi="Arial" w:cs="Arial"/>
          <w:sz w:val="24"/>
          <w:szCs w:val="24"/>
          <w:lang w:val="en-US"/>
        </w:rPr>
        <w:t>think</w:t>
      </w:r>
      <w:r w:rsidR="0005209A">
        <w:rPr>
          <w:rFonts w:ascii="Arial" w:hAnsi="Arial" w:cs="Arial"/>
          <w:sz w:val="24"/>
          <w:szCs w:val="24"/>
          <w:lang w:val="en-US"/>
        </w:rPr>
        <w:t xml:space="preserve"> it </w:t>
      </w:r>
      <w:r w:rsidR="00423407">
        <w:rPr>
          <w:rFonts w:ascii="Arial" w:hAnsi="Arial" w:cs="Arial"/>
          <w:sz w:val="24"/>
          <w:szCs w:val="24"/>
          <w:lang w:val="en-US"/>
        </w:rPr>
        <w:t xml:space="preserve">is </w:t>
      </w:r>
      <w:r w:rsidR="001365C5">
        <w:rPr>
          <w:rFonts w:ascii="Arial" w:hAnsi="Arial" w:cs="Arial"/>
          <w:sz w:val="24"/>
          <w:szCs w:val="24"/>
          <w:lang w:val="en-US"/>
        </w:rPr>
        <w:t>needed to</w:t>
      </w:r>
      <w:r w:rsidR="0088268B">
        <w:rPr>
          <w:rFonts w:ascii="Arial" w:hAnsi="Arial" w:cs="Arial"/>
          <w:sz w:val="24"/>
          <w:szCs w:val="24"/>
          <w:lang w:val="en-US"/>
        </w:rPr>
        <w:t xml:space="preserve"> ensure </w:t>
      </w:r>
      <w:r w:rsidR="00423407">
        <w:rPr>
          <w:rFonts w:ascii="Arial" w:hAnsi="Arial" w:cs="Arial"/>
          <w:sz w:val="24"/>
          <w:szCs w:val="24"/>
          <w:lang w:val="en-US"/>
        </w:rPr>
        <w:t xml:space="preserve">that </w:t>
      </w:r>
      <w:r w:rsidR="0088268B">
        <w:rPr>
          <w:rFonts w:ascii="Arial" w:hAnsi="Arial" w:cs="Arial"/>
          <w:sz w:val="24"/>
          <w:szCs w:val="24"/>
          <w:lang w:val="en-US"/>
        </w:rPr>
        <w:t xml:space="preserve">data </w:t>
      </w:r>
      <w:r w:rsidR="00423407">
        <w:rPr>
          <w:rFonts w:ascii="Arial" w:hAnsi="Arial" w:cs="Arial"/>
          <w:sz w:val="24"/>
          <w:szCs w:val="24"/>
          <w:lang w:val="en-US"/>
        </w:rPr>
        <w:t xml:space="preserve">can </w:t>
      </w:r>
      <w:r w:rsidR="0088268B">
        <w:rPr>
          <w:rFonts w:ascii="Arial" w:hAnsi="Arial" w:cs="Arial"/>
          <w:sz w:val="24"/>
          <w:szCs w:val="24"/>
          <w:lang w:val="en-US"/>
        </w:rPr>
        <w:t xml:space="preserve">be used </w:t>
      </w:r>
      <w:r w:rsidR="00423407">
        <w:rPr>
          <w:rFonts w:ascii="Arial" w:hAnsi="Arial" w:cs="Arial"/>
          <w:sz w:val="24"/>
          <w:szCs w:val="24"/>
          <w:lang w:val="en-US"/>
        </w:rPr>
        <w:t xml:space="preserve">efficiently </w:t>
      </w:r>
      <w:r w:rsidR="0088268B">
        <w:rPr>
          <w:rFonts w:ascii="Arial" w:hAnsi="Arial" w:cs="Arial"/>
          <w:sz w:val="24"/>
          <w:szCs w:val="24"/>
          <w:lang w:val="en-US"/>
        </w:rPr>
        <w:t>for statistical purposes.</w:t>
      </w:r>
      <w:r w:rsidR="00423407">
        <w:rPr>
          <w:rFonts w:ascii="Arial" w:hAnsi="Arial" w:cs="Arial"/>
          <w:sz w:val="24"/>
          <w:szCs w:val="24"/>
          <w:lang w:val="en-US"/>
        </w:rPr>
        <w:t xml:space="preserve"> It is important to work closely with the electricity regulator and data owner </w:t>
      </w:r>
      <w:r w:rsidR="0033039A">
        <w:rPr>
          <w:rFonts w:ascii="Arial" w:hAnsi="Arial" w:cs="Arial"/>
          <w:sz w:val="24"/>
          <w:szCs w:val="24"/>
          <w:lang w:val="en-US"/>
        </w:rPr>
        <w:t>since</w:t>
      </w:r>
      <w:r w:rsidR="00037870">
        <w:rPr>
          <w:rFonts w:ascii="Arial" w:hAnsi="Arial" w:cs="Arial"/>
          <w:sz w:val="24"/>
          <w:szCs w:val="24"/>
          <w:lang w:val="en-US"/>
        </w:rPr>
        <w:t xml:space="preserve"> they</w:t>
      </w:r>
      <w:r w:rsidR="00176F76">
        <w:rPr>
          <w:rFonts w:ascii="Arial" w:hAnsi="Arial" w:cs="Arial"/>
          <w:sz w:val="24"/>
          <w:szCs w:val="24"/>
          <w:lang w:val="en-US"/>
        </w:rPr>
        <w:t xml:space="preserve"> have the </w:t>
      </w:r>
      <w:r w:rsidR="00DB5073">
        <w:rPr>
          <w:rFonts w:ascii="Arial" w:hAnsi="Arial" w:cs="Arial"/>
          <w:sz w:val="24"/>
          <w:szCs w:val="24"/>
          <w:lang w:val="en-US"/>
        </w:rPr>
        <w:t>legally</w:t>
      </w:r>
      <w:r w:rsidR="00037870">
        <w:rPr>
          <w:rFonts w:ascii="Arial" w:hAnsi="Arial" w:cs="Arial"/>
          <w:sz w:val="24"/>
          <w:szCs w:val="24"/>
          <w:lang w:val="en-US"/>
        </w:rPr>
        <w:t xml:space="preserve"> authority to </w:t>
      </w:r>
      <w:r w:rsidR="00DB5073">
        <w:rPr>
          <w:rFonts w:ascii="Arial" w:hAnsi="Arial" w:cs="Arial"/>
          <w:sz w:val="24"/>
          <w:szCs w:val="24"/>
          <w:lang w:val="en-US"/>
        </w:rPr>
        <w:t xml:space="preserve">instruct the </w:t>
      </w:r>
      <w:r w:rsidR="00DB5073" w:rsidRPr="00DB5073">
        <w:rPr>
          <w:rFonts w:ascii="Arial" w:hAnsi="Arial" w:cs="Arial"/>
          <w:sz w:val="24"/>
          <w:szCs w:val="24"/>
          <w:lang w:val="en-US"/>
        </w:rPr>
        <w:t>network and electricity companies</w:t>
      </w:r>
      <w:r w:rsidR="00DB5073">
        <w:rPr>
          <w:rFonts w:ascii="Arial" w:hAnsi="Arial" w:cs="Arial"/>
          <w:sz w:val="24"/>
          <w:szCs w:val="24"/>
          <w:lang w:val="en-US"/>
        </w:rPr>
        <w:t xml:space="preserve"> on how they report data and</w:t>
      </w:r>
      <w:r w:rsidR="00303EDC">
        <w:rPr>
          <w:rFonts w:ascii="Arial" w:hAnsi="Arial" w:cs="Arial"/>
          <w:sz w:val="24"/>
          <w:szCs w:val="24"/>
          <w:lang w:val="en-US"/>
        </w:rPr>
        <w:t>,</w:t>
      </w:r>
      <w:r w:rsidR="00037870">
        <w:rPr>
          <w:rFonts w:ascii="Arial" w:hAnsi="Arial" w:cs="Arial"/>
          <w:sz w:val="24"/>
          <w:szCs w:val="24"/>
          <w:lang w:val="en-US"/>
        </w:rPr>
        <w:t xml:space="preserve"> if relevant</w:t>
      </w:r>
      <w:r w:rsidR="00303EDC">
        <w:rPr>
          <w:rFonts w:ascii="Arial" w:hAnsi="Arial" w:cs="Arial"/>
          <w:sz w:val="24"/>
          <w:szCs w:val="24"/>
          <w:lang w:val="en-US"/>
        </w:rPr>
        <w:t>,</w:t>
      </w:r>
      <w:r w:rsidR="00DB5073">
        <w:rPr>
          <w:rFonts w:ascii="Arial" w:hAnsi="Arial" w:cs="Arial"/>
          <w:sz w:val="24"/>
          <w:szCs w:val="24"/>
          <w:lang w:val="en-US"/>
        </w:rPr>
        <w:t xml:space="preserve"> </w:t>
      </w:r>
      <w:r w:rsidR="009F4DDD">
        <w:rPr>
          <w:rFonts w:ascii="Arial" w:hAnsi="Arial" w:cs="Arial"/>
          <w:sz w:val="24"/>
          <w:szCs w:val="24"/>
          <w:lang w:val="en-US"/>
        </w:rPr>
        <w:t>demand</w:t>
      </w:r>
      <w:r w:rsidR="00037870">
        <w:rPr>
          <w:rFonts w:ascii="Arial" w:hAnsi="Arial" w:cs="Arial"/>
          <w:sz w:val="24"/>
          <w:szCs w:val="24"/>
          <w:lang w:val="en-US"/>
        </w:rPr>
        <w:t xml:space="preserve"> </w:t>
      </w:r>
      <w:bookmarkStart w:id="0" w:name="_GoBack"/>
      <w:bookmarkEnd w:id="0"/>
      <w:proofErr w:type="spellStart"/>
      <w:r w:rsidR="00037870">
        <w:rPr>
          <w:rFonts w:ascii="Arial" w:hAnsi="Arial" w:cs="Arial"/>
          <w:sz w:val="24"/>
          <w:szCs w:val="24"/>
          <w:lang w:val="en-US"/>
        </w:rPr>
        <w:t>Elhub</w:t>
      </w:r>
      <w:proofErr w:type="spellEnd"/>
      <w:r w:rsidR="00037870">
        <w:rPr>
          <w:rFonts w:ascii="Arial" w:hAnsi="Arial" w:cs="Arial"/>
          <w:sz w:val="24"/>
          <w:szCs w:val="24"/>
          <w:lang w:val="en-US"/>
        </w:rPr>
        <w:t xml:space="preserve"> to </w:t>
      </w:r>
      <w:r w:rsidR="00DB5073">
        <w:rPr>
          <w:rFonts w:ascii="Arial" w:hAnsi="Arial" w:cs="Arial"/>
          <w:sz w:val="24"/>
          <w:szCs w:val="24"/>
          <w:lang w:val="en-US"/>
        </w:rPr>
        <w:t xml:space="preserve">make the necessary changes in </w:t>
      </w:r>
      <w:r w:rsidR="00037870">
        <w:rPr>
          <w:rFonts w:ascii="Arial" w:hAnsi="Arial" w:cs="Arial"/>
          <w:sz w:val="24"/>
          <w:szCs w:val="24"/>
          <w:lang w:val="en-US"/>
        </w:rPr>
        <w:t xml:space="preserve">their data </w:t>
      </w:r>
      <w:r w:rsidR="00DB5073">
        <w:rPr>
          <w:rFonts w:ascii="Arial" w:hAnsi="Arial" w:cs="Arial"/>
          <w:sz w:val="24"/>
          <w:szCs w:val="24"/>
          <w:lang w:val="en-US"/>
        </w:rPr>
        <w:t>system</w:t>
      </w:r>
      <w:r w:rsidR="00037870">
        <w:rPr>
          <w:rFonts w:ascii="Arial" w:hAnsi="Arial" w:cs="Arial"/>
          <w:sz w:val="24"/>
          <w:szCs w:val="24"/>
          <w:lang w:val="en-US"/>
        </w:rPr>
        <w:t>s.</w:t>
      </w:r>
    </w:p>
    <w:p w14:paraId="7BCD514C" w14:textId="03FF4F95" w:rsidR="004D3F32" w:rsidRDefault="000125C5" w:rsidP="00203ABB">
      <w:pPr>
        <w:spacing w:before="360" w:after="0" w:line="360" w:lineRule="auto"/>
        <w:jc w:val="both"/>
        <w:rPr>
          <w:rFonts w:ascii="Arial" w:hAnsi="Arial" w:cs="Arial"/>
          <w:sz w:val="24"/>
          <w:szCs w:val="24"/>
          <w:lang w:val="en-US"/>
        </w:rPr>
      </w:pPr>
      <w:r>
        <w:rPr>
          <w:rFonts w:ascii="Arial" w:hAnsi="Arial" w:cs="Arial"/>
          <w:sz w:val="24"/>
          <w:szCs w:val="24"/>
          <w:lang w:val="en-US"/>
        </w:rPr>
        <w:t>We are just in the initial phase of analyzing the data for</w:t>
      </w:r>
      <w:r w:rsidR="004B3584">
        <w:rPr>
          <w:rFonts w:ascii="Arial" w:hAnsi="Arial" w:cs="Arial"/>
          <w:sz w:val="24"/>
          <w:szCs w:val="24"/>
          <w:lang w:val="en-US"/>
        </w:rPr>
        <w:t>m</w:t>
      </w:r>
      <w:r>
        <w:rPr>
          <w:rFonts w:ascii="Arial" w:hAnsi="Arial" w:cs="Arial"/>
          <w:sz w:val="24"/>
          <w:szCs w:val="24"/>
          <w:lang w:val="en-US"/>
        </w:rPr>
        <w:t xml:space="preserve"> the </w:t>
      </w:r>
      <w:r w:rsidR="00CF18CB">
        <w:rPr>
          <w:rFonts w:ascii="Arial" w:hAnsi="Arial" w:cs="Arial"/>
          <w:sz w:val="24"/>
          <w:szCs w:val="24"/>
          <w:lang w:val="en-US"/>
        </w:rPr>
        <w:t>hub,</w:t>
      </w:r>
      <w:r>
        <w:rPr>
          <w:rFonts w:ascii="Arial" w:hAnsi="Arial" w:cs="Arial"/>
          <w:sz w:val="24"/>
          <w:szCs w:val="24"/>
          <w:lang w:val="en-US"/>
        </w:rPr>
        <w:t xml:space="preserve"> </w:t>
      </w:r>
      <w:r w:rsidR="0049292F">
        <w:rPr>
          <w:rFonts w:ascii="Arial" w:hAnsi="Arial" w:cs="Arial"/>
          <w:sz w:val="24"/>
          <w:szCs w:val="24"/>
          <w:lang w:val="en-US"/>
        </w:rPr>
        <w:t>thus</w:t>
      </w:r>
      <w:r w:rsidR="00DE44B5">
        <w:rPr>
          <w:rFonts w:ascii="Arial" w:hAnsi="Arial" w:cs="Arial"/>
          <w:sz w:val="24"/>
          <w:szCs w:val="24"/>
          <w:lang w:val="en-US"/>
        </w:rPr>
        <w:t xml:space="preserve"> </w:t>
      </w:r>
      <w:r>
        <w:rPr>
          <w:rFonts w:ascii="Arial" w:hAnsi="Arial" w:cs="Arial"/>
          <w:sz w:val="24"/>
          <w:szCs w:val="24"/>
          <w:lang w:val="en-US"/>
        </w:rPr>
        <w:t xml:space="preserve">it is </w:t>
      </w:r>
      <w:r w:rsidR="00CF18CB">
        <w:rPr>
          <w:rFonts w:ascii="Arial" w:hAnsi="Arial" w:cs="Arial"/>
          <w:sz w:val="24"/>
          <w:szCs w:val="24"/>
          <w:lang w:val="en-US"/>
        </w:rPr>
        <w:t>too</w:t>
      </w:r>
      <w:r>
        <w:rPr>
          <w:rFonts w:ascii="Arial" w:hAnsi="Arial" w:cs="Arial"/>
          <w:sz w:val="24"/>
          <w:szCs w:val="24"/>
          <w:lang w:val="en-US"/>
        </w:rPr>
        <w:t xml:space="preserve"> </w:t>
      </w:r>
      <w:r w:rsidR="007B0187">
        <w:rPr>
          <w:rFonts w:ascii="Arial" w:hAnsi="Arial" w:cs="Arial"/>
          <w:sz w:val="24"/>
          <w:szCs w:val="24"/>
          <w:lang w:val="en-US"/>
        </w:rPr>
        <w:t xml:space="preserve">early </w:t>
      </w:r>
      <w:r w:rsidR="00CF18CB">
        <w:rPr>
          <w:rFonts w:ascii="Arial" w:hAnsi="Arial" w:cs="Arial"/>
          <w:sz w:val="24"/>
          <w:szCs w:val="24"/>
          <w:lang w:val="en-US"/>
        </w:rPr>
        <w:t xml:space="preserve">to </w:t>
      </w:r>
      <w:r w:rsidR="0033569D">
        <w:rPr>
          <w:rFonts w:ascii="Arial" w:hAnsi="Arial" w:cs="Arial"/>
          <w:sz w:val="24"/>
          <w:szCs w:val="24"/>
          <w:lang w:val="en-US"/>
        </w:rPr>
        <w:t>draw any conclusion</w:t>
      </w:r>
      <w:r w:rsidR="007B0187">
        <w:rPr>
          <w:rFonts w:ascii="Arial" w:hAnsi="Arial" w:cs="Arial"/>
          <w:sz w:val="24"/>
          <w:szCs w:val="24"/>
          <w:lang w:val="en-US"/>
        </w:rPr>
        <w:t>s</w:t>
      </w:r>
      <w:r w:rsidR="0033569D">
        <w:rPr>
          <w:rFonts w:ascii="Arial" w:hAnsi="Arial" w:cs="Arial"/>
          <w:sz w:val="24"/>
          <w:szCs w:val="24"/>
          <w:lang w:val="en-US"/>
        </w:rPr>
        <w:t xml:space="preserve"> on data quality for </w:t>
      </w:r>
      <w:r w:rsidR="00BF75EB">
        <w:rPr>
          <w:rFonts w:ascii="Arial" w:hAnsi="Arial" w:cs="Arial"/>
          <w:sz w:val="24"/>
          <w:szCs w:val="24"/>
          <w:lang w:val="en-US"/>
        </w:rPr>
        <w:t>extensive new</w:t>
      </w:r>
      <w:r w:rsidR="0036046F">
        <w:rPr>
          <w:rFonts w:ascii="Arial" w:hAnsi="Arial" w:cs="Arial"/>
          <w:sz w:val="24"/>
          <w:szCs w:val="24"/>
          <w:lang w:val="en-US"/>
        </w:rPr>
        <w:t xml:space="preserve"> </w:t>
      </w:r>
      <w:r w:rsidR="0033569D">
        <w:rPr>
          <w:rFonts w:ascii="Arial" w:hAnsi="Arial" w:cs="Arial"/>
          <w:sz w:val="24"/>
          <w:szCs w:val="24"/>
          <w:lang w:val="en-US"/>
        </w:rPr>
        <w:t>stati</w:t>
      </w:r>
      <w:r w:rsidR="00CF18CB">
        <w:rPr>
          <w:rFonts w:ascii="Arial" w:hAnsi="Arial" w:cs="Arial"/>
          <w:sz w:val="24"/>
          <w:szCs w:val="24"/>
          <w:lang w:val="en-US"/>
        </w:rPr>
        <w:t>sti</w:t>
      </w:r>
      <w:r w:rsidR="0033569D">
        <w:rPr>
          <w:rFonts w:ascii="Arial" w:hAnsi="Arial" w:cs="Arial"/>
          <w:sz w:val="24"/>
          <w:szCs w:val="24"/>
          <w:lang w:val="en-US"/>
        </w:rPr>
        <w:t xml:space="preserve">cal </w:t>
      </w:r>
      <w:r w:rsidR="00BF75EB">
        <w:rPr>
          <w:rFonts w:ascii="Arial" w:hAnsi="Arial" w:cs="Arial"/>
          <w:sz w:val="24"/>
          <w:szCs w:val="24"/>
          <w:lang w:val="en-US"/>
        </w:rPr>
        <w:t>use</w:t>
      </w:r>
      <w:r w:rsidR="00E212CB">
        <w:rPr>
          <w:rFonts w:ascii="Arial" w:hAnsi="Arial" w:cs="Arial"/>
          <w:sz w:val="24"/>
          <w:szCs w:val="24"/>
          <w:lang w:val="en-US"/>
        </w:rPr>
        <w:t xml:space="preserve"> </w:t>
      </w:r>
      <w:r w:rsidR="00FD15C4">
        <w:rPr>
          <w:rFonts w:ascii="Arial" w:hAnsi="Arial" w:cs="Arial"/>
          <w:sz w:val="24"/>
          <w:szCs w:val="24"/>
          <w:lang w:val="en-US"/>
        </w:rPr>
        <w:t>now</w:t>
      </w:r>
      <w:r w:rsidR="0033569D">
        <w:rPr>
          <w:rFonts w:ascii="Arial" w:hAnsi="Arial" w:cs="Arial"/>
          <w:sz w:val="24"/>
          <w:szCs w:val="24"/>
          <w:lang w:val="en-US"/>
        </w:rPr>
        <w:t>.</w:t>
      </w:r>
      <w:r w:rsidR="00EC7D72">
        <w:rPr>
          <w:rFonts w:ascii="Arial" w:hAnsi="Arial" w:cs="Arial"/>
          <w:sz w:val="24"/>
          <w:szCs w:val="24"/>
          <w:lang w:val="en-US"/>
        </w:rPr>
        <w:t xml:space="preserve"> </w:t>
      </w:r>
      <w:r w:rsidR="008D1421">
        <w:rPr>
          <w:rFonts w:ascii="Arial" w:hAnsi="Arial" w:cs="Arial"/>
          <w:sz w:val="24"/>
          <w:szCs w:val="24"/>
          <w:lang w:val="en-US"/>
        </w:rPr>
        <w:t xml:space="preserve">Some of the challenges we </w:t>
      </w:r>
      <w:r w:rsidR="00E212CB">
        <w:rPr>
          <w:rFonts w:ascii="Arial" w:hAnsi="Arial" w:cs="Arial"/>
          <w:sz w:val="24"/>
          <w:szCs w:val="24"/>
          <w:lang w:val="en-US"/>
        </w:rPr>
        <w:t>have identified in the first face</w:t>
      </w:r>
      <w:r w:rsidR="00CD430C">
        <w:rPr>
          <w:rFonts w:ascii="Arial" w:hAnsi="Arial" w:cs="Arial"/>
          <w:sz w:val="24"/>
          <w:szCs w:val="24"/>
          <w:lang w:val="en-US"/>
        </w:rPr>
        <w:t xml:space="preserve"> of using the data</w:t>
      </w:r>
      <w:r w:rsidR="00E212CB">
        <w:rPr>
          <w:rFonts w:ascii="Arial" w:hAnsi="Arial" w:cs="Arial"/>
          <w:sz w:val="24"/>
          <w:szCs w:val="24"/>
          <w:lang w:val="en-US"/>
        </w:rPr>
        <w:t xml:space="preserve"> is that not all </w:t>
      </w:r>
      <w:r w:rsidR="008D1421">
        <w:rPr>
          <w:rFonts w:ascii="Arial" w:hAnsi="Arial" w:cs="Arial"/>
          <w:sz w:val="24"/>
          <w:szCs w:val="24"/>
          <w:lang w:val="en-US"/>
        </w:rPr>
        <w:t>variables</w:t>
      </w:r>
      <w:r w:rsidR="00E212CB">
        <w:rPr>
          <w:rFonts w:ascii="Arial" w:hAnsi="Arial" w:cs="Arial"/>
          <w:sz w:val="24"/>
          <w:szCs w:val="24"/>
          <w:lang w:val="en-US"/>
        </w:rPr>
        <w:t xml:space="preserve"> we receive </w:t>
      </w:r>
      <w:r w:rsidR="008D1421">
        <w:rPr>
          <w:rFonts w:ascii="Arial" w:hAnsi="Arial" w:cs="Arial"/>
          <w:sz w:val="24"/>
          <w:szCs w:val="24"/>
          <w:lang w:val="en-US"/>
        </w:rPr>
        <w:t>are mandatory to report</w:t>
      </w:r>
      <w:r w:rsidR="00E212CB">
        <w:rPr>
          <w:rFonts w:ascii="Arial" w:hAnsi="Arial" w:cs="Arial"/>
          <w:sz w:val="24"/>
          <w:szCs w:val="24"/>
          <w:lang w:val="en-US"/>
        </w:rPr>
        <w:t xml:space="preserve"> for the network companies</w:t>
      </w:r>
      <w:r w:rsidR="0049292F">
        <w:rPr>
          <w:rFonts w:ascii="Arial" w:hAnsi="Arial" w:cs="Arial"/>
          <w:sz w:val="24"/>
          <w:szCs w:val="24"/>
          <w:lang w:val="en-US"/>
        </w:rPr>
        <w:t xml:space="preserve">. For </w:t>
      </w:r>
      <w:r w:rsidR="008D3209">
        <w:rPr>
          <w:rFonts w:ascii="Arial" w:hAnsi="Arial" w:cs="Arial"/>
          <w:sz w:val="24"/>
          <w:szCs w:val="24"/>
          <w:lang w:val="en-US"/>
        </w:rPr>
        <w:t>instance,</w:t>
      </w:r>
      <w:r w:rsidR="0049292F">
        <w:rPr>
          <w:rFonts w:ascii="Arial" w:hAnsi="Arial" w:cs="Arial"/>
          <w:sz w:val="24"/>
          <w:szCs w:val="24"/>
          <w:lang w:val="en-US"/>
        </w:rPr>
        <w:t xml:space="preserve"> </w:t>
      </w:r>
      <w:r w:rsidR="00071D92">
        <w:rPr>
          <w:rFonts w:ascii="Arial" w:hAnsi="Arial" w:cs="Arial"/>
          <w:sz w:val="24"/>
          <w:szCs w:val="24"/>
          <w:lang w:val="en-US"/>
        </w:rPr>
        <w:t>some of the variables relating to address</w:t>
      </w:r>
      <w:r w:rsidR="00B6630F">
        <w:rPr>
          <w:rFonts w:ascii="Arial" w:hAnsi="Arial" w:cs="Arial"/>
          <w:sz w:val="24"/>
          <w:szCs w:val="24"/>
          <w:lang w:val="en-US"/>
        </w:rPr>
        <w:t>es</w:t>
      </w:r>
      <w:r w:rsidR="00071D92">
        <w:rPr>
          <w:rFonts w:ascii="Arial" w:hAnsi="Arial" w:cs="Arial"/>
          <w:sz w:val="24"/>
          <w:szCs w:val="24"/>
          <w:lang w:val="en-US"/>
        </w:rPr>
        <w:t xml:space="preserve"> and location of metering point</w:t>
      </w:r>
      <w:r w:rsidR="00CD430C">
        <w:rPr>
          <w:rFonts w:ascii="Arial" w:hAnsi="Arial" w:cs="Arial"/>
          <w:sz w:val="24"/>
          <w:szCs w:val="24"/>
          <w:lang w:val="en-US"/>
        </w:rPr>
        <w:t>s</w:t>
      </w:r>
      <w:r w:rsidR="00071D92">
        <w:rPr>
          <w:rFonts w:ascii="Arial" w:hAnsi="Arial" w:cs="Arial"/>
          <w:sz w:val="24"/>
          <w:szCs w:val="24"/>
          <w:lang w:val="en-US"/>
        </w:rPr>
        <w:t xml:space="preserve">, like </w:t>
      </w:r>
      <w:r w:rsidR="0049292F">
        <w:rPr>
          <w:rFonts w:ascii="Arial" w:hAnsi="Arial" w:cs="Arial"/>
          <w:sz w:val="24"/>
          <w:szCs w:val="24"/>
          <w:lang w:val="en-US"/>
        </w:rPr>
        <w:t>GPS location of the metering point</w:t>
      </w:r>
      <w:r w:rsidR="00071D92">
        <w:rPr>
          <w:rFonts w:ascii="Arial" w:hAnsi="Arial" w:cs="Arial"/>
          <w:sz w:val="24"/>
          <w:szCs w:val="24"/>
          <w:lang w:val="en-US"/>
        </w:rPr>
        <w:t>,</w:t>
      </w:r>
      <w:r w:rsidR="0049292F">
        <w:rPr>
          <w:rFonts w:ascii="Arial" w:hAnsi="Arial" w:cs="Arial"/>
          <w:sz w:val="24"/>
          <w:szCs w:val="24"/>
          <w:lang w:val="en-US"/>
        </w:rPr>
        <w:t xml:space="preserve"> is not mandatory</w:t>
      </w:r>
      <w:r w:rsidR="00B6630F">
        <w:rPr>
          <w:rFonts w:ascii="Arial" w:hAnsi="Arial" w:cs="Arial"/>
          <w:sz w:val="24"/>
          <w:szCs w:val="24"/>
          <w:lang w:val="en-US"/>
        </w:rPr>
        <w:t xml:space="preserve"> to report</w:t>
      </w:r>
      <w:r w:rsidR="00FB025F">
        <w:rPr>
          <w:rFonts w:ascii="Arial" w:hAnsi="Arial" w:cs="Arial"/>
          <w:sz w:val="24"/>
          <w:szCs w:val="24"/>
          <w:lang w:val="en-US"/>
        </w:rPr>
        <w:t xml:space="preserve"> and</w:t>
      </w:r>
      <w:r w:rsidR="005378DB">
        <w:rPr>
          <w:rFonts w:ascii="Arial" w:hAnsi="Arial" w:cs="Arial"/>
          <w:sz w:val="24"/>
          <w:szCs w:val="24"/>
          <w:lang w:val="en-US"/>
        </w:rPr>
        <w:t xml:space="preserve"> </w:t>
      </w:r>
      <w:r w:rsidR="004D3F32">
        <w:rPr>
          <w:rFonts w:ascii="Arial" w:hAnsi="Arial" w:cs="Arial"/>
          <w:sz w:val="24"/>
          <w:szCs w:val="24"/>
          <w:lang w:val="en-US"/>
        </w:rPr>
        <w:t xml:space="preserve">only a </w:t>
      </w:r>
      <w:r w:rsidR="007B0187">
        <w:rPr>
          <w:rFonts w:ascii="Arial" w:hAnsi="Arial" w:cs="Arial"/>
          <w:sz w:val="24"/>
          <w:szCs w:val="24"/>
          <w:lang w:val="en-US"/>
        </w:rPr>
        <w:t xml:space="preserve">limited number </w:t>
      </w:r>
      <w:r w:rsidR="004D3F32">
        <w:rPr>
          <w:rFonts w:ascii="Arial" w:hAnsi="Arial" w:cs="Arial"/>
          <w:sz w:val="24"/>
          <w:szCs w:val="24"/>
          <w:lang w:val="en-US"/>
        </w:rPr>
        <w:t xml:space="preserve">of the </w:t>
      </w:r>
      <w:r w:rsidR="008D11D7">
        <w:rPr>
          <w:rFonts w:ascii="Arial" w:hAnsi="Arial" w:cs="Arial"/>
          <w:sz w:val="24"/>
          <w:szCs w:val="24"/>
          <w:lang w:val="en-US"/>
        </w:rPr>
        <w:t>network companies report this information.</w:t>
      </w:r>
      <w:r w:rsidR="00071D92">
        <w:rPr>
          <w:rFonts w:ascii="Arial" w:hAnsi="Arial" w:cs="Arial"/>
          <w:sz w:val="24"/>
          <w:szCs w:val="24"/>
          <w:lang w:val="en-US"/>
        </w:rPr>
        <w:t xml:space="preserve"> </w:t>
      </w:r>
      <w:r w:rsidR="004835F5">
        <w:rPr>
          <w:rFonts w:ascii="Arial" w:hAnsi="Arial" w:cs="Arial"/>
          <w:sz w:val="24"/>
          <w:szCs w:val="24"/>
          <w:lang w:val="en-US"/>
        </w:rPr>
        <w:t>Another concern is that</w:t>
      </w:r>
      <w:r w:rsidR="008D3209">
        <w:rPr>
          <w:rFonts w:ascii="Arial" w:hAnsi="Arial" w:cs="Arial"/>
          <w:sz w:val="24"/>
          <w:szCs w:val="24"/>
          <w:lang w:val="en-US"/>
        </w:rPr>
        <w:t xml:space="preserve"> </w:t>
      </w:r>
      <w:r w:rsidR="001B12D1">
        <w:rPr>
          <w:rFonts w:ascii="Arial" w:hAnsi="Arial" w:cs="Arial"/>
          <w:sz w:val="24"/>
          <w:szCs w:val="24"/>
          <w:lang w:val="en-US"/>
        </w:rPr>
        <w:t xml:space="preserve">some of the </w:t>
      </w:r>
      <w:r w:rsidR="00B6630F">
        <w:rPr>
          <w:rFonts w:ascii="Arial" w:hAnsi="Arial" w:cs="Arial"/>
          <w:sz w:val="24"/>
          <w:szCs w:val="24"/>
          <w:lang w:val="en-US"/>
        </w:rPr>
        <w:t xml:space="preserve">variables relating to </w:t>
      </w:r>
      <w:r w:rsidR="001B12D1">
        <w:rPr>
          <w:rFonts w:ascii="Arial" w:hAnsi="Arial" w:cs="Arial"/>
          <w:sz w:val="24"/>
          <w:szCs w:val="24"/>
          <w:lang w:val="en-US"/>
        </w:rPr>
        <w:t>address</w:t>
      </w:r>
      <w:r w:rsidR="004D3F32">
        <w:rPr>
          <w:rFonts w:ascii="Arial" w:hAnsi="Arial" w:cs="Arial"/>
          <w:sz w:val="24"/>
          <w:szCs w:val="24"/>
          <w:lang w:val="en-US"/>
        </w:rPr>
        <w:t xml:space="preserve"> information</w:t>
      </w:r>
      <w:r w:rsidR="001B12D1">
        <w:rPr>
          <w:rFonts w:ascii="Arial" w:hAnsi="Arial" w:cs="Arial"/>
          <w:sz w:val="24"/>
          <w:szCs w:val="24"/>
          <w:lang w:val="en-US"/>
        </w:rPr>
        <w:t xml:space="preserve"> </w:t>
      </w:r>
      <w:r w:rsidR="00B6630F">
        <w:rPr>
          <w:rFonts w:ascii="Arial" w:hAnsi="Arial" w:cs="Arial"/>
          <w:sz w:val="24"/>
          <w:szCs w:val="24"/>
          <w:lang w:val="en-US"/>
        </w:rPr>
        <w:t xml:space="preserve">seem </w:t>
      </w:r>
      <w:r w:rsidR="004835F5">
        <w:rPr>
          <w:rFonts w:ascii="Arial" w:hAnsi="Arial" w:cs="Arial"/>
          <w:sz w:val="24"/>
          <w:szCs w:val="24"/>
          <w:lang w:val="en-US"/>
        </w:rPr>
        <w:t xml:space="preserve">do deviate from the </w:t>
      </w:r>
      <w:r w:rsidR="001B12D1">
        <w:rPr>
          <w:rFonts w:ascii="Arial" w:hAnsi="Arial" w:cs="Arial"/>
          <w:sz w:val="24"/>
          <w:szCs w:val="24"/>
          <w:lang w:val="en-US"/>
        </w:rPr>
        <w:t>national standards</w:t>
      </w:r>
      <w:r w:rsidR="00B6630F">
        <w:rPr>
          <w:rFonts w:ascii="Arial" w:hAnsi="Arial" w:cs="Arial"/>
          <w:sz w:val="24"/>
          <w:szCs w:val="24"/>
          <w:lang w:val="en-US"/>
        </w:rPr>
        <w:t xml:space="preserve"> for geographical information and localization</w:t>
      </w:r>
      <w:r w:rsidR="002217A4">
        <w:rPr>
          <w:rFonts w:ascii="Arial" w:hAnsi="Arial" w:cs="Arial"/>
          <w:sz w:val="24"/>
          <w:szCs w:val="24"/>
          <w:lang w:val="en-US"/>
        </w:rPr>
        <w:t>,</w:t>
      </w:r>
      <w:r w:rsidR="00AA3C56">
        <w:rPr>
          <w:rFonts w:ascii="Arial" w:hAnsi="Arial" w:cs="Arial"/>
          <w:sz w:val="24"/>
          <w:szCs w:val="24"/>
          <w:lang w:val="en-US"/>
        </w:rPr>
        <w:t xml:space="preserve"> making it </w:t>
      </w:r>
      <w:proofErr w:type="gramStart"/>
      <w:r w:rsidR="00AA3C56">
        <w:rPr>
          <w:rFonts w:ascii="Arial" w:hAnsi="Arial" w:cs="Arial"/>
          <w:sz w:val="24"/>
          <w:szCs w:val="24"/>
          <w:lang w:val="en-US"/>
        </w:rPr>
        <w:t>challenging</w:t>
      </w:r>
      <w:proofErr w:type="gramEnd"/>
      <w:r w:rsidR="00AA3C56">
        <w:rPr>
          <w:rFonts w:ascii="Arial" w:hAnsi="Arial" w:cs="Arial"/>
          <w:sz w:val="24"/>
          <w:szCs w:val="24"/>
          <w:lang w:val="en-US"/>
        </w:rPr>
        <w:t xml:space="preserve"> to separate metering points in buildings with multiple electricity meters</w:t>
      </w:r>
      <w:r w:rsidR="00B6630F">
        <w:rPr>
          <w:rFonts w:ascii="Arial" w:hAnsi="Arial" w:cs="Arial"/>
          <w:sz w:val="24"/>
          <w:szCs w:val="24"/>
          <w:lang w:val="en-US"/>
        </w:rPr>
        <w:t>.</w:t>
      </w:r>
      <w:r w:rsidR="008206CF">
        <w:rPr>
          <w:rFonts w:ascii="Arial" w:hAnsi="Arial" w:cs="Arial"/>
          <w:sz w:val="24"/>
          <w:szCs w:val="24"/>
          <w:lang w:val="en-US"/>
        </w:rPr>
        <w:t xml:space="preserve"> </w:t>
      </w:r>
    </w:p>
    <w:p w14:paraId="5BAB5D27" w14:textId="2FFA29C4" w:rsidR="00562A4D" w:rsidRDefault="004D3F32" w:rsidP="00203ABB">
      <w:pPr>
        <w:spacing w:before="360" w:after="0" w:line="360" w:lineRule="auto"/>
        <w:jc w:val="both"/>
        <w:rPr>
          <w:rFonts w:ascii="Arial" w:hAnsi="Arial" w:cs="Arial"/>
          <w:sz w:val="24"/>
          <w:szCs w:val="24"/>
          <w:lang w:val="en-US"/>
        </w:rPr>
      </w:pPr>
      <w:r>
        <w:rPr>
          <w:rFonts w:ascii="Arial" w:hAnsi="Arial" w:cs="Arial"/>
          <w:sz w:val="24"/>
          <w:szCs w:val="24"/>
          <w:lang w:val="en-US"/>
        </w:rPr>
        <w:t xml:space="preserve">An important variable for statistical </w:t>
      </w:r>
      <w:r w:rsidR="0000661B">
        <w:rPr>
          <w:rFonts w:ascii="Arial" w:hAnsi="Arial" w:cs="Arial"/>
          <w:sz w:val="24"/>
          <w:szCs w:val="24"/>
          <w:lang w:val="en-US"/>
        </w:rPr>
        <w:t xml:space="preserve">use </w:t>
      </w:r>
      <w:r>
        <w:rPr>
          <w:rFonts w:ascii="Arial" w:hAnsi="Arial" w:cs="Arial"/>
          <w:sz w:val="24"/>
          <w:szCs w:val="24"/>
          <w:lang w:val="en-US"/>
        </w:rPr>
        <w:t>is</w:t>
      </w:r>
      <w:r w:rsidR="007631FC">
        <w:rPr>
          <w:rFonts w:ascii="Arial" w:hAnsi="Arial" w:cs="Arial"/>
          <w:sz w:val="24"/>
          <w:szCs w:val="24"/>
          <w:lang w:val="en-US"/>
        </w:rPr>
        <w:t xml:space="preserve"> </w:t>
      </w:r>
      <w:r w:rsidR="004835F5">
        <w:rPr>
          <w:rFonts w:ascii="Arial" w:hAnsi="Arial" w:cs="Arial"/>
          <w:sz w:val="24"/>
          <w:szCs w:val="24"/>
          <w:lang w:val="en-US"/>
        </w:rPr>
        <w:t xml:space="preserve">the </w:t>
      </w:r>
      <w:r>
        <w:rPr>
          <w:rFonts w:ascii="Arial" w:hAnsi="Arial" w:cs="Arial"/>
          <w:sz w:val="24"/>
          <w:szCs w:val="24"/>
          <w:lang w:val="en-US"/>
        </w:rPr>
        <w:t xml:space="preserve">organizational number of the </w:t>
      </w:r>
      <w:r w:rsidR="007631FC">
        <w:rPr>
          <w:rFonts w:ascii="Arial" w:hAnsi="Arial" w:cs="Arial"/>
          <w:sz w:val="24"/>
          <w:szCs w:val="24"/>
          <w:lang w:val="en-US"/>
        </w:rPr>
        <w:t>establishment</w:t>
      </w:r>
      <w:r w:rsidR="007B0187">
        <w:rPr>
          <w:rFonts w:ascii="Arial" w:hAnsi="Arial" w:cs="Arial"/>
          <w:sz w:val="24"/>
          <w:szCs w:val="24"/>
          <w:lang w:val="en-US"/>
        </w:rPr>
        <w:t>,</w:t>
      </w:r>
      <w:r w:rsidR="00C42926">
        <w:rPr>
          <w:rFonts w:ascii="Arial" w:hAnsi="Arial" w:cs="Arial"/>
          <w:sz w:val="24"/>
          <w:szCs w:val="24"/>
          <w:lang w:val="en-US"/>
        </w:rPr>
        <w:t xml:space="preserve"> which</w:t>
      </w:r>
      <w:r w:rsidR="00C42926" w:rsidRPr="00C42926">
        <w:rPr>
          <w:rFonts w:ascii="Arial" w:hAnsi="Arial" w:cs="Arial"/>
          <w:sz w:val="24"/>
          <w:szCs w:val="24"/>
          <w:lang w:val="en-US"/>
        </w:rPr>
        <w:t xml:space="preserve"> </w:t>
      </w:r>
      <w:r w:rsidR="00B71E0B">
        <w:rPr>
          <w:rFonts w:ascii="Arial" w:hAnsi="Arial" w:cs="Arial"/>
          <w:sz w:val="24"/>
          <w:szCs w:val="24"/>
          <w:lang w:val="en-US"/>
        </w:rPr>
        <w:t xml:space="preserve">is the </w:t>
      </w:r>
      <w:r w:rsidR="00C42926" w:rsidRPr="00C42926">
        <w:rPr>
          <w:rFonts w:ascii="Arial" w:hAnsi="Arial" w:cs="Arial"/>
          <w:sz w:val="24"/>
          <w:szCs w:val="24"/>
          <w:lang w:val="en-US"/>
        </w:rPr>
        <w:t xml:space="preserve">locally delimited functional unit </w:t>
      </w:r>
      <w:r w:rsidR="00B71E0B" w:rsidRPr="00B71E0B">
        <w:rPr>
          <w:rFonts w:ascii="Arial" w:hAnsi="Arial" w:cs="Arial"/>
          <w:sz w:val="24"/>
          <w:szCs w:val="24"/>
          <w:lang w:val="en-US"/>
        </w:rPr>
        <w:t>that is situated in a single location and in which only a single productive activit</w:t>
      </w:r>
      <w:r w:rsidR="00B71E0B">
        <w:rPr>
          <w:rFonts w:ascii="Arial" w:hAnsi="Arial" w:cs="Arial"/>
          <w:sz w:val="24"/>
          <w:szCs w:val="24"/>
          <w:lang w:val="en-US"/>
        </w:rPr>
        <w:t>y</w:t>
      </w:r>
      <w:r w:rsidR="00A86AF2">
        <w:rPr>
          <w:rFonts w:ascii="Arial" w:hAnsi="Arial" w:cs="Arial"/>
          <w:sz w:val="24"/>
          <w:szCs w:val="24"/>
          <w:lang w:val="en-US"/>
        </w:rPr>
        <w:t xml:space="preserve"> is carried out</w:t>
      </w:r>
      <w:r w:rsidR="004835F5">
        <w:rPr>
          <w:rFonts w:ascii="Arial" w:hAnsi="Arial" w:cs="Arial"/>
          <w:sz w:val="24"/>
          <w:szCs w:val="24"/>
          <w:lang w:val="en-US"/>
        </w:rPr>
        <w:t>.</w:t>
      </w:r>
      <w:r w:rsidR="007631FC">
        <w:rPr>
          <w:rFonts w:ascii="Arial" w:hAnsi="Arial" w:cs="Arial"/>
          <w:sz w:val="24"/>
          <w:szCs w:val="24"/>
          <w:lang w:val="en-US"/>
        </w:rPr>
        <w:t xml:space="preserve">  </w:t>
      </w:r>
      <w:r w:rsidR="00B32089">
        <w:rPr>
          <w:rFonts w:ascii="Arial" w:hAnsi="Arial" w:cs="Arial"/>
          <w:sz w:val="24"/>
          <w:szCs w:val="24"/>
          <w:lang w:val="en-US"/>
        </w:rPr>
        <w:t xml:space="preserve">At present the </w:t>
      </w:r>
      <w:r w:rsidR="006D586A">
        <w:rPr>
          <w:rFonts w:ascii="Arial" w:hAnsi="Arial" w:cs="Arial"/>
          <w:sz w:val="24"/>
          <w:szCs w:val="24"/>
          <w:lang w:val="en-US"/>
        </w:rPr>
        <w:t xml:space="preserve">data on </w:t>
      </w:r>
      <w:r w:rsidR="00864223">
        <w:rPr>
          <w:rFonts w:ascii="Arial" w:hAnsi="Arial" w:cs="Arial"/>
          <w:sz w:val="24"/>
          <w:szCs w:val="24"/>
          <w:lang w:val="en-US"/>
        </w:rPr>
        <w:t xml:space="preserve">metering points </w:t>
      </w:r>
      <w:r w:rsidR="00B32089">
        <w:rPr>
          <w:rFonts w:ascii="Arial" w:hAnsi="Arial" w:cs="Arial"/>
          <w:sz w:val="24"/>
          <w:szCs w:val="24"/>
          <w:lang w:val="en-US"/>
        </w:rPr>
        <w:t xml:space="preserve">from </w:t>
      </w:r>
      <w:proofErr w:type="spellStart"/>
      <w:r w:rsidR="00B71E0B">
        <w:rPr>
          <w:rFonts w:ascii="Arial" w:hAnsi="Arial" w:cs="Arial"/>
          <w:sz w:val="24"/>
          <w:szCs w:val="24"/>
          <w:lang w:val="en-US"/>
        </w:rPr>
        <w:t>Elhub</w:t>
      </w:r>
      <w:proofErr w:type="spellEnd"/>
      <w:r w:rsidR="00A74ADC">
        <w:rPr>
          <w:rFonts w:ascii="Arial" w:hAnsi="Arial" w:cs="Arial"/>
          <w:sz w:val="24"/>
          <w:szCs w:val="24"/>
          <w:lang w:val="en-US"/>
        </w:rPr>
        <w:t xml:space="preserve"> does not include information about </w:t>
      </w:r>
      <w:r w:rsidR="006D586A">
        <w:rPr>
          <w:rFonts w:ascii="Arial" w:hAnsi="Arial" w:cs="Arial"/>
          <w:sz w:val="24"/>
          <w:szCs w:val="24"/>
          <w:lang w:val="en-US"/>
        </w:rPr>
        <w:t>the organizational number of the establishment</w:t>
      </w:r>
      <w:r w:rsidR="007B0187">
        <w:rPr>
          <w:rFonts w:ascii="Arial" w:hAnsi="Arial" w:cs="Arial"/>
          <w:sz w:val="24"/>
          <w:szCs w:val="24"/>
          <w:lang w:val="en-US"/>
        </w:rPr>
        <w:t xml:space="preserve"> (local kind of activity unit)</w:t>
      </w:r>
      <w:r w:rsidR="006A2505">
        <w:rPr>
          <w:rFonts w:ascii="Arial" w:hAnsi="Arial" w:cs="Arial"/>
          <w:sz w:val="24"/>
          <w:szCs w:val="24"/>
          <w:lang w:val="en-US"/>
        </w:rPr>
        <w:t>.</w:t>
      </w:r>
      <w:r w:rsidR="006D586A">
        <w:rPr>
          <w:rFonts w:ascii="Arial" w:hAnsi="Arial" w:cs="Arial"/>
          <w:sz w:val="24"/>
          <w:szCs w:val="24"/>
          <w:lang w:val="en-US"/>
        </w:rPr>
        <w:t xml:space="preserve"> </w:t>
      </w:r>
      <w:r w:rsidR="006A2505">
        <w:rPr>
          <w:rFonts w:ascii="Arial" w:hAnsi="Arial" w:cs="Arial"/>
          <w:sz w:val="24"/>
          <w:szCs w:val="24"/>
          <w:lang w:val="en-US"/>
        </w:rPr>
        <w:t xml:space="preserve">It </w:t>
      </w:r>
      <w:r w:rsidR="00864223">
        <w:rPr>
          <w:rFonts w:ascii="Arial" w:hAnsi="Arial" w:cs="Arial"/>
          <w:sz w:val="24"/>
          <w:szCs w:val="24"/>
          <w:lang w:val="en-US"/>
        </w:rPr>
        <w:t xml:space="preserve">only </w:t>
      </w:r>
      <w:r w:rsidR="006A2505">
        <w:rPr>
          <w:rFonts w:ascii="Arial" w:hAnsi="Arial" w:cs="Arial"/>
          <w:sz w:val="24"/>
          <w:szCs w:val="24"/>
          <w:lang w:val="en-US"/>
        </w:rPr>
        <w:t xml:space="preserve">contains </w:t>
      </w:r>
      <w:r w:rsidR="00B32089">
        <w:rPr>
          <w:rFonts w:ascii="Arial" w:hAnsi="Arial" w:cs="Arial"/>
          <w:sz w:val="24"/>
          <w:szCs w:val="24"/>
          <w:lang w:val="en-US"/>
        </w:rPr>
        <w:t>the organization number of the enterprise</w:t>
      </w:r>
      <w:r w:rsidR="007B0187">
        <w:rPr>
          <w:rFonts w:ascii="Arial" w:hAnsi="Arial" w:cs="Arial"/>
          <w:sz w:val="24"/>
          <w:szCs w:val="24"/>
          <w:lang w:val="en-US"/>
        </w:rPr>
        <w:t xml:space="preserve"> (legal unit)</w:t>
      </w:r>
      <w:r w:rsidR="00864223">
        <w:rPr>
          <w:rFonts w:ascii="Arial" w:hAnsi="Arial" w:cs="Arial"/>
          <w:sz w:val="24"/>
          <w:szCs w:val="24"/>
          <w:lang w:val="en-US"/>
        </w:rPr>
        <w:t>. This will pose challenges</w:t>
      </w:r>
      <w:r w:rsidR="00BA73C6">
        <w:rPr>
          <w:rFonts w:ascii="Arial" w:hAnsi="Arial" w:cs="Arial"/>
          <w:sz w:val="24"/>
          <w:szCs w:val="24"/>
          <w:lang w:val="en-US"/>
        </w:rPr>
        <w:t xml:space="preserve"> </w:t>
      </w:r>
      <w:r w:rsidR="00EE7675">
        <w:rPr>
          <w:rFonts w:ascii="Arial" w:hAnsi="Arial" w:cs="Arial"/>
          <w:sz w:val="24"/>
          <w:szCs w:val="24"/>
          <w:lang w:val="en-US"/>
        </w:rPr>
        <w:t xml:space="preserve">in the </w:t>
      </w:r>
      <w:r w:rsidR="006A2505">
        <w:rPr>
          <w:rFonts w:ascii="Arial" w:hAnsi="Arial" w:cs="Arial"/>
          <w:sz w:val="24"/>
          <w:szCs w:val="24"/>
          <w:lang w:val="en-US"/>
        </w:rPr>
        <w:t>stati</w:t>
      </w:r>
      <w:r w:rsidR="00944C5B">
        <w:rPr>
          <w:rFonts w:ascii="Arial" w:hAnsi="Arial" w:cs="Arial"/>
          <w:sz w:val="24"/>
          <w:szCs w:val="24"/>
          <w:lang w:val="en-US"/>
        </w:rPr>
        <w:t>sti</w:t>
      </w:r>
      <w:r w:rsidR="006A2505">
        <w:rPr>
          <w:rFonts w:ascii="Arial" w:hAnsi="Arial" w:cs="Arial"/>
          <w:sz w:val="24"/>
          <w:szCs w:val="24"/>
          <w:lang w:val="en-US"/>
        </w:rPr>
        <w:t xml:space="preserve">cal </w:t>
      </w:r>
      <w:r w:rsidR="00EE7675">
        <w:rPr>
          <w:rFonts w:ascii="Arial" w:hAnsi="Arial" w:cs="Arial"/>
          <w:sz w:val="24"/>
          <w:szCs w:val="24"/>
          <w:lang w:val="en-US"/>
        </w:rPr>
        <w:t>production</w:t>
      </w:r>
      <w:r w:rsidR="00372006">
        <w:rPr>
          <w:rFonts w:ascii="Arial" w:hAnsi="Arial" w:cs="Arial"/>
          <w:sz w:val="24"/>
          <w:szCs w:val="24"/>
          <w:lang w:val="en-US"/>
        </w:rPr>
        <w:t xml:space="preserve"> since a proportion of the enterprises consists of more than one establishment. </w:t>
      </w:r>
    </w:p>
    <w:p w14:paraId="438EEFDC" w14:textId="4E8B7697" w:rsidR="00562A4D" w:rsidRDefault="00562A4D" w:rsidP="00203ABB">
      <w:pPr>
        <w:spacing w:before="360" w:after="0" w:line="360" w:lineRule="auto"/>
        <w:jc w:val="both"/>
        <w:rPr>
          <w:rFonts w:ascii="Arial" w:hAnsi="Arial" w:cs="Arial"/>
          <w:sz w:val="24"/>
          <w:szCs w:val="24"/>
          <w:lang w:val="en-US"/>
        </w:rPr>
      </w:pPr>
      <w:r>
        <w:rPr>
          <w:rFonts w:ascii="Arial" w:hAnsi="Arial" w:cs="Arial"/>
          <w:sz w:val="24"/>
          <w:szCs w:val="24"/>
          <w:lang w:val="en-US"/>
        </w:rPr>
        <w:t>D</w:t>
      </w:r>
      <w:r w:rsidR="00EE19E3" w:rsidRPr="00EE19E3">
        <w:rPr>
          <w:rFonts w:ascii="Arial" w:hAnsi="Arial" w:cs="Arial"/>
          <w:sz w:val="24"/>
          <w:szCs w:val="24"/>
          <w:lang w:val="en-US"/>
        </w:rPr>
        <w:t>espite</w:t>
      </w:r>
      <w:r w:rsidR="00B6630F" w:rsidRPr="00EE19E3">
        <w:rPr>
          <w:rFonts w:ascii="Arial" w:hAnsi="Arial" w:cs="Arial"/>
          <w:sz w:val="24"/>
          <w:szCs w:val="24"/>
          <w:lang w:val="en-US"/>
        </w:rPr>
        <w:t xml:space="preserve"> </w:t>
      </w:r>
      <w:r w:rsidR="00372006">
        <w:rPr>
          <w:rFonts w:ascii="Arial" w:hAnsi="Arial" w:cs="Arial"/>
          <w:sz w:val="24"/>
          <w:szCs w:val="24"/>
          <w:lang w:val="en-US"/>
        </w:rPr>
        <w:t>the concerns raised</w:t>
      </w:r>
      <w:r w:rsidR="00EE7675">
        <w:rPr>
          <w:rFonts w:ascii="Arial" w:hAnsi="Arial" w:cs="Arial"/>
          <w:sz w:val="24"/>
          <w:szCs w:val="24"/>
          <w:lang w:val="en-US"/>
        </w:rPr>
        <w:t xml:space="preserve"> in this initial face</w:t>
      </w:r>
      <w:r w:rsidR="00372006">
        <w:rPr>
          <w:rFonts w:ascii="Arial" w:hAnsi="Arial" w:cs="Arial"/>
          <w:sz w:val="24"/>
          <w:szCs w:val="24"/>
          <w:lang w:val="en-US"/>
        </w:rPr>
        <w:t xml:space="preserve"> about </w:t>
      </w:r>
      <w:r w:rsidR="00B6630F" w:rsidRPr="00EE19E3">
        <w:rPr>
          <w:rFonts w:ascii="Arial" w:hAnsi="Arial" w:cs="Arial"/>
          <w:sz w:val="24"/>
          <w:szCs w:val="24"/>
          <w:lang w:val="en-US"/>
        </w:rPr>
        <w:t xml:space="preserve">possible </w:t>
      </w:r>
      <w:r w:rsidR="00EE19E3">
        <w:rPr>
          <w:rFonts w:ascii="Arial" w:hAnsi="Arial" w:cs="Arial"/>
          <w:sz w:val="24"/>
          <w:szCs w:val="24"/>
          <w:lang w:val="en-US"/>
        </w:rPr>
        <w:t xml:space="preserve">challenges in </w:t>
      </w:r>
      <w:r w:rsidR="00B6630F" w:rsidRPr="00EE19E3">
        <w:rPr>
          <w:rFonts w:ascii="Arial" w:hAnsi="Arial" w:cs="Arial"/>
          <w:sz w:val="24"/>
          <w:szCs w:val="24"/>
          <w:lang w:val="en-US"/>
        </w:rPr>
        <w:t>the data from the electricity hub</w:t>
      </w:r>
      <w:r w:rsidR="00BA73C6">
        <w:rPr>
          <w:rFonts w:ascii="Arial" w:hAnsi="Arial" w:cs="Arial"/>
          <w:sz w:val="24"/>
          <w:szCs w:val="24"/>
          <w:lang w:val="en-US"/>
        </w:rPr>
        <w:t xml:space="preserve">, </w:t>
      </w:r>
      <w:r w:rsidR="00EE19E3">
        <w:rPr>
          <w:rFonts w:ascii="Arial" w:hAnsi="Arial" w:cs="Arial"/>
          <w:sz w:val="24"/>
          <w:szCs w:val="24"/>
          <w:lang w:val="en-US"/>
        </w:rPr>
        <w:t xml:space="preserve">much of the </w:t>
      </w:r>
      <w:r w:rsidR="00372006">
        <w:rPr>
          <w:rFonts w:ascii="Arial" w:hAnsi="Arial" w:cs="Arial"/>
          <w:sz w:val="24"/>
          <w:szCs w:val="24"/>
          <w:lang w:val="en-US"/>
        </w:rPr>
        <w:t>data</w:t>
      </w:r>
      <w:r w:rsidR="00EE19E3">
        <w:rPr>
          <w:rFonts w:ascii="Arial" w:hAnsi="Arial" w:cs="Arial"/>
          <w:sz w:val="24"/>
          <w:szCs w:val="24"/>
          <w:lang w:val="en-US"/>
        </w:rPr>
        <w:t xml:space="preserve"> looks promising</w:t>
      </w:r>
      <w:r w:rsidR="00372006">
        <w:rPr>
          <w:rFonts w:ascii="Arial" w:hAnsi="Arial" w:cs="Arial"/>
          <w:sz w:val="24"/>
          <w:szCs w:val="24"/>
          <w:lang w:val="en-US"/>
        </w:rPr>
        <w:t xml:space="preserve"> and</w:t>
      </w:r>
      <w:r w:rsidR="00EE7675">
        <w:rPr>
          <w:rFonts w:ascii="Arial" w:hAnsi="Arial" w:cs="Arial"/>
          <w:sz w:val="24"/>
          <w:szCs w:val="24"/>
          <w:lang w:val="en-US"/>
        </w:rPr>
        <w:t xml:space="preserve"> has the potential of being </w:t>
      </w:r>
      <w:r w:rsidR="00EE7675">
        <w:rPr>
          <w:rFonts w:ascii="Arial" w:hAnsi="Arial" w:cs="Arial"/>
          <w:sz w:val="24"/>
          <w:szCs w:val="24"/>
          <w:lang w:val="en-US"/>
        </w:rPr>
        <w:lastRenderedPageBreak/>
        <w:t xml:space="preserve">very useful </w:t>
      </w:r>
      <w:r w:rsidR="00560623">
        <w:rPr>
          <w:rFonts w:ascii="Arial" w:hAnsi="Arial" w:cs="Arial"/>
          <w:sz w:val="24"/>
          <w:szCs w:val="24"/>
          <w:lang w:val="en-US"/>
        </w:rPr>
        <w:t xml:space="preserve">for many different </w:t>
      </w:r>
      <w:r w:rsidR="00EE7675">
        <w:rPr>
          <w:rFonts w:ascii="Arial" w:hAnsi="Arial" w:cs="Arial"/>
          <w:sz w:val="24"/>
          <w:szCs w:val="24"/>
          <w:lang w:val="en-US"/>
        </w:rPr>
        <w:t xml:space="preserve">statistical </w:t>
      </w:r>
      <w:r w:rsidR="00560623">
        <w:rPr>
          <w:rFonts w:ascii="Arial" w:hAnsi="Arial" w:cs="Arial"/>
          <w:sz w:val="24"/>
          <w:szCs w:val="24"/>
          <w:lang w:val="en-US"/>
        </w:rPr>
        <w:t>purposes</w:t>
      </w:r>
      <w:r w:rsidR="00EE7675">
        <w:rPr>
          <w:rFonts w:ascii="Arial" w:hAnsi="Arial" w:cs="Arial"/>
          <w:sz w:val="24"/>
          <w:szCs w:val="24"/>
          <w:lang w:val="en-US"/>
        </w:rPr>
        <w:t xml:space="preserve">. </w:t>
      </w:r>
      <w:r>
        <w:rPr>
          <w:rFonts w:ascii="Arial" w:hAnsi="Arial" w:cs="Arial"/>
          <w:sz w:val="24"/>
          <w:szCs w:val="24"/>
          <w:lang w:val="en-US"/>
        </w:rPr>
        <w:t xml:space="preserve">We will know more about the possibilities and challenges in the data once we </w:t>
      </w:r>
      <w:r w:rsidR="00D70A4C">
        <w:rPr>
          <w:rFonts w:ascii="Arial" w:hAnsi="Arial" w:cs="Arial"/>
          <w:sz w:val="24"/>
          <w:szCs w:val="24"/>
          <w:lang w:val="en-US"/>
        </w:rPr>
        <w:t>get</w:t>
      </w:r>
      <w:r>
        <w:rPr>
          <w:rFonts w:ascii="Arial" w:hAnsi="Arial" w:cs="Arial"/>
          <w:sz w:val="24"/>
          <w:szCs w:val="24"/>
          <w:lang w:val="en-US"/>
        </w:rPr>
        <w:t xml:space="preserve"> a closer look at the data material from the hub. Hopefully some of the challenges can be solved in </w:t>
      </w:r>
      <w:r w:rsidR="00615F09">
        <w:rPr>
          <w:rFonts w:ascii="Arial" w:hAnsi="Arial" w:cs="Arial"/>
          <w:sz w:val="24"/>
          <w:szCs w:val="24"/>
          <w:lang w:val="en-US"/>
        </w:rPr>
        <w:t xml:space="preserve">cooperation with NVE, </w:t>
      </w:r>
      <w:proofErr w:type="spellStart"/>
      <w:r w:rsidR="00615F09">
        <w:rPr>
          <w:rFonts w:ascii="Arial" w:hAnsi="Arial" w:cs="Arial"/>
          <w:sz w:val="24"/>
          <w:szCs w:val="24"/>
          <w:lang w:val="en-US"/>
        </w:rPr>
        <w:t>Statnett</w:t>
      </w:r>
      <w:proofErr w:type="spellEnd"/>
      <w:r w:rsidR="00615F09">
        <w:rPr>
          <w:rFonts w:ascii="Arial" w:hAnsi="Arial" w:cs="Arial"/>
          <w:sz w:val="24"/>
          <w:szCs w:val="24"/>
          <w:lang w:val="en-US"/>
        </w:rPr>
        <w:t xml:space="preserve"> and </w:t>
      </w:r>
      <w:proofErr w:type="spellStart"/>
      <w:r w:rsidR="00615F09">
        <w:rPr>
          <w:rFonts w:ascii="Arial" w:hAnsi="Arial" w:cs="Arial"/>
          <w:sz w:val="24"/>
          <w:szCs w:val="24"/>
          <w:lang w:val="en-US"/>
        </w:rPr>
        <w:t>Elhub</w:t>
      </w:r>
      <w:proofErr w:type="spellEnd"/>
      <w:r w:rsidR="00615F09">
        <w:rPr>
          <w:rFonts w:ascii="Arial" w:hAnsi="Arial" w:cs="Arial"/>
          <w:sz w:val="24"/>
          <w:szCs w:val="24"/>
          <w:lang w:val="en-US"/>
        </w:rPr>
        <w:t xml:space="preserve">. </w:t>
      </w:r>
      <w:r>
        <w:rPr>
          <w:rFonts w:ascii="Arial" w:hAnsi="Arial" w:cs="Arial"/>
          <w:sz w:val="24"/>
          <w:szCs w:val="24"/>
          <w:lang w:val="en-US"/>
        </w:rPr>
        <w:t xml:space="preserve"> </w:t>
      </w:r>
    </w:p>
    <w:p w14:paraId="51FC0D89" w14:textId="69F54065" w:rsidR="00FB53B3" w:rsidRDefault="00351A3B" w:rsidP="00FB53B3">
      <w:pPr>
        <w:spacing w:before="360" w:after="0" w:line="360" w:lineRule="auto"/>
        <w:jc w:val="both"/>
        <w:rPr>
          <w:rFonts w:ascii="Arial" w:hAnsi="Arial" w:cs="Arial"/>
          <w:b/>
          <w:sz w:val="24"/>
          <w:szCs w:val="24"/>
          <w:lang w:val="en-GB"/>
        </w:rPr>
      </w:pPr>
      <w:r>
        <w:rPr>
          <w:rFonts w:ascii="Arial" w:hAnsi="Arial" w:cs="Arial"/>
          <w:b/>
          <w:sz w:val="24"/>
          <w:szCs w:val="24"/>
          <w:lang w:val="en-GB"/>
        </w:rPr>
        <w:t>7</w:t>
      </w:r>
      <w:r w:rsidR="00FB53B3">
        <w:rPr>
          <w:rFonts w:ascii="Arial" w:hAnsi="Arial" w:cs="Arial"/>
          <w:b/>
          <w:sz w:val="24"/>
          <w:szCs w:val="24"/>
          <w:lang w:val="en-GB"/>
        </w:rPr>
        <w:t xml:space="preserve">. </w:t>
      </w:r>
      <w:r w:rsidR="00FB53B3" w:rsidRPr="00FB53B3">
        <w:rPr>
          <w:rFonts w:ascii="Arial" w:hAnsi="Arial" w:cs="Arial"/>
          <w:b/>
          <w:sz w:val="24"/>
          <w:szCs w:val="24"/>
          <w:lang w:val="en-GB"/>
        </w:rPr>
        <w:t xml:space="preserve">Electricity data hubs in the Nordic countries </w:t>
      </w:r>
    </w:p>
    <w:p w14:paraId="17C7C2E8" w14:textId="1C924269" w:rsidR="00D53B15" w:rsidRDefault="00006D54" w:rsidP="00967DB5">
      <w:pPr>
        <w:spacing w:before="360" w:after="0" w:line="360" w:lineRule="auto"/>
        <w:jc w:val="both"/>
        <w:rPr>
          <w:rFonts w:ascii="Arial" w:hAnsi="Arial" w:cs="Arial"/>
          <w:sz w:val="24"/>
          <w:szCs w:val="24"/>
          <w:lang w:val="en-US"/>
        </w:rPr>
      </w:pPr>
      <w:r>
        <w:rPr>
          <w:rFonts w:ascii="Arial" w:hAnsi="Arial" w:cs="Arial"/>
          <w:sz w:val="24"/>
          <w:szCs w:val="24"/>
          <w:lang w:val="en-GB"/>
        </w:rPr>
        <w:t xml:space="preserve">The </w:t>
      </w:r>
      <w:r w:rsidR="00C43CC6">
        <w:rPr>
          <w:rFonts w:ascii="Arial" w:hAnsi="Arial" w:cs="Arial"/>
          <w:sz w:val="24"/>
          <w:szCs w:val="24"/>
          <w:lang w:val="en-GB"/>
        </w:rPr>
        <w:t>transition</w:t>
      </w:r>
      <w:r w:rsidR="009C7E43">
        <w:rPr>
          <w:rFonts w:ascii="Arial" w:hAnsi="Arial" w:cs="Arial"/>
          <w:sz w:val="24"/>
          <w:szCs w:val="24"/>
          <w:lang w:val="en-GB"/>
        </w:rPr>
        <w:t>s</w:t>
      </w:r>
      <w:r>
        <w:rPr>
          <w:rFonts w:ascii="Arial" w:hAnsi="Arial" w:cs="Arial"/>
          <w:sz w:val="24"/>
          <w:szCs w:val="24"/>
          <w:lang w:val="en-GB"/>
        </w:rPr>
        <w:t xml:space="preserve"> towards data hubs</w:t>
      </w:r>
      <w:r w:rsidR="00C43CC6">
        <w:rPr>
          <w:rFonts w:ascii="Arial" w:hAnsi="Arial" w:cs="Arial"/>
          <w:sz w:val="24"/>
          <w:szCs w:val="24"/>
          <w:lang w:val="en-GB"/>
        </w:rPr>
        <w:t xml:space="preserve"> in the electricity market </w:t>
      </w:r>
      <w:r w:rsidR="0094223D">
        <w:rPr>
          <w:rFonts w:ascii="Arial" w:hAnsi="Arial" w:cs="Arial"/>
          <w:sz w:val="24"/>
          <w:szCs w:val="24"/>
          <w:lang w:val="en-GB"/>
        </w:rPr>
        <w:t>are</w:t>
      </w:r>
      <w:r w:rsidR="00C4101E">
        <w:rPr>
          <w:rFonts w:ascii="Arial" w:hAnsi="Arial" w:cs="Arial"/>
          <w:sz w:val="24"/>
          <w:szCs w:val="24"/>
          <w:lang w:val="en-GB"/>
        </w:rPr>
        <w:t xml:space="preserve"> also </w:t>
      </w:r>
      <w:r w:rsidR="00D76433">
        <w:rPr>
          <w:rFonts w:ascii="Arial" w:hAnsi="Arial" w:cs="Arial"/>
          <w:sz w:val="24"/>
          <w:szCs w:val="24"/>
          <w:lang w:val="en-GB"/>
        </w:rPr>
        <w:t>in p</w:t>
      </w:r>
      <w:r w:rsidR="00C43CC6">
        <w:rPr>
          <w:rFonts w:ascii="Arial" w:hAnsi="Arial" w:cs="Arial"/>
          <w:sz w:val="24"/>
          <w:szCs w:val="24"/>
          <w:lang w:val="en-GB"/>
        </w:rPr>
        <w:t>rogress</w:t>
      </w:r>
      <w:r>
        <w:rPr>
          <w:rFonts w:ascii="Arial" w:hAnsi="Arial" w:cs="Arial"/>
          <w:sz w:val="24"/>
          <w:szCs w:val="24"/>
          <w:lang w:val="en-GB"/>
        </w:rPr>
        <w:t xml:space="preserve"> in the</w:t>
      </w:r>
      <w:r w:rsidR="00C4101E">
        <w:rPr>
          <w:rFonts w:ascii="Arial" w:hAnsi="Arial" w:cs="Arial"/>
          <w:sz w:val="24"/>
          <w:szCs w:val="24"/>
          <w:lang w:val="en-GB"/>
        </w:rPr>
        <w:t xml:space="preserve"> other </w:t>
      </w:r>
      <w:r>
        <w:rPr>
          <w:rFonts w:ascii="Arial" w:hAnsi="Arial" w:cs="Arial"/>
          <w:sz w:val="24"/>
          <w:szCs w:val="24"/>
          <w:lang w:val="en-GB"/>
        </w:rPr>
        <w:t xml:space="preserve">Nordic countries. </w:t>
      </w:r>
      <w:r w:rsidR="00B25D62">
        <w:rPr>
          <w:rFonts w:ascii="Arial" w:hAnsi="Arial" w:cs="Arial"/>
          <w:sz w:val="24"/>
          <w:szCs w:val="24"/>
          <w:lang w:val="en-US"/>
        </w:rPr>
        <w:t xml:space="preserve">As in </w:t>
      </w:r>
      <w:r w:rsidRPr="00D72F91">
        <w:rPr>
          <w:rFonts w:ascii="Arial" w:hAnsi="Arial" w:cs="Arial"/>
          <w:sz w:val="24"/>
          <w:szCs w:val="24"/>
          <w:lang w:val="en-US"/>
        </w:rPr>
        <w:t xml:space="preserve">Norway, the </w:t>
      </w:r>
      <w:r w:rsidR="00C43CC6">
        <w:rPr>
          <w:rFonts w:ascii="Arial" w:hAnsi="Arial" w:cs="Arial"/>
          <w:sz w:val="24"/>
          <w:szCs w:val="24"/>
          <w:lang w:val="en-US"/>
        </w:rPr>
        <w:t>e</w:t>
      </w:r>
      <w:r w:rsidR="002A054B">
        <w:rPr>
          <w:rFonts w:ascii="Arial" w:hAnsi="Arial" w:cs="Arial"/>
          <w:sz w:val="24"/>
          <w:szCs w:val="24"/>
          <w:lang w:val="en-US"/>
        </w:rPr>
        <w:t>nergy</w:t>
      </w:r>
      <w:r w:rsidR="00D72F91" w:rsidRPr="00D72F91">
        <w:rPr>
          <w:rFonts w:ascii="Arial" w:hAnsi="Arial" w:cs="Arial"/>
          <w:sz w:val="24"/>
          <w:szCs w:val="24"/>
          <w:lang w:val="en-US"/>
        </w:rPr>
        <w:t xml:space="preserve"> market </w:t>
      </w:r>
      <w:r w:rsidRPr="00D72F91">
        <w:rPr>
          <w:rFonts w:ascii="Arial" w:hAnsi="Arial" w:cs="Arial"/>
          <w:sz w:val="24"/>
          <w:szCs w:val="24"/>
          <w:lang w:val="en-US"/>
        </w:rPr>
        <w:t>regulators</w:t>
      </w:r>
      <w:r w:rsidR="00D72F91">
        <w:rPr>
          <w:rFonts w:ascii="Arial" w:hAnsi="Arial" w:cs="Arial"/>
          <w:sz w:val="24"/>
          <w:szCs w:val="24"/>
          <w:lang w:val="en-US"/>
        </w:rPr>
        <w:t xml:space="preserve"> in the Nordic countries </w:t>
      </w:r>
      <w:r w:rsidR="00D72F91" w:rsidRPr="00D72F91">
        <w:rPr>
          <w:rFonts w:ascii="Arial" w:hAnsi="Arial" w:cs="Arial"/>
          <w:sz w:val="24"/>
          <w:szCs w:val="24"/>
          <w:lang w:val="en-US"/>
        </w:rPr>
        <w:t>have asked the</w:t>
      </w:r>
      <w:r w:rsidR="00D72F91">
        <w:rPr>
          <w:rFonts w:ascii="Arial" w:hAnsi="Arial" w:cs="Arial"/>
          <w:sz w:val="24"/>
          <w:szCs w:val="24"/>
          <w:lang w:val="en-US"/>
        </w:rPr>
        <w:t xml:space="preserve">ir </w:t>
      </w:r>
      <w:r w:rsidR="00D72F91" w:rsidRPr="00D72F91">
        <w:rPr>
          <w:rFonts w:ascii="Arial" w:hAnsi="Arial" w:cs="Arial"/>
          <w:sz w:val="24"/>
          <w:szCs w:val="24"/>
          <w:lang w:val="en-US"/>
        </w:rPr>
        <w:t>transmission system operator (TSO)</w:t>
      </w:r>
      <w:r w:rsidR="00D72F91">
        <w:rPr>
          <w:rFonts w:ascii="Arial" w:hAnsi="Arial" w:cs="Arial"/>
          <w:sz w:val="24"/>
          <w:szCs w:val="24"/>
          <w:lang w:val="en-US"/>
        </w:rPr>
        <w:t xml:space="preserve"> to build data hub</w:t>
      </w:r>
      <w:r w:rsidR="001C5D8B">
        <w:rPr>
          <w:rFonts w:ascii="Arial" w:hAnsi="Arial" w:cs="Arial"/>
          <w:sz w:val="24"/>
          <w:szCs w:val="24"/>
          <w:lang w:val="en-US"/>
        </w:rPr>
        <w:t>s</w:t>
      </w:r>
      <w:r w:rsidR="00D72F91">
        <w:rPr>
          <w:rFonts w:ascii="Arial" w:hAnsi="Arial" w:cs="Arial"/>
          <w:sz w:val="24"/>
          <w:szCs w:val="24"/>
          <w:lang w:val="en-US"/>
        </w:rPr>
        <w:t xml:space="preserve"> </w:t>
      </w:r>
      <w:r w:rsidR="00B25D62">
        <w:rPr>
          <w:rFonts w:ascii="Arial" w:hAnsi="Arial" w:cs="Arial"/>
          <w:sz w:val="24"/>
          <w:szCs w:val="24"/>
          <w:lang w:val="en-US"/>
        </w:rPr>
        <w:t>for</w:t>
      </w:r>
      <w:r w:rsidR="00D76433">
        <w:rPr>
          <w:rFonts w:ascii="Arial" w:hAnsi="Arial" w:cs="Arial"/>
          <w:sz w:val="24"/>
          <w:szCs w:val="24"/>
          <w:lang w:val="en-US"/>
        </w:rPr>
        <w:t xml:space="preserve"> </w:t>
      </w:r>
      <w:r w:rsidR="00D72F91">
        <w:rPr>
          <w:rFonts w:ascii="Arial" w:hAnsi="Arial" w:cs="Arial"/>
          <w:sz w:val="24"/>
          <w:szCs w:val="24"/>
          <w:lang w:val="en-US"/>
        </w:rPr>
        <w:t>their respective electricity market.</w:t>
      </w:r>
      <w:r w:rsidR="000A55E8">
        <w:rPr>
          <w:rFonts w:ascii="Arial" w:hAnsi="Arial" w:cs="Arial"/>
          <w:sz w:val="24"/>
          <w:szCs w:val="24"/>
          <w:lang w:val="en-US"/>
        </w:rPr>
        <w:t xml:space="preserve"> The </w:t>
      </w:r>
      <w:r w:rsidR="001C5D8B">
        <w:rPr>
          <w:rFonts w:ascii="Arial" w:hAnsi="Arial" w:cs="Arial"/>
          <w:sz w:val="24"/>
          <w:szCs w:val="24"/>
          <w:lang w:val="en-US"/>
        </w:rPr>
        <w:t xml:space="preserve">Nordic </w:t>
      </w:r>
      <w:r w:rsidR="000A55E8">
        <w:rPr>
          <w:rFonts w:ascii="Arial" w:hAnsi="Arial" w:cs="Arial"/>
          <w:sz w:val="24"/>
          <w:szCs w:val="24"/>
          <w:lang w:val="en-US"/>
        </w:rPr>
        <w:t>data</w:t>
      </w:r>
      <w:r w:rsidR="00E921DA">
        <w:rPr>
          <w:rFonts w:ascii="Arial" w:hAnsi="Arial" w:cs="Arial"/>
          <w:sz w:val="24"/>
          <w:szCs w:val="24"/>
          <w:lang w:val="en-US"/>
        </w:rPr>
        <w:t xml:space="preserve"> </w:t>
      </w:r>
      <w:r w:rsidR="000A55E8">
        <w:rPr>
          <w:rFonts w:ascii="Arial" w:hAnsi="Arial" w:cs="Arial"/>
          <w:sz w:val="24"/>
          <w:szCs w:val="24"/>
          <w:lang w:val="en-US"/>
        </w:rPr>
        <w:t>hubs</w:t>
      </w:r>
      <w:r w:rsidR="00B72FB7">
        <w:rPr>
          <w:rFonts w:ascii="Arial" w:hAnsi="Arial" w:cs="Arial"/>
          <w:sz w:val="24"/>
          <w:szCs w:val="24"/>
          <w:lang w:val="en-US"/>
        </w:rPr>
        <w:t xml:space="preserve"> </w:t>
      </w:r>
      <w:proofErr w:type="gramStart"/>
      <w:r w:rsidR="00E921DA">
        <w:rPr>
          <w:rFonts w:ascii="Arial" w:hAnsi="Arial" w:cs="Arial"/>
          <w:sz w:val="24"/>
          <w:szCs w:val="24"/>
          <w:lang w:val="en-US"/>
        </w:rPr>
        <w:t>have</w:t>
      </w:r>
      <w:proofErr w:type="gramEnd"/>
      <w:r w:rsidR="00B72FB7">
        <w:rPr>
          <w:rFonts w:ascii="Arial" w:hAnsi="Arial" w:cs="Arial"/>
          <w:sz w:val="24"/>
          <w:szCs w:val="24"/>
          <w:lang w:val="en-US"/>
        </w:rPr>
        <w:t xml:space="preserve"> many similarities</w:t>
      </w:r>
      <w:r w:rsidR="00A256AF">
        <w:rPr>
          <w:rFonts w:ascii="Arial" w:hAnsi="Arial" w:cs="Arial"/>
          <w:sz w:val="24"/>
          <w:szCs w:val="24"/>
          <w:lang w:val="en-US"/>
        </w:rPr>
        <w:t>. The main c</w:t>
      </w:r>
      <w:r w:rsidR="000D4524">
        <w:rPr>
          <w:rFonts w:ascii="Arial" w:hAnsi="Arial" w:cs="Arial"/>
          <w:sz w:val="24"/>
          <w:szCs w:val="24"/>
          <w:lang w:val="en-US"/>
        </w:rPr>
        <w:t>ommon feature is that they are</w:t>
      </w:r>
      <w:r w:rsidR="00D72F91" w:rsidRPr="00D72F91">
        <w:rPr>
          <w:rFonts w:ascii="Arial" w:hAnsi="Arial" w:cs="Arial"/>
          <w:sz w:val="24"/>
          <w:szCs w:val="24"/>
          <w:lang w:val="en-US"/>
        </w:rPr>
        <w:t xml:space="preserve"> </w:t>
      </w:r>
      <w:r w:rsidR="00CF7710">
        <w:rPr>
          <w:rFonts w:ascii="Arial" w:hAnsi="Arial" w:cs="Arial"/>
          <w:sz w:val="24"/>
          <w:szCs w:val="24"/>
          <w:lang w:val="en-US"/>
        </w:rPr>
        <w:t>all</w:t>
      </w:r>
      <w:r w:rsidR="00B72FB7">
        <w:rPr>
          <w:rFonts w:ascii="Arial" w:hAnsi="Arial" w:cs="Arial"/>
          <w:sz w:val="24"/>
          <w:szCs w:val="24"/>
          <w:lang w:val="en-US"/>
        </w:rPr>
        <w:t xml:space="preserve"> designed to handle </w:t>
      </w:r>
      <w:r w:rsidR="000A55E8">
        <w:rPr>
          <w:rFonts w:ascii="Arial" w:hAnsi="Arial" w:cs="Arial"/>
          <w:sz w:val="24"/>
          <w:szCs w:val="24"/>
          <w:lang w:val="en-US"/>
        </w:rPr>
        <w:t xml:space="preserve">metering values and </w:t>
      </w:r>
      <w:r w:rsidR="00A256AF">
        <w:rPr>
          <w:rFonts w:ascii="Arial" w:hAnsi="Arial" w:cs="Arial"/>
          <w:sz w:val="24"/>
          <w:szCs w:val="24"/>
          <w:lang w:val="en-US"/>
        </w:rPr>
        <w:t xml:space="preserve">several </w:t>
      </w:r>
      <w:r w:rsidR="00A82FE4">
        <w:rPr>
          <w:rFonts w:ascii="Arial" w:hAnsi="Arial" w:cs="Arial"/>
          <w:sz w:val="24"/>
          <w:szCs w:val="24"/>
          <w:lang w:val="en-US"/>
        </w:rPr>
        <w:t xml:space="preserve">of the </w:t>
      </w:r>
      <w:r w:rsidR="000A55E8">
        <w:rPr>
          <w:rFonts w:ascii="Arial" w:hAnsi="Arial" w:cs="Arial"/>
          <w:sz w:val="24"/>
          <w:szCs w:val="24"/>
          <w:lang w:val="en-US"/>
        </w:rPr>
        <w:t>market processes</w:t>
      </w:r>
      <w:r w:rsidR="00B72FB7">
        <w:rPr>
          <w:rFonts w:ascii="Arial" w:hAnsi="Arial" w:cs="Arial"/>
          <w:sz w:val="24"/>
          <w:szCs w:val="24"/>
          <w:lang w:val="en-US"/>
        </w:rPr>
        <w:t xml:space="preserve"> </w:t>
      </w:r>
      <w:r w:rsidR="00076D1D">
        <w:rPr>
          <w:rFonts w:ascii="Arial" w:hAnsi="Arial" w:cs="Arial"/>
          <w:sz w:val="24"/>
          <w:szCs w:val="24"/>
          <w:lang w:val="en-US"/>
        </w:rPr>
        <w:t>in the electricity market</w:t>
      </w:r>
      <w:r w:rsidR="004375B3">
        <w:rPr>
          <w:rFonts w:ascii="Arial" w:hAnsi="Arial" w:cs="Arial"/>
          <w:sz w:val="24"/>
          <w:szCs w:val="24"/>
          <w:lang w:val="en-US"/>
        </w:rPr>
        <w:t xml:space="preserve"> </w:t>
      </w:r>
      <w:r w:rsidR="00B72FB7">
        <w:rPr>
          <w:rFonts w:ascii="Arial" w:hAnsi="Arial" w:cs="Arial"/>
          <w:sz w:val="24"/>
          <w:szCs w:val="24"/>
          <w:lang w:val="en-US"/>
        </w:rPr>
        <w:t>in an effective way</w:t>
      </w:r>
      <w:r w:rsidR="008F12A0">
        <w:rPr>
          <w:rFonts w:ascii="Arial" w:hAnsi="Arial" w:cs="Arial"/>
          <w:sz w:val="24"/>
          <w:szCs w:val="24"/>
          <w:lang w:val="en-US"/>
        </w:rPr>
        <w:t xml:space="preserve"> where </w:t>
      </w:r>
      <w:r w:rsidR="002F436E">
        <w:rPr>
          <w:rFonts w:ascii="Arial" w:hAnsi="Arial" w:cs="Arial"/>
          <w:sz w:val="24"/>
          <w:szCs w:val="24"/>
          <w:lang w:val="en-US"/>
        </w:rPr>
        <w:t>electricity su</w:t>
      </w:r>
      <w:r w:rsidR="001C5D8B">
        <w:rPr>
          <w:rFonts w:ascii="Arial" w:hAnsi="Arial" w:cs="Arial"/>
          <w:sz w:val="24"/>
          <w:szCs w:val="24"/>
          <w:lang w:val="en-US"/>
        </w:rPr>
        <w:t>p</w:t>
      </w:r>
      <w:r w:rsidR="002F436E">
        <w:rPr>
          <w:rFonts w:ascii="Arial" w:hAnsi="Arial" w:cs="Arial"/>
          <w:sz w:val="24"/>
          <w:szCs w:val="24"/>
          <w:lang w:val="en-US"/>
        </w:rPr>
        <w:t>pliers and grid owner</w:t>
      </w:r>
      <w:r w:rsidR="001C5D8B">
        <w:rPr>
          <w:rFonts w:ascii="Arial" w:hAnsi="Arial" w:cs="Arial"/>
          <w:sz w:val="24"/>
          <w:szCs w:val="24"/>
          <w:lang w:val="en-US"/>
        </w:rPr>
        <w:t>s</w:t>
      </w:r>
      <w:r w:rsidR="002F436E">
        <w:rPr>
          <w:rFonts w:ascii="Arial" w:hAnsi="Arial" w:cs="Arial"/>
          <w:sz w:val="24"/>
          <w:szCs w:val="24"/>
          <w:lang w:val="en-US"/>
        </w:rPr>
        <w:t xml:space="preserve"> </w:t>
      </w:r>
      <w:r w:rsidR="008F12A0">
        <w:rPr>
          <w:rFonts w:ascii="Arial" w:hAnsi="Arial" w:cs="Arial"/>
          <w:sz w:val="24"/>
          <w:szCs w:val="24"/>
          <w:lang w:val="en-US"/>
        </w:rPr>
        <w:t>get information from the hub instead of a situation where “everybody talks to everybody”</w:t>
      </w:r>
      <w:r w:rsidR="00B665D3">
        <w:rPr>
          <w:rFonts w:ascii="Arial" w:hAnsi="Arial" w:cs="Arial"/>
          <w:sz w:val="24"/>
          <w:szCs w:val="24"/>
          <w:lang w:val="en-US"/>
        </w:rPr>
        <w:t xml:space="preserve"> (</w:t>
      </w:r>
      <w:proofErr w:type="spellStart"/>
      <w:r w:rsidR="00B665D3">
        <w:rPr>
          <w:rFonts w:ascii="Arial" w:hAnsi="Arial" w:cs="Arial"/>
          <w:sz w:val="24"/>
          <w:szCs w:val="24"/>
          <w:lang w:val="en-US"/>
        </w:rPr>
        <w:t>NordReg</w:t>
      </w:r>
      <w:proofErr w:type="spellEnd"/>
      <w:r w:rsidR="00B665D3">
        <w:rPr>
          <w:rFonts w:ascii="Arial" w:hAnsi="Arial" w:cs="Arial"/>
          <w:sz w:val="24"/>
          <w:szCs w:val="24"/>
          <w:lang w:val="en-US"/>
        </w:rPr>
        <w:t>, 2018)</w:t>
      </w:r>
      <w:r w:rsidR="00B72FB7">
        <w:rPr>
          <w:rFonts w:ascii="Arial" w:hAnsi="Arial" w:cs="Arial"/>
          <w:sz w:val="24"/>
          <w:szCs w:val="24"/>
          <w:lang w:val="en-US"/>
        </w:rPr>
        <w:t>.</w:t>
      </w:r>
    </w:p>
    <w:p w14:paraId="4C135B5A" w14:textId="58FBEC32" w:rsidR="00967DB5" w:rsidRPr="00967DB5" w:rsidRDefault="00B72FB7" w:rsidP="00967DB5">
      <w:pPr>
        <w:spacing w:before="360" w:after="0" w:line="360" w:lineRule="auto"/>
        <w:jc w:val="both"/>
        <w:rPr>
          <w:rFonts w:ascii="Arial" w:hAnsi="Arial" w:cs="Arial"/>
          <w:sz w:val="24"/>
          <w:szCs w:val="24"/>
          <w:lang w:val="en-US"/>
        </w:rPr>
      </w:pPr>
      <w:r>
        <w:rPr>
          <w:rFonts w:ascii="Arial" w:hAnsi="Arial" w:cs="Arial"/>
          <w:sz w:val="24"/>
          <w:szCs w:val="24"/>
          <w:lang w:val="en-US"/>
        </w:rPr>
        <w:t xml:space="preserve">Denmark was the first </w:t>
      </w:r>
      <w:r w:rsidR="007C12E0">
        <w:rPr>
          <w:rFonts w:ascii="Arial" w:hAnsi="Arial" w:cs="Arial"/>
          <w:sz w:val="24"/>
          <w:szCs w:val="24"/>
          <w:lang w:val="en-US"/>
        </w:rPr>
        <w:t xml:space="preserve">Nordic country </w:t>
      </w:r>
      <w:r>
        <w:rPr>
          <w:rFonts w:ascii="Arial" w:hAnsi="Arial" w:cs="Arial"/>
          <w:sz w:val="24"/>
          <w:szCs w:val="24"/>
          <w:lang w:val="en-US"/>
        </w:rPr>
        <w:t xml:space="preserve">to launch their electricity data hub </w:t>
      </w:r>
      <w:r w:rsidR="008353BE">
        <w:rPr>
          <w:rFonts w:ascii="Arial" w:hAnsi="Arial" w:cs="Arial"/>
          <w:sz w:val="24"/>
          <w:szCs w:val="24"/>
          <w:lang w:val="en-US"/>
        </w:rPr>
        <w:t xml:space="preserve">back </w:t>
      </w:r>
      <w:r w:rsidR="007C12E0">
        <w:rPr>
          <w:rFonts w:ascii="Arial" w:hAnsi="Arial" w:cs="Arial"/>
          <w:sz w:val="24"/>
          <w:szCs w:val="24"/>
          <w:lang w:val="en-US"/>
        </w:rPr>
        <w:t>in March 2013</w:t>
      </w:r>
      <w:r w:rsidR="00CF7710">
        <w:rPr>
          <w:rFonts w:ascii="Arial" w:hAnsi="Arial" w:cs="Arial"/>
          <w:sz w:val="24"/>
          <w:szCs w:val="24"/>
          <w:lang w:val="en-US"/>
        </w:rPr>
        <w:t xml:space="preserve"> and </w:t>
      </w:r>
      <w:r w:rsidR="008353BE">
        <w:rPr>
          <w:rFonts w:ascii="Arial" w:hAnsi="Arial" w:cs="Arial"/>
          <w:sz w:val="24"/>
          <w:szCs w:val="24"/>
          <w:lang w:val="en-US"/>
        </w:rPr>
        <w:t>l</w:t>
      </w:r>
      <w:r w:rsidR="00CF7710">
        <w:rPr>
          <w:rFonts w:ascii="Arial" w:hAnsi="Arial" w:cs="Arial"/>
          <w:sz w:val="24"/>
          <w:szCs w:val="24"/>
          <w:lang w:val="en-US"/>
        </w:rPr>
        <w:t>ater</w:t>
      </w:r>
      <w:r w:rsidR="00DE1FF7">
        <w:rPr>
          <w:rFonts w:ascii="Arial" w:hAnsi="Arial" w:cs="Arial"/>
          <w:sz w:val="24"/>
          <w:szCs w:val="24"/>
          <w:lang w:val="en-US"/>
        </w:rPr>
        <w:t>, in 2016,</w:t>
      </w:r>
      <w:r w:rsidR="00CF7710">
        <w:rPr>
          <w:rFonts w:ascii="Arial" w:hAnsi="Arial" w:cs="Arial"/>
          <w:sz w:val="24"/>
          <w:szCs w:val="24"/>
          <w:lang w:val="en-US"/>
        </w:rPr>
        <w:t xml:space="preserve"> </w:t>
      </w:r>
      <w:r w:rsidR="00F800DC">
        <w:rPr>
          <w:rFonts w:ascii="Arial" w:hAnsi="Arial" w:cs="Arial"/>
          <w:sz w:val="24"/>
          <w:szCs w:val="24"/>
          <w:lang w:val="en-US"/>
        </w:rPr>
        <w:t xml:space="preserve">updated </w:t>
      </w:r>
      <w:r w:rsidR="00CF7710">
        <w:rPr>
          <w:rFonts w:ascii="Arial" w:hAnsi="Arial" w:cs="Arial"/>
          <w:sz w:val="24"/>
          <w:szCs w:val="24"/>
          <w:lang w:val="en-US"/>
        </w:rPr>
        <w:t xml:space="preserve">it </w:t>
      </w:r>
      <w:r w:rsidR="00F800DC">
        <w:rPr>
          <w:rFonts w:ascii="Arial" w:hAnsi="Arial" w:cs="Arial"/>
          <w:sz w:val="24"/>
          <w:szCs w:val="24"/>
          <w:lang w:val="en-US"/>
        </w:rPr>
        <w:t xml:space="preserve">to </w:t>
      </w:r>
      <w:r w:rsidR="000951F6">
        <w:rPr>
          <w:rFonts w:ascii="Arial" w:hAnsi="Arial" w:cs="Arial"/>
          <w:sz w:val="24"/>
          <w:szCs w:val="24"/>
          <w:lang w:val="en-US"/>
        </w:rPr>
        <w:t xml:space="preserve">allow for </w:t>
      </w:r>
      <w:r w:rsidR="00F800DC">
        <w:rPr>
          <w:rFonts w:ascii="Arial" w:hAnsi="Arial" w:cs="Arial"/>
          <w:sz w:val="24"/>
          <w:szCs w:val="24"/>
          <w:lang w:val="en-US"/>
        </w:rPr>
        <w:t>a s</w:t>
      </w:r>
      <w:r w:rsidR="00F800DC" w:rsidRPr="00F800DC">
        <w:rPr>
          <w:rFonts w:ascii="Arial" w:hAnsi="Arial" w:cs="Arial"/>
          <w:sz w:val="24"/>
          <w:szCs w:val="24"/>
          <w:lang w:val="en-US"/>
        </w:rPr>
        <w:t xml:space="preserve">upplier-centric </w:t>
      </w:r>
      <w:r w:rsidR="00F800DC">
        <w:rPr>
          <w:rFonts w:ascii="Arial" w:hAnsi="Arial" w:cs="Arial"/>
          <w:sz w:val="24"/>
          <w:szCs w:val="24"/>
          <w:lang w:val="en-US"/>
        </w:rPr>
        <w:t>m</w:t>
      </w:r>
      <w:r w:rsidR="00F800DC" w:rsidRPr="00F800DC">
        <w:rPr>
          <w:rFonts w:ascii="Arial" w:hAnsi="Arial" w:cs="Arial"/>
          <w:sz w:val="24"/>
          <w:szCs w:val="24"/>
          <w:lang w:val="en-US"/>
        </w:rPr>
        <w:t>odel</w:t>
      </w:r>
      <w:r w:rsidR="003F2A91">
        <w:rPr>
          <w:rStyle w:val="Fotnotereferanse"/>
          <w:rFonts w:ascii="Arial" w:hAnsi="Arial" w:cs="Arial"/>
          <w:sz w:val="24"/>
          <w:szCs w:val="24"/>
          <w:lang w:val="en-US"/>
        </w:rPr>
        <w:footnoteReference w:id="7"/>
      </w:r>
      <w:r w:rsidR="007C12E0">
        <w:rPr>
          <w:rFonts w:ascii="Arial" w:hAnsi="Arial" w:cs="Arial"/>
          <w:sz w:val="24"/>
          <w:szCs w:val="24"/>
          <w:lang w:val="en-US"/>
        </w:rPr>
        <w:t>.</w:t>
      </w:r>
      <w:r w:rsidR="00CF7710">
        <w:rPr>
          <w:rFonts w:ascii="Arial" w:hAnsi="Arial" w:cs="Arial"/>
          <w:sz w:val="24"/>
          <w:szCs w:val="24"/>
          <w:lang w:val="en-US"/>
        </w:rPr>
        <w:t xml:space="preserve"> </w:t>
      </w:r>
      <w:r w:rsidR="0009539C">
        <w:rPr>
          <w:rFonts w:ascii="Arial" w:hAnsi="Arial" w:cs="Arial"/>
          <w:sz w:val="24"/>
          <w:szCs w:val="24"/>
          <w:lang w:val="en-US"/>
        </w:rPr>
        <w:t xml:space="preserve">In </w:t>
      </w:r>
      <w:r w:rsidR="007729E6" w:rsidRPr="00CF026F">
        <w:rPr>
          <w:rFonts w:ascii="Arial" w:hAnsi="Arial" w:cs="Arial"/>
          <w:sz w:val="24"/>
          <w:szCs w:val="24"/>
          <w:lang w:val="en-US"/>
        </w:rPr>
        <w:t xml:space="preserve">Finland </w:t>
      </w:r>
      <w:r w:rsidR="0009539C">
        <w:rPr>
          <w:rFonts w:ascii="Arial" w:hAnsi="Arial" w:cs="Arial"/>
          <w:sz w:val="24"/>
          <w:szCs w:val="24"/>
          <w:lang w:val="en-US"/>
        </w:rPr>
        <w:t xml:space="preserve">they are </w:t>
      </w:r>
      <w:r w:rsidR="00CF026F" w:rsidRPr="00CF026F">
        <w:rPr>
          <w:rFonts w:ascii="Arial" w:hAnsi="Arial" w:cs="Arial"/>
          <w:sz w:val="24"/>
          <w:szCs w:val="24"/>
          <w:lang w:val="en-US"/>
        </w:rPr>
        <w:t xml:space="preserve">progressing with their </w:t>
      </w:r>
      <w:r w:rsidR="00CF026F">
        <w:rPr>
          <w:rFonts w:ascii="Arial" w:hAnsi="Arial" w:cs="Arial"/>
          <w:sz w:val="24"/>
          <w:szCs w:val="24"/>
          <w:lang w:val="en-US"/>
        </w:rPr>
        <w:t xml:space="preserve">data hub </w:t>
      </w:r>
      <w:r w:rsidR="00CF026F" w:rsidRPr="00CF026F">
        <w:rPr>
          <w:rFonts w:ascii="Arial" w:hAnsi="Arial" w:cs="Arial"/>
          <w:sz w:val="24"/>
          <w:szCs w:val="24"/>
          <w:lang w:val="en-US"/>
        </w:rPr>
        <w:t>pl</w:t>
      </w:r>
      <w:r w:rsidR="00CF026F">
        <w:rPr>
          <w:rFonts w:ascii="Arial" w:hAnsi="Arial" w:cs="Arial"/>
          <w:sz w:val="24"/>
          <w:szCs w:val="24"/>
          <w:lang w:val="en-US"/>
        </w:rPr>
        <w:t xml:space="preserve">ans. In </w:t>
      </w:r>
      <w:r w:rsidR="00F03314">
        <w:rPr>
          <w:rFonts w:ascii="Arial" w:hAnsi="Arial" w:cs="Arial"/>
          <w:sz w:val="24"/>
          <w:szCs w:val="24"/>
          <w:lang w:val="en-US"/>
        </w:rPr>
        <w:t xml:space="preserve">June </w:t>
      </w:r>
      <w:r w:rsidR="00CF026F">
        <w:rPr>
          <w:rFonts w:ascii="Arial" w:hAnsi="Arial" w:cs="Arial"/>
          <w:sz w:val="24"/>
          <w:szCs w:val="24"/>
          <w:lang w:val="en-US"/>
        </w:rPr>
        <w:t>2018 they announced</w:t>
      </w:r>
      <w:r w:rsidR="00F015E1">
        <w:rPr>
          <w:rFonts w:ascii="Arial" w:hAnsi="Arial" w:cs="Arial"/>
          <w:sz w:val="24"/>
          <w:szCs w:val="24"/>
          <w:lang w:val="en-US"/>
        </w:rPr>
        <w:t xml:space="preserve"> the company</w:t>
      </w:r>
      <w:r w:rsidR="00CF026F">
        <w:rPr>
          <w:rFonts w:ascii="Arial" w:hAnsi="Arial" w:cs="Arial"/>
          <w:sz w:val="24"/>
          <w:szCs w:val="24"/>
          <w:lang w:val="en-US"/>
        </w:rPr>
        <w:t xml:space="preserve"> </w:t>
      </w:r>
      <w:r w:rsidR="00CF026F" w:rsidRPr="00F015E1">
        <w:rPr>
          <w:rFonts w:ascii="Arial" w:hAnsi="Arial" w:cs="Arial"/>
          <w:sz w:val="24"/>
          <w:szCs w:val="24"/>
          <w:lang w:val="en-US"/>
        </w:rPr>
        <w:t>CGI Finland</w:t>
      </w:r>
      <w:r w:rsidR="00CF026F" w:rsidRPr="00CF026F">
        <w:rPr>
          <w:rFonts w:ascii="Arial" w:hAnsi="Arial" w:cs="Arial"/>
          <w:sz w:val="24"/>
          <w:szCs w:val="24"/>
          <w:lang w:val="en-US"/>
        </w:rPr>
        <w:t xml:space="preserve"> </w:t>
      </w:r>
      <w:r w:rsidR="00967DB5">
        <w:rPr>
          <w:rFonts w:ascii="Arial" w:hAnsi="Arial" w:cs="Arial"/>
          <w:sz w:val="24"/>
          <w:szCs w:val="24"/>
          <w:lang w:val="en-US"/>
        </w:rPr>
        <w:t xml:space="preserve">as </w:t>
      </w:r>
      <w:r w:rsidR="00CF026F" w:rsidRPr="00CF026F">
        <w:rPr>
          <w:rFonts w:ascii="Arial" w:hAnsi="Arial" w:cs="Arial"/>
          <w:sz w:val="24"/>
          <w:szCs w:val="24"/>
          <w:lang w:val="en-US"/>
        </w:rPr>
        <w:t>the system supplier</w:t>
      </w:r>
      <w:r w:rsidR="00CF026F">
        <w:rPr>
          <w:rFonts w:ascii="Arial" w:hAnsi="Arial" w:cs="Arial"/>
          <w:sz w:val="24"/>
          <w:szCs w:val="24"/>
          <w:lang w:val="en-US"/>
        </w:rPr>
        <w:t xml:space="preserve"> of the data hub system and they estimate that the </w:t>
      </w:r>
      <w:r w:rsidR="00B123BA">
        <w:rPr>
          <w:rFonts w:ascii="Arial" w:hAnsi="Arial" w:cs="Arial"/>
          <w:sz w:val="24"/>
          <w:szCs w:val="24"/>
          <w:lang w:val="en-US"/>
        </w:rPr>
        <w:t>hub</w:t>
      </w:r>
      <w:r w:rsidR="00CF026F">
        <w:rPr>
          <w:rFonts w:ascii="Arial" w:hAnsi="Arial" w:cs="Arial"/>
          <w:sz w:val="24"/>
          <w:szCs w:val="24"/>
          <w:lang w:val="en-US"/>
        </w:rPr>
        <w:t xml:space="preserve"> will be </w:t>
      </w:r>
      <w:r w:rsidR="00B123BA">
        <w:rPr>
          <w:rFonts w:ascii="Arial" w:hAnsi="Arial" w:cs="Arial"/>
          <w:sz w:val="24"/>
          <w:szCs w:val="24"/>
          <w:lang w:val="en-US"/>
        </w:rPr>
        <w:t xml:space="preserve">ready to </w:t>
      </w:r>
      <w:r w:rsidR="00CF026F">
        <w:rPr>
          <w:rFonts w:ascii="Arial" w:hAnsi="Arial" w:cs="Arial"/>
          <w:sz w:val="24"/>
          <w:szCs w:val="24"/>
          <w:lang w:val="en-US"/>
        </w:rPr>
        <w:t>launch in April 2021.</w:t>
      </w:r>
      <w:r w:rsidR="0083746D">
        <w:rPr>
          <w:rFonts w:ascii="Arial" w:hAnsi="Arial" w:cs="Arial"/>
          <w:sz w:val="24"/>
          <w:szCs w:val="24"/>
          <w:lang w:val="en-US"/>
        </w:rPr>
        <w:t xml:space="preserve"> </w:t>
      </w:r>
      <w:r w:rsidR="00DE1FF7" w:rsidRPr="00DC6911">
        <w:rPr>
          <w:rFonts w:ascii="Arial" w:hAnsi="Arial" w:cs="Arial"/>
          <w:sz w:val="24"/>
          <w:szCs w:val="24"/>
          <w:lang w:val="en-US"/>
        </w:rPr>
        <w:t xml:space="preserve">In Sweden Svenska </w:t>
      </w:r>
      <w:proofErr w:type="spellStart"/>
      <w:r w:rsidR="00DE1FF7" w:rsidRPr="00DC6911">
        <w:rPr>
          <w:rFonts w:ascii="Arial" w:hAnsi="Arial" w:cs="Arial"/>
          <w:sz w:val="24"/>
          <w:szCs w:val="24"/>
          <w:lang w:val="en-US"/>
        </w:rPr>
        <w:t>kraftnät</w:t>
      </w:r>
      <w:proofErr w:type="spellEnd"/>
      <w:r w:rsidR="00DE1FF7" w:rsidRPr="00DC6911">
        <w:rPr>
          <w:rFonts w:ascii="Arial" w:hAnsi="Arial" w:cs="Arial"/>
          <w:sz w:val="24"/>
          <w:szCs w:val="24"/>
          <w:lang w:val="en-US"/>
        </w:rPr>
        <w:t xml:space="preserve"> </w:t>
      </w:r>
      <w:r w:rsidR="00DC6911" w:rsidRPr="00DC6911">
        <w:rPr>
          <w:rFonts w:ascii="Arial" w:hAnsi="Arial" w:cs="Arial"/>
          <w:sz w:val="24"/>
          <w:szCs w:val="24"/>
          <w:lang w:val="en-US"/>
        </w:rPr>
        <w:t>has been assigned</w:t>
      </w:r>
      <w:r w:rsidR="00967DB5">
        <w:rPr>
          <w:rFonts w:ascii="Arial" w:hAnsi="Arial" w:cs="Arial"/>
          <w:sz w:val="24"/>
          <w:szCs w:val="24"/>
          <w:lang w:val="en-US"/>
        </w:rPr>
        <w:t xml:space="preserve"> the task</w:t>
      </w:r>
      <w:r w:rsidR="00DC6911" w:rsidRPr="00DC6911">
        <w:rPr>
          <w:rFonts w:ascii="Arial" w:hAnsi="Arial" w:cs="Arial"/>
          <w:sz w:val="24"/>
          <w:szCs w:val="24"/>
          <w:lang w:val="en-US"/>
        </w:rPr>
        <w:t xml:space="preserve"> to develop and operate the data hub.</w:t>
      </w:r>
      <w:r w:rsidR="00967DB5">
        <w:rPr>
          <w:rFonts w:ascii="Arial" w:hAnsi="Arial" w:cs="Arial"/>
          <w:sz w:val="24"/>
          <w:szCs w:val="24"/>
          <w:lang w:val="en-US"/>
        </w:rPr>
        <w:t xml:space="preserve"> They </w:t>
      </w:r>
      <w:r w:rsidR="0050135B">
        <w:rPr>
          <w:rFonts w:ascii="Arial" w:hAnsi="Arial" w:cs="Arial"/>
          <w:sz w:val="24"/>
          <w:szCs w:val="24"/>
          <w:lang w:val="en-US"/>
        </w:rPr>
        <w:t xml:space="preserve">anticipate </w:t>
      </w:r>
      <w:r w:rsidR="00967DB5" w:rsidRPr="00967DB5">
        <w:rPr>
          <w:rFonts w:ascii="Arial" w:hAnsi="Arial" w:cs="Arial"/>
          <w:sz w:val="24"/>
          <w:szCs w:val="24"/>
          <w:lang w:val="en-US"/>
        </w:rPr>
        <w:t xml:space="preserve">that a data hub </w:t>
      </w:r>
      <w:r w:rsidR="00247299">
        <w:rPr>
          <w:rFonts w:ascii="Arial" w:hAnsi="Arial" w:cs="Arial"/>
          <w:sz w:val="24"/>
          <w:szCs w:val="24"/>
          <w:lang w:val="en-US"/>
        </w:rPr>
        <w:t xml:space="preserve">for electricity </w:t>
      </w:r>
      <w:r w:rsidR="0050135B">
        <w:rPr>
          <w:rFonts w:ascii="Arial" w:hAnsi="Arial" w:cs="Arial"/>
          <w:sz w:val="24"/>
          <w:szCs w:val="24"/>
          <w:lang w:val="en-US"/>
        </w:rPr>
        <w:t>market will b</w:t>
      </w:r>
      <w:r w:rsidR="00967DB5" w:rsidRPr="00967DB5">
        <w:rPr>
          <w:rFonts w:ascii="Arial" w:hAnsi="Arial" w:cs="Arial"/>
          <w:sz w:val="24"/>
          <w:szCs w:val="24"/>
          <w:lang w:val="en-US"/>
        </w:rPr>
        <w:t>e available at the earliest towards the end of 2020 and deployed the second half of 2021.</w:t>
      </w:r>
      <w:r w:rsidR="00FD019A">
        <w:rPr>
          <w:rFonts w:ascii="Arial" w:hAnsi="Arial" w:cs="Arial"/>
          <w:sz w:val="24"/>
          <w:szCs w:val="24"/>
          <w:lang w:val="en-US"/>
        </w:rPr>
        <w:t xml:space="preserve"> </w:t>
      </w:r>
      <w:r w:rsidR="0069411B">
        <w:rPr>
          <w:rFonts w:ascii="Arial" w:hAnsi="Arial" w:cs="Arial"/>
          <w:sz w:val="24"/>
          <w:szCs w:val="24"/>
          <w:lang w:val="en-US"/>
        </w:rPr>
        <w:t>On their web page they inform that t</w:t>
      </w:r>
      <w:r w:rsidR="0020124A" w:rsidRPr="0020124A">
        <w:rPr>
          <w:rFonts w:ascii="Arial" w:hAnsi="Arial" w:cs="Arial"/>
          <w:sz w:val="24"/>
          <w:szCs w:val="24"/>
          <w:lang w:val="en-US"/>
        </w:rPr>
        <w:t xml:space="preserve">he project will </w:t>
      </w:r>
      <w:r w:rsidR="00C44E93">
        <w:rPr>
          <w:rFonts w:ascii="Arial" w:hAnsi="Arial" w:cs="Arial"/>
          <w:sz w:val="24"/>
          <w:szCs w:val="24"/>
          <w:lang w:val="en-US"/>
        </w:rPr>
        <w:t xml:space="preserve">give </w:t>
      </w:r>
      <w:r w:rsidR="00C44E93" w:rsidRPr="00C44E93">
        <w:rPr>
          <w:rFonts w:ascii="Arial" w:hAnsi="Arial" w:cs="Arial"/>
          <w:sz w:val="24"/>
          <w:szCs w:val="24"/>
          <w:lang w:val="en-US"/>
        </w:rPr>
        <w:t>an updated time schedule</w:t>
      </w:r>
      <w:r w:rsidR="0020124A" w:rsidRPr="0020124A">
        <w:rPr>
          <w:rFonts w:ascii="Arial" w:hAnsi="Arial" w:cs="Arial"/>
          <w:sz w:val="24"/>
          <w:szCs w:val="24"/>
          <w:lang w:val="en-US"/>
        </w:rPr>
        <w:t xml:space="preserve"> in </w:t>
      </w:r>
      <w:r w:rsidR="00BD6B6F">
        <w:rPr>
          <w:rFonts w:ascii="Arial" w:hAnsi="Arial" w:cs="Arial"/>
          <w:sz w:val="24"/>
          <w:szCs w:val="24"/>
          <w:lang w:val="en-US"/>
        </w:rPr>
        <w:t>second quarter</w:t>
      </w:r>
      <w:r w:rsidR="0020124A" w:rsidRPr="0020124A">
        <w:rPr>
          <w:rFonts w:ascii="Arial" w:hAnsi="Arial" w:cs="Arial"/>
          <w:sz w:val="24"/>
          <w:szCs w:val="24"/>
          <w:lang w:val="en-US"/>
        </w:rPr>
        <w:t xml:space="preserve"> 2019</w:t>
      </w:r>
      <w:r w:rsidR="0069411B">
        <w:rPr>
          <w:rFonts w:ascii="Arial" w:hAnsi="Arial" w:cs="Arial"/>
          <w:sz w:val="24"/>
          <w:szCs w:val="24"/>
          <w:lang w:val="en-US"/>
        </w:rPr>
        <w:t>.</w:t>
      </w:r>
    </w:p>
    <w:p w14:paraId="4DA01EBB" w14:textId="2325FE29" w:rsidR="006B1F86" w:rsidRPr="0094223D" w:rsidRDefault="00351A3B" w:rsidP="006B1F86">
      <w:pPr>
        <w:spacing w:before="360" w:after="0" w:line="360" w:lineRule="auto"/>
        <w:jc w:val="both"/>
        <w:rPr>
          <w:rFonts w:ascii="Arial" w:hAnsi="Arial" w:cs="Arial"/>
          <w:b/>
          <w:sz w:val="24"/>
          <w:szCs w:val="24"/>
          <w:lang w:val="en-US"/>
        </w:rPr>
      </w:pPr>
      <w:r>
        <w:rPr>
          <w:rFonts w:ascii="Arial" w:hAnsi="Arial" w:cs="Arial"/>
          <w:b/>
          <w:sz w:val="24"/>
          <w:szCs w:val="24"/>
          <w:lang w:val="en-US"/>
        </w:rPr>
        <w:t>8</w:t>
      </w:r>
      <w:r w:rsidR="006B1F86" w:rsidRPr="0094223D">
        <w:rPr>
          <w:rFonts w:ascii="Arial" w:hAnsi="Arial" w:cs="Arial"/>
          <w:b/>
          <w:sz w:val="24"/>
          <w:szCs w:val="24"/>
          <w:lang w:val="en-US"/>
        </w:rPr>
        <w:t>. References</w:t>
      </w:r>
    </w:p>
    <w:p w14:paraId="5C7F371F" w14:textId="4ED67CE5" w:rsidR="006433B4" w:rsidRDefault="00B665D3" w:rsidP="006433B4">
      <w:pPr>
        <w:spacing w:before="120" w:after="0" w:line="360" w:lineRule="auto"/>
        <w:jc w:val="both"/>
        <w:rPr>
          <w:rFonts w:ascii="Arial" w:hAnsi="Arial" w:cs="Arial"/>
          <w:color w:val="FF0000"/>
          <w:sz w:val="24"/>
          <w:szCs w:val="24"/>
          <w:lang w:val="en-GB"/>
        </w:rPr>
      </w:pPr>
      <w:proofErr w:type="spellStart"/>
      <w:r w:rsidRPr="00B24EAF">
        <w:rPr>
          <w:rFonts w:ascii="Arial" w:hAnsi="Arial" w:cs="Arial"/>
          <w:sz w:val="24"/>
          <w:szCs w:val="24"/>
          <w:lang w:val="en-GB"/>
        </w:rPr>
        <w:t>NordReg</w:t>
      </w:r>
      <w:proofErr w:type="spellEnd"/>
      <w:r w:rsidR="006B1F86" w:rsidRPr="00B24EAF">
        <w:rPr>
          <w:rFonts w:ascii="Arial" w:hAnsi="Arial" w:cs="Arial"/>
          <w:sz w:val="24"/>
          <w:szCs w:val="24"/>
          <w:lang w:val="en-GB"/>
        </w:rPr>
        <w:t xml:space="preserve"> (</w:t>
      </w:r>
      <w:r w:rsidR="00B24EAF" w:rsidRPr="00B24EAF">
        <w:rPr>
          <w:rFonts w:ascii="Arial" w:hAnsi="Arial" w:cs="Arial"/>
          <w:sz w:val="24"/>
          <w:szCs w:val="24"/>
          <w:lang w:val="en-GB"/>
        </w:rPr>
        <w:t>2018</w:t>
      </w:r>
      <w:r w:rsidR="006B1F86" w:rsidRPr="00B24EAF">
        <w:rPr>
          <w:rFonts w:ascii="Arial" w:hAnsi="Arial" w:cs="Arial"/>
          <w:sz w:val="24"/>
          <w:szCs w:val="24"/>
          <w:lang w:val="en-GB"/>
        </w:rPr>
        <w:t xml:space="preserve">), </w:t>
      </w:r>
      <w:r w:rsidR="00B24EAF" w:rsidRPr="00B24EAF">
        <w:rPr>
          <w:rFonts w:ascii="Arial" w:hAnsi="Arial" w:cs="Arial"/>
          <w:sz w:val="24"/>
          <w:szCs w:val="24"/>
          <w:lang w:val="en-GB"/>
        </w:rPr>
        <w:t>Implementation of data hubs in the Nordic countries.</w:t>
      </w:r>
      <w:r w:rsidR="00B24EAF">
        <w:rPr>
          <w:rFonts w:ascii="Arial" w:hAnsi="Arial" w:cs="Arial"/>
          <w:sz w:val="24"/>
          <w:szCs w:val="24"/>
          <w:lang w:val="en-GB"/>
        </w:rPr>
        <w:t xml:space="preserve"> </w:t>
      </w:r>
      <w:r w:rsidR="00B24EAF" w:rsidRPr="00B24EAF">
        <w:rPr>
          <w:rFonts w:ascii="Arial" w:hAnsi="Arial" w:cs="Arial"/>
          <w:sz w:val="24"/>
          <w:szCs w:val="24"/>
          <w:lang w:val="en-GB"/>
        </w:rPr>
        <w:t xml:space="preserve">Available at: </w:t>
      </w:r>
      <w:hyperlink r:id="rId9" w:history="1">
        <w:r w:rsidR="00EE10EA" w:rsidRPr="0049273A">
          <w:rPr>
            <w:rStyle w:val="Hyperkobling"/>
            <w:rFonts w:ascii="Arial" w:hAnsi="Arial" w:cs="Arial"/>
            <w:sz w:val="24"/>
            <w:szCs w:val="24"/>
            <w:lang w:val="en-GB"/>
          </w:rPr>
          <w:t>http://www.nordicenergyregulators.org/wp-content/uploads/2018/08/NordREG-Status-report-on-datahubs-June-2018.pdf</w:t>
        </w:r>
      </w:hyperlink>
      <w:r w:rsidR="00EE10EA">
        <w:rPr>
          <w:rFonts w:ascii="Arial" w:hAnsi="Arial" w:cs="Arial"/>
          <w:sz w:val="24"/>
          <w:szCs w:val="24"/>
          <w:lang w:val="en-GB"/>
        </w:rPr>
        <w:t xml:space="preserve"> </w:t>
      </w:r>
      <w:r w:rsidR="00B24EAF" w:rsidRPr="00B24EAF">
        <w:rPr>
          <w:rFonts w:ascii="Arial" w:hAnsi="Arial" w:cs="Arial"/>
          <w:sz w:val="24"/>
          <w:szCs w:val="24"/>
          <w:lang w:val="en-GB"/>
        </w:rPr>
        <w:t xml:space="preserve">(Accessed: </w:t>
      </w:r>
      <w:r w:rsidR="00B24EAF">
        <w:rPr>
          <w:rFonts w:ascii="Arial" w:hAnsi="Arial" w:cs="Arial"/>
          <w:sz w:val="24"/>
          <w:szCs w:val="24"/>
          <w:lang w:val="en-GB"/>
        </w:rPr>
        <w:t>14</w:t>
      </w:r>
      <w:r w:rsidR="00B24EAF" w:rsidRPr="00B24EAF">
        <w:rPr>
          <w:rFonts w:ascii="Arial" w:hAnsi="Arial" w:cs="Arial"/>
          <w:sz w:val="24"/>
          <w:szCs w:val="24"/>
          <w:lang w:val="en-GB"/>
        </w:rPr>
        <w:t xml:space="preserve"> May 201</w:t>
      </w:r>
      <w:r w:rsidR="00B24EAF">
        <w:rPr>
          <w:rFonts w:ascii="Arial" w:hAnsi="Arial" w:cs="Arial"/>
          <w:sz w:val="24"/>
          <w:szCs w:val="24"/>
          <w:lang w:val="en-GB"/>
        </w:rPr>
        <w:t>9</w:t>
      </w:r>
      <w:r w:rsidR="00B24EAF" w:rsidRPr="00B24EAF">
        <w:rPr>
          <w:rFonts w:ascii="Arial" w:hAnsi="Arial" w:cs="Arial"/>
          <w:sz w:val="24"/>
          <w:szCs w:val="24"/>
          <w:lang w:val="en-GB"/>
        </w:rPr>
        <w:t>)</w:t>
      </w:r>
      <w:r w:rsidR="00B24EAF">
        <w:rPr>
          <w:rFonts w:ascii="Arial" w:hAnsi="Arial" w:cs="Arial"/>
          <w:color w:val="FF0000"/>
          <w:sz w:val="24"/>
          <w:szCs w:val="24"/>
          <w:lang w:val="en-GB"/>
        </w:rPr>
        <w:t xml:space="preserve"> </w:t>
      </w:r>
    </w:p>
    <w:sectPr w:rsidR="006433B4" w:rsidSect="0023623C">
      <w:headerReference w:type="even" r:id="rId10"/>
      <w:headerReference w:type="default" r:id="rId11"/>
      <w:footerReference w:type="default" r:id="rId12"/>
      <w:headerReference w:type="first" r:id="rId13"/>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6482C" w14:textId="77777777" w:rsidR="005C2883" w:rsidRDefault="005C2883" w:rsidP="00E82B25">
      <w:pPr>
        <w:spacing w:after="0" w:line="240" w:lineRule="auto"/>
      </w:pPr>
      <w:r>
        <w:separator/>
      </w:r>
    </w:p>
  </w:endnote>
  <w:endnote w:type="continuationSeparator" w:id="0">
    <w:p w14:paraId="5F71D699" w14:textId="77777777" w:rsidR="005C2883" w:rsidRDefault="005C2883"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rPr>
        <w:rFonts w:ascii="Arial" w:hAnsi="Arial" w:cs="Arial"/>
        <w:sz w:val="24"/>
        <w:szCs w:val="24"/>
      </w:rPr>
    </w:sdtEndPr>
    <w:sdtContent>
      <w:p w14:paraId="5110332E" w14:textId="77777777" w:rsidR="005C2883" w:rsidRPr="009378F5" w:rsidRDefault="005C2883" w:rsidP="0035694D">
        <w:pPr>
          <w:pStyle w:val="Bunntekst"/>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9A332" w14:textId="77777777" w:rsidR="005C2883" w:rsidRDefault="005C2883" w:rsidP="00E82B25">
      <w:pPr>
        <w:spacing w:after="0" w:line="240" w:lineRule="auto"/>
      </w:pPr>
      <w:r>
        <w:separator/>
      </w:r>
    </w:p>
  </w:footnote>
  <w:footnote w:type="continuationSeparator" w:id="0">
    <w:p w14:paraId="7676C39B" w14:textId="77777777" w:rsidR="005C2883" w:rsidRDefault="005C2883" w:rsidP="00E82B25">
      <w:pPr>
        <w:spacing w:after="0" w:line="240" w:lineRule="auto"/>
      </w:pPr>
      <w:r>
        <w:continuationSeparator/>
      </w:r>
    </w:p>
  </w:footnote>
  <w:footnote w:id="1">
    <w:p w14:paraId="2724B36F" w14:textId="7F5B4945" w:rsidR="005C2883" w:rsidRPr="001427B6" w:rsidRDefault="005C2883">
      <w:pPr>
        <w:pStyle w:val="Fotnotetekst"/>
        <w:rPr>
          <w:lang w:val="en-US"/>
        </w:rPr>
      </w:pPr>
      <w:r>
        <w:rPr>
          <w:rStyle w:val="Fotnotereferanse"/>
        </w:rPr>
        <w:footnoteRef/>
      </w:r>
      <w:r>
        <w:t xml:space="preserve"> </w:t>
      </w:r>
      <w:r w:rsidRPr="001427B6">
        <w:t>Statnett is the main transmission system operator</w:t>
      </w:r>
      <w:r w:rsidR="00D72F91">
        <w:t xml:space="preserve"> (TSO)</w:t>
      </w:r>
      <w:r w:rsidRPr="001427B6">
        <w:t xml:space="preserve"> in Norway</w:t>
      </w:r>
    </w:p>
  </w:footnote>
  <w:footnote w:id="2">
    <w:p w14:paraId="11754AE2" w14:textId="76AA6192" w:rsidR="009A1F6E" w:rsidRPr="009A1F6E" w:rsidRDefault="009A1F6E">
      <w:pPr>
        <w:pStyle w:val="Fotnotetekst"/>
      </w:pPr>
      <w:r>
        <w:rPr>
          <w:rStyle w:val="Fotnotereferanse"/>
        </w:rPr>
        <w:footnoteRef/>
      </w:r>
      <w:r>
        <w:t xml:space="preserve"> For a short visual presentation of the Elhub project, please </w:t>
      </w:r>
      <w:r w:rsidR="007D206B">
        <w:t>take</w:t>
      </w:r>
      <w:r>
        <w:t xml:space="preserve"> a look at </w:t>
      </w:r>
      <w:hyperlink r:id="rId1" w:history="1">
        <w:r w:rsidR="0085350C" w:rsidRPr="00063318">
          <w:rPr>
            <w:rStyle w:val="Hyperkobling"/>
          </w:rPr>
          <w:t>https://www.youtube.com/watch?v=uYVo1MHBFvc</w:t>
        </w:r>
      </w:hyperlink>
      <w:r w:rsidR="0085350C">
        <w:t xml:space="preserve"> </w:t>
      </w:r>
    </w:p>
  </w:footnote>
  <w:footnote w:id="3">
    <w:p w14:paraId="460471C8" w14:textId="77777777" w:rsidR="0078117A" w:rsidRPr="009A1F6E" w:rsidRDefault="0078117A">
      <w:pPr>
        <w:pStyle w:val="Fotnotetekst"/>
      </w:pPr>
      <w:r>
        <w:rPr>
          <w:rStyle w:val="Fotnotereferanse"/>
        </w:rPr>
        <w:footnoteRef/>
      </w:r>
      <w:r>
        <w:t xml:space="preserve"> </w:t>
      </w:r>
      <w:hyperlink r:id="rId2" w:history="1">
        <w:r w:rsidRPr="00442827">
          <w:rPr>
            <w:rStyle w:val="Hyperkobling"/>
          </w:rPr>
          <w:t>https://www.ssb.no/en/omssb/styringsdokumenter/lover-og-prinsipper/the-statistics-act-of-1989</w:t>
        </w:r>
      </w:hyperlink>
      <w:r>
        <w:t xml:space="preserve"> </w:t>
      </w:r>
    </w:p>
  </w:footnote>
  <w:footnote w:id="4">
    <w:p w14:paraId="75B1077D" w14:textId="6A1C7073" w:rsidR="007855F6" w:rsidRPr="007855F6" w:rsidRDefault="007855F6">
      <w:pPr>
        <w:pStyle w:val="Fotnotetekst"/>
        <w:rPr>
          <w:lang w:val="en-US"/>
        </w:rPr>
      </w:pPr>
      <w:r>
        <w:rPr>
          <w:rStyle w:val="Fotnotereferanse"/>
        </w:rPr>
        <w:footnoteRef/>
      </w:r>
      <w:r>
        <w:t xml:space="preserve"> </w:t>
      </w:r>
      <w:r w:rsidR="009D1D9E">
        <w:t xml:space="preserve">For </w:t>
      </w:r>
      <w:r w:rsidR="007C559B">
        <w:t xml:space="preserve">consumers with </w:t>
      </w:r>
      <w:r w:rsidR="009D1D9E">
        <w:t>f</w:t>
      </w:r>
      <w:r>
        <w:t xml:space="preserve">lexible electricity contracts </w:t>
      </w:r>
      <w:r w:rsidR="009D1D9E">
        <w:t>electricity</w:t>
      </w:r>
      <w:r w:rsidR="007C559B">
        <w:t xml:space="preserve"> supply</w:t>
      </w:r>
      <w:r w:rsidR="009D1D9E">
        <w:t xml:space="preserve"> </w:t>
      </w:r>
      <w:r>
        <w:t xml:space="preserve">can be stopped </w:t>
      </w:r>
      <w:r w:rsidR="007C559B">
        <w:t xml:space="preserve">for a defined period of time </w:t>
      </w:r>
      <w:r>
        <w:t xml:space="preserve">in the event of limited net capacity.  </w:t>
      </w:r>
    </w:p>
  </w:footnote>
  <w:footnote w:id="5">
    <w:p w14:paraId="6C011FF6" w14:textId="5BF6373D" w:rsidR="000B198C" w:rsidRPr="000B198C" w:rsidRDefault="000B198C">
      <w:pPr>
        <w:pStyle w:val="Fotnotetekst"/>
      </w:pPr>
      <w:r>
        <w:rPr>
          <w:rStyle w:val="Fotnotereferanse"/>
        </w:rPr>
        <w:footnoteRef/>
      </w:r>
      <w:r>
        <w:t xml:space="preserve"> </w:t>
      </w:r>
      <w:r w:rsidR="00622550">
        <w:t>For more i</w:t>
      </w:r>
      <w:r>
        <w:t xml:space="preserve">nformation about </w:t>
      </w:r>
      <w:r w:rsidR="00622550">
        <w:t xml:space="preserve">the ECP-platform, please take a look at this web page </w:t>
      </w:r>
      <w:hyperlink r:id="rId3" w:history="1">
        <w:r w:rsidR="00622550" w:rsidRPr="00BD1E85">
          <w:rPr>
            <w:rStyle w:val="Hyperkobling"/>
          </w:rPr>
          <w:t>https://unicorn.com/files/ecp-energy-communication-platform-n03.pdf</w:t>
        </w:r>
      </w:hyperlink>
      <w:r w:rsidR="00622550">
        <w:t xml:space="preserve"> </w:t>
      </w:r>
    </w:p>
  </w:footnote>
  <w:footnote w:id="6">
    <w:p w14:paraId="7823DAB8" w14:textId="26A52173" w:rsidR="00697695" w:rsidRPr="00697695" w:rsidRDefault="00697695">
      <w:pPr>
        <w:pStyle w:val="Fotnotetekst"/>
      </w:pPr>
      <w:r>
        <w:rPr>
          <w:rStyle w:val="Fotnotereferanse"/>
        </w:rPr>
        <w:footnoteRef/>
      </w:r>
      <w:r>
        <w:t xml:space="preserve"> </w:t>
      </w:r>
      <w:hyperlink r:id="rId4" w:history="1">
        <w:r>
          <w:rPr>
            <w:rStyle w:val="Hyperkobling"/>
          </w:rPr>
          <w:t>https://www.ssb.no/en/energi-og-industri/statistikker/elektrisitet</w:t>
        </w:r>
      </w:hyperlink>
    </w:p>
  </w:footnote>
  <w:footnote w:id="7">
    <w:p w14:paraId="0AAAA23E" w14:textId="1DF3F5ED" w:rsidR="003F2A91" w:rsidRPr="003F2A91" w:rsidRDefault="003F2A91">
      <w:pPr>
        <w:pStyle w:val="Fotnotetekst"/>
        <w:rPr>
          <w:lang w:val="en-US"/>
        </w:rPr>
      </w:pPr>
      <w:r>
        <w:rPr>
          <w:rStyle w:val="Fotnotereferanse"/>
        </w:rPr>
        <w:footnoteRef/>
      </w:r>
      <w:r w:rsidR="00620354">
        <w:t>A s</w:t>
      </w:r>
      <w:r w:rsidRPr="003F2A91">
        <w:t>upplier-centric model</w:t>
      </w:r>
      <w:r>
        <w:t xml:space="preserve"> implies</w:t>
      </w:r>
      <w:r w:rsidRPr="003F2A91">
        <w:t xml:space="preserve"> that electricity consumers only need to have one electricity trading company that will invoice both distribution and consumption of electricity.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C2FC3" w14:textId="77777777" w:rsidR="005C2883" w:rsidRDefault="00F73A31">
    <w:pPr>
      <w:pStyle w:val="Topptekst"/>
    </w:pPr>
    <w:r>
      <w:rPr>
        <w:noProof/>
        <w:lang w:eastAsia="pl-PL"/>
      </w:rPr>
      <w:pict w14:anchorId="23FB6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CEC51" w14:textId="77777777" w:rsidR="005C2883" w:rsidRPr="000B0921" w:rsidRDefault="005C2883" w:rsidP="000B0921">
    <w:pPr>
      <w:pStyle w:val="Topptekst"/>
      <w:tabs>
        <w:tab w:val="clear" w:pos="4536"/>
        <w:tab w:val="clear" w:pos="9072"/>
        <w:tab w:val="left" w:pos="3344"/>
      </w:tabs>
    </w:pPr>
    <w:r>
      <w:rPr>
        <w:noProof/>
        <w:lang w:val="fi-FI" w:eastAsia="fi-FI"/>
      </w:rPr>
      <w:drawing>
        <wp:inline distT="0" distB="0" distL="0" distR="0" wp14:anchorId="7EE771B7" wp14:editId="10028107">
          <wp:extent cx="1333500" cy="501934"/>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C9E56" w14:textId="77777777" w:rsidR="005C2883" w:rsidRDefault="00F73A31">
    <w:pPr>
      <w:pStyle w:val="Topptekst"/>
    </w:pPr>
    <w:r>
      <w:rPr>
        <w:noProof/>
        <w:lang w:eastAsia="pl-PL"/>
      </w:rPr>
      <w:pict w14:anchorId="4B1CB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20B2"/>
    <w:multiLevelType w:val="hybridMultilevel"/>
    <w:tmpl w:val="E8D601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ED5D6A"/>
    <w:multiLevelType w:val="hybridMultilevel"/>
    <w:tmpl w:val="D270D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6046B7D"/>
    <w:multiLevelType w:val="hybridMultilevel"/>
    <w:tmpl w:val="C68219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06C222E"/>
    <w:multiLevelType w:val="hybridMultilevel"/>
    <w:tmpl w:val="080884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7762CF9"/>
    <w:multiLevelType w:val="hybridMultilevel"/>
    <w:tmpl w:val="249CE4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A8A4A32"/>
    <w:multiLevelType w:val="hybridMultilevel"/>
    <w:tmpl w:val="ADF883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8242E24"/>
    <w:multiLevelType w:val="hybridMultilevel"/>
    <w:tmpl w:val="91D28C4C"/>
    <w:lvl w:ilvl="0" w:tplc="B0BA7CEC">
      <w:start w:val="1"/>
      <w:numFmt w:val="bullet"/>
      <w:lvlText w:val=""/>
      <w:lvlJc w:val="left"/>
      <w:pPr>
        <w:ind w:left="720" w:hanging="360"/>
      </w:pPr>
      <w:rPr>
        <w:rFonts w:ascii="Symbol" w:hAnsi="Symbol" w:hint="default"/>
        <w:lang w:val="en-G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F2A29FE"/>
    <w:multiLevelType w:val="hybridMultilevel"/>
    <w:tmpl w:val="77EC09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0AF5539"/>
    <w:multiLevelType w:val="hybridMultilevel"/>
    <w:tmpl w:val="E3B669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AE930E6"/>
    <w:multiLevelType w:val="hybridMultilevel"/>
    <w:tmpl w:val="4BAEC0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4291FFA"/>
    <w:multiLevelType w:val="hybridMultilevel"/>
    <w:tmpl w:val="FA2E82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9C8472A"/>
    <w:multiLevelType w:val="hybridMultilevel"/>
    <w:tmpl w:val="C00C0B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3"/>
  </w:num>
  <w:num w:numId="4">
    <w:abstractNumId w:val="12"/>
  </w:num>
  <w:num w:numId="5">
    <w:abstractNumId w:val="8"/>
  </w:num>
  <w:num w:numId="6">
    <w:abstractNumId w:val="6"/>
  </w:num>
  <w:num w:numId="7">
    <w:abstractNumId w:val="11"/>
  </w:num>
  <w:num w:numId="8">
    <w:abstractNumId w:val="1"/>
  </w:num>
  <w:num w:numId="9">
    <w:abstractNumId w:val="3"/>
  </w:num>
  <w:num w:numId="10">
    <w:abstractNumId w:val="10"/>
  </w:num>
  <w:num w:numId="11">
    <w:abstractNumId w:val="5"/>
  </w:num>
  <w:num w:numId="12">
    <w:abstractNumId w:val="9"/>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9C"/>
    <w:rsid w:val="00000BCA"/>
    <w:rsid w:val="00003036"/>
    <w:rsid w:val="00005701"/>
    <w:rsid w:val="00005D44"/>
    <w:rsid w:val="0000661B"/>
    <w:rsid w:val="00006D54"/>
    <w:rsid w:val="00010BC0"/>
    <w:rsid w:val="0001100B"/>
    <w:rsid w:val="000110D0"/>
    <w:rsid w:val="000125C5"/>
    <w:rsid w:val="00016141"/>
    <w:rsid w:val="0001705E"/>
    <w:rsid w:val="0002036F"/>
    <w:rsid w:val="00022E44"/>
    <w:rsid w:val="00026250"/>
    <w:rsid w:val="00026C5F"/>
    <w:rsid w:val="00026CD3"/>
    <w:rsid w:val="000271DB"/>
    <w:rsid w:val="00027DB1"/>
    <w:rsid w:val="00030D02"/>
    <w:rsid w:val="000334BE"/>
    <w:rsid w:val="00037870"/>
    <w:rsid w:val="0004091B"/>
    <w:rsid w:val="00040ECC"/>
    <w:rsid w:val="000410FC"/>
    <w:rsid w:val="000428CD"/>
    <w:rsid w:val="000431A0"/>
    <w:rsid w:val="00045B84"/>
    <w:rsid w:val="00045E19"/>
    <w:rsid w:val="00046C32"/>
    <w:rsid w:val="00047C24"/>
    <w:rsid w:val="0005209A"/>
    <w:rsid w:val="00053563"/>
    <w:rsid w:val="00055A36"/>
    <w:rsid w:val="00070617"/>
    <w:rsid w:val="00070925"/>
    <w:rsid w:val="00071D92"/>
    <w:rsid w:val="00076D1D"/>
    <w:rsid w:val="0007704A"/>
    <w:rsid w:val="000837EA"/>
    <w:rsid w:val="00084500"/>
    <w:rsid w:val="00084DE3"/>
    <w:rsid w:val="000860CE"/>
    <w:rsid w:val="00086CCB"/>
    <w:rsid w:val="00090401"/>
    <w:rsid w:val="00093F3D"/>
    <w:rsid w:val="000951F6"/>
    <w:rsid w:val="0009539C"/>
    <w:rsid w:val="000957CC"/>
    <w:rsid w:val="000A25EF"/>
    <w:rsid w:val="000A55E8"/>
    <w:rsid w:val="000B0614"/>
    <w:rsid w:val="000B0921"/>
    <w:rsid w:val="000B198C"/>
    <w:rsid w:val="000B4C63"/>
    <w:rsid w:val="000B559F"/>
    <w:rsid w:val="000B58E4"/>
    <w:rsid w:val="000B781F"/>
    <w:rsid w:val="000C0B6B"/>
    <w:rsid w:val="000C3521"/>
    <w:rsid w:val="000C49F2"/>
    <w:rsid w:val="000C53C9"/>
    <w:rsid w:val="000C61FC"/>
    <w:rsid w:val="000C6472"/>
    <w:rsid w:val="000D1FB5"/>
    <w:rsid w:val="000D4524"/>
    <w:rsid w:val="000D705A"/>
    <w:rsid w:val="000E7AF4"/>
    <w:rsid w:val="000E7EBC"/>
    <w:rsid w:val="000F337F"/>
    <w:rsid w:val="000F4DD8"/>
    <w:rsid w:val="000F7580"/>
    <w:rsid w:val="000F7E30"/>
    <w:rsid w:val="00100539"/>
    <w:rsid w:val="00105FBC"/>
    <w:rsid w:val="0010665B"/>
    <w:rsid w:val="0011262B"/>
    <w:rsid w:val="00114E8D"/>
    <w:rsid w:val="001215D6"/>
    <w:rsid w:val="00125EBE"/>
    <w:rsid w:val="00126D67"/>
    <w:rsid w:val="00130CB7"/>
    <w:rsid w:val="00131928"/>
    <w:rsid w:val="00133E07"/>
    <w:rsid w:val="001349B6"/>
    <w:rsid w:val="00134BB8"/>
    <w:rsid w:val="001365C5"/>
    <w:rsid w:val="00137E00"/>
    <w:rsid w:val="00141DDE"/>
    <w:rsid w:val="001427B6"/>
    <w:rsid w:val="00142A8D"/>
    <w:rsid w:val="00144C7D"/>
    <w:rsid w:val="0015183F"/>
    <w:rsid w:val="001520C4"/>
    <w:rsid w:val="00152546"/>
    <w:rsid w:val="00156AB3"/>
    <w:rsid w:val="00157DAD"/>
    <w:rsid w:val="00157F69"/>
    <w:rsid w:val="00160406"/>
    <w:rsid w:val="0016253C"/>
    <w:rsid w:val="0016400E"/>
    <w:rsid w:val="00165281"/>
    <w:rsid w:val="001655A8"/>
    <w:rsid w:val="00165F6D"/>
    <w:rsid w:val="0016743D"/>
    <w:rsid w:val="00172356"/>
    <w:rsid w:val="001731B3"/>
    <w:rsid w:val="00174261"/>
    <w:rsid w:val="00174F22"/>
    <w:rsid w:val="00176F76"/>
    <w:rsid w:val="00180FFE"/>
    <w:rsid w:val="00181D88"/>
    <w:rsid w:val="00182357"/>
    <w:rsid w:val="0018437C"/>
    <w:rsid w:val="0018456B"/>
    <w:rsid w:val="00191050"/>
    <w:rsid w:val="001A1697"/>
    <w:rsid w:val="001A4B28"/>
    <w:rsid w:val="001A6304"/>
    <w:rsid w:val="001B12D1"/>
    <w:rsid w:val="001B1733"/>
    <w:rsid w:val="001B54D0"/>
    <w:rsid w:val="001B561F"/>
    <w:rsid w:val="001B7704"/>
    <w:rsid w:val="001C0BD2"/>
    <w:rsid w:val="001C308B"/>
    <w:rsid w:val="001C5D8B"/>
    <w:rsid w:val="001C6D90"/>
    <w:rsid w:val="001D1125"/>
    <w:rsid w:val="001D1A3A"/>
    <w:rsid w:val="001D33B3"/>
    <w:rsid w:val="001D4497"/>
    <w:rsid w:val="001D4E31"/>
    <w:rsid w:val="001E20B1"/>
    <w:rsid w:val="001E43DC"/>
    <w:rsid w:val="001F0FA6"/>
    <w:rsid w:val="001F1355"/>
    <w:rsid w:val="001F2F0D"/>
    <w:rsid w:val="001F486C"/>
    <w:rsid w:val="0020124A"/>
    <w:rsid w:val="002025AB"/>
    <w:rsid w:val="00202E5B"/>
    <w:rsid w:val="00203ABB"/>
    <w:rsid w:val="00205A63"/>
    <w:rsid w:val="00205E7A"/>
    <w:rsid w:val="0020796E"/>
    <w:rsid w:val="002217A4"/>
    <w:rsid w:val="00221F17"/>
    <w:rsid w:val="0023322A"/>
    <w:rsid w:val="00234927"/>
    <w:rsid w:val="0023623C"/>
    <w:rsid w:val="00236A64"/>
    <w:rsid w:val="0023790C"/>
    <w:rsid w:val="00242620"/>
    <w:rsid w:val="0024674C"/>
    <w:rsid w:val="00247299"/>
    <w:rsid w:val="00247616"/>
    <w:rsid w:val="00251849"/>
    <w:rsid w:val="00251910"/>
    <w:rsid w:val="0025585A"/>
    <w:rsid w:val="00261DF2"/>
    <w:rsid w:val="00262933"/>
    <w:rsid w:val="00262E60"/>
    <w:rsid w:val="0026538F"/>
    <w:rsid w:val="00270A9B"/>
    <w:rsid w:val="00271D3A"/>
    <w:rsid w:val="0027203C"/>
    <w:rsid w:val="00273A99"/>
    <w:rsid w:val="00276645"/>
    <w:rsid w:val="0028150C"/>
    <w:rsid w:val="00282B53"/>
    <w:rsid w:val="00285793"/>
    <w:rsid w:val="002857FA"/>
    <w:rsid w:val="002864EE"/>
    <w:rsid w:val="00293580"/>
    <w:rsid w:val="00293AB6"/>
    <w:rsid w:val="00295F4E"/>
    <w:rsid w:val="00296751"/>
    <w:rsid w:val="002969A0"/>
    <w:rsid w:val="002974CB"/>
    <w:rsid w:val="002A054B"/>
    <w:rsid w:val="002A2F3A"/>
    <w:rsid w:val="002A57BB"/>
    <w:rsid w:val="002A5BDD"/>
    <w:rsid w:val="002B0E97"/>
    <w:rsid w:val="002B6D33"/>
    <w:rsid w:val="002C324B"/>
    <w:rsid w:val="002D3714"/>
    <w:rsid w:val="002E022C"/>
    <w:rsid w:val="002E1AE9"/>
    <w:rsid w:val="002E5443"/>
    <w:rsid w:val="002F0B50"/>
    <w:rsid w:val="002F436E"/>
    <w:rsid w:val="00303EDC"/>
    <w:rsid w:val="00304D3D"/>
    <w:rsid w:val="00305460"/>
    <w:rsid w:val="00306EA0"/>
    <w:rsid w:val="00312649"/>
    <w:rsid w:val="00314057"/>
    <w:rsid w:val="00315E7E"/>
    <w:rsid w:val="00320BC1"/>
    <w:rsid w:val="00321EB3"/>
    <w:rsid w:val="003265FA"/>
    <w:rsid w:val="00327E6F"/>
    <w:rsid w:val="0033039A"/>
    <w:rsid w:val="0033355F"/>
    <w:rsid w:val="00333E4E"/>
    <w:rsid w:val="00333EF5"/>
    <w:rsid w:val="0033569D"/>
    <w:rsid w:val="00335E1D"/>
    <w:rsid w:val="00336E21"/>
    <w:rsid w:val="00340F59"/>
    <w:rsid w:val="00346173"/>
    <w:rsid w:val="00347404"/>
    <w:rsid w:val="003477AC"/>
    <w:rsid w:val="00351A3B"/>
    <w:rsid w:val="003549A7"/>
    <w:rsid w:val="0035694D"/>
    <w:rsid w:val="00356B35"/>
    <w:rsid w:val="0036046F"/>
    <w:rsid w:val="00362815"/>
    <w:rsid w:val="00363C17"/>
    <w:rsid w:val="00364344"/>
    <w:rsid w:val="003679AA"/>
    <w:rsid w:val="003704E9"/>
    <w:rsid w:val="00372006"/>
    <w:rsid w:val="003768C7"/>
    <w:rsid w:val="00376A4C"/>
    <w:rsid w:val="003774B7"/>
    <w:rsid w:val="003805E0"/>
    <w:rsid w:val="0038709D"/>
    <w:rsid w:val="00394F94"/>
    <w:rsid w:val="00397847"/>
    <w:rsid w:val="003A05A5"/>
    <w:rsid w:val="003A1D16"/>
    <w:rsid w:val="003A2A62"/>
    <w:rsid w:val="003A4598"/>
    <w:rsid w:val="003A7E9B"/>
    <w:rsid w:val="003B27AB"/>
    <w:rsid w:val="003B2B89"/>
    <w:rsid w:val="003B46FA"/>
    <w:rsid w:val="003B7F9B"/>
    <w:rsid w:val="003C0460"/>
    <w:rsid w:val="003C1716"/>
    <w:rsid w:val="003D0235"/>
    <w:rsid w:val="003D2028"/>
    <w:rsid w:val="003D6770"/>
    <w:rsid w:val="003E33A7"/>
    <w:rsid w:val="003E3D35"/>
    <w:rsid w:val="003E4793"/>
    <w:rsid w:val="003F2A91"/>
    <w:rsid w:val="004011E0"/>
    <w:rsid w:val="004026F3"/>
    <w:rsid w:val="00406090"/>
    <w:rsid w:val="00406D6F"/>
    <w:rsid w:val="00413AFC"/>
    <w:rsid w:val="004150F5"/>
    <w:rsid w:val="00417050"/>
    <w:rsid w:val="0041758A"/>
    <w:rsid w:val="00423407"/>
    <w:rsid w:val="004352C0"/>
    <w:rsid w:val="004375B3"/>
    <w:rsid w:val="00441AE8"/>
    <w:rsid w:val="00441C4F"/>
    <w:rsid w:val="004512B2"/>
    <w:rsid w:val="0046266F"/>
    <w:rsid w:val="00465A4B"/>
    <w:rsid w:val="00467A56"/>
    <w:rsid w:val="004740F1"/>
    <w:rsid w:val="004835F5"/>
    <w:rsid w:val="0048716A"/>
    <w:rsid w:val="00490DC7"/>
    <w:rsid w:val="0049292F"/>
    <w:rsid w:val="00493026"/>
    <w:rsid w:val="00494485"/>
    <w:rsid w:val="00495580"/>
    <w:rsid w:val="004969D2"/>
    <w:rsid w:val="004970BE"/>
    <w:rsid w:val="004A12A7"/>
    <w:rsid w:val="004A1A99"/>
    <w:rsid w:val="004B3584"/>
    <w:rsid w:val="004B39C1"/>
    <w:rsid w:val="004B6729"/>
    <w:rsid w:val="004B6DBA"/>
    <w:rsid w:val="004C4C53"/>
    <w:rsid w:val="004C5048"/>
    <w:rsid w:val="004C656A"/>
    <w:rsid w:val="004D3F32"/>
    <w:rsid w:val="004E2001"/>
    <w:rsid w:val="004E48D5"/>
    <w:rsid w:val="004E6EC4"/>
    <w:rsid w:val="004F04B4"/>
    <w:rsid w:val="004F0F3B"/>
    <w:rsid w:val="004F3CF9"/>
    <w:rsid w:val="005007F5"/>
    <w:rsid w:val="0050135B"/>
    <w:rsid w:val="00504E23"/>
    <w:rsid w:val="005056F9"/>
    <w:rsid w:val="00505817"/>
    <w:rsid w:val="0050715B"/>
    <w:rsid w:val="0051760E"/>
    <w:rsid w:val="00520AD5"/>
    <w:rsid w:val="005215E8"/>
    <w:rsid w:val="0052545F"/>
    <w:rsid w:val="00525E22"/>
    <w:rsid w:val="00530FD6"/>
    <w:rsid w:val="00532C25"/>
    <w:rsid w:val="005378DB"/>
    <w:rsid w:val="00537B40"/>
    <w:rsid w:val="005475E8"/>
    <w:rsid w:val="005507C5"/>
    <w:rsid w:val="005551CD"/>
    <w:rsid w:val="00556907"/>
    <w:rsid w:val="00557F21"/>
    <w:rsid w:val="00560106"/>
    <w:rsid w:val="00560623"/>
    <w:rsid w:val="00562A4D"/>
    <w:rsid w:val="00562D7C"/>
    <w:rsid w:val="00564394"/>
    <w:rsid w:val="00570638"/>
    <w:rsid w:val="005706C8"/>
    <w:rsid w:val="00574796"/>
    <w:rsid w:val="00574FA0"/>
    <w:rsid w:val="005812C5"/>
    <w:rsid w:val="0058766C"/>
    <w:rsid w:val="005A1F57"/>
    <w:rsid w:val="005A206B"/>
    <w:rsid w:val="005A634B"/>
    <w:rsid w:val="005B0048"/>
    <w:rsid w:val="005B6971"/>
    <w:rsid w:val="005B7081"/>
    <w:rsid w:val="005B74CD"/>
    <w:rsid w:val="005C13CC"/>
    <w:rsid w:val="005C2883"/>
    <w:rsid w:val="005C7202"/>
    <w:rsid w:val="005C7A95"/>
    <w:rsid w:val="005D23C4"/>
    <w:rsid w:val="005D763A"/>
    <w:rsid w:val="005E1F52"/>
    <w:rsid w:val="005E65A3"/>
    <w:rsid w:val="005F0FB7"/>
    <w:rsid w:val="005F15CA"/>
    <w:rsid w:val="005F1AAD"/>
    <w:rsid w:val="005F360E"/>
    <w:rsid w:val="00601CE2"/>
    <w:rsid w:val="00602F57"/>
    <w:rsid w:val="00603AB5"/>
    <w:rsid w:val="006046B3"/>
    <w:rsid w:val="006052BF"/>
    <w:rsid w:val="00611B1B"/>
    <w:rsid w:val="00614A64"/>
    <w:rsid w:val="00615F09"/>
    <w:rsid w:val="00620354"/>
    <w:rsid w:val="00620CF5"/>
    <w:rsid w:val="0062240F"/>
    <w:rsid w:val="00622493"/>
    <w:rsid w:val="00622550"/>
    <w:rsid w:val="00622E84"/>
    <w:rsid w:val="00630932"/>
    <w:rsid w:val="006333BB"/>
    <w:rsid w:val="00635C25"/>
    <w:rsid w:val="00637C63"/>
    <w:rsid w:val="006433B4"/>
    <w:rsid w:val="006457E9"/>
    <w:rsid w:val="0064719D"/>
    <w:rsid w:val="00650AA7"/>
    <w:rsid w:val="00650C2E"/>
    <w:rsid w:val="00650DD9"/>
    <w:rsid w:val="00653D6C"/>
    <w:rsid w:val="00660BBE"/>
    <w:rsid w:val="00667788"/>
    <w:rsid w:val="00674DF6"/>
    <w:rsid w:val="00681810"/>
    <w:rsid w:val="00682BFE"/>
    <w:rsid w:val="00684471"/>
    <w:rsid w:val="0068746F"/>
    <w:rsid w:val="0069009D"/>
    <w:rsid w:val="006905ED"/>
    <w:rsid w:val="00691155"/>
    <w:rsid w:val="00691D59"/>
    <w:rsid w:val="006932CC"/>
    <w:rsid w:val="0069411B"/>
    <w:rsid w:val="00694B4F"/>
    <w:rsid w:val="00694FEB"/>
    <w:rsid w:val="00697695"/>
    <w:rsid w:val="00697828"/>
    <w:rsid w:val="00697934"/>
    <w:rsid w:val="006A020B"/>
    <w:rsid w:val="006A2505"/>
    <w:rsid w:val="006A3FF2"/>
    <w:rsid w:val="006A5ED1"/>
    <w:rsid w:val="006A7BA2"/>
    <w:rsid w:val="006B0FF2"/>
    <w:rsid w:val="006B1F86"/>
    <w:rsid w:val="006B2BDF"/>
    <w:rsid w:val="006B5A28"/>
    <w:rsid w:val="006B5A4A"/>
    <w:rsid w:val="006C5062"/>
    <w:rsid w:val="006C5775"/>
    <w:rsid w:val="006C5879"/>
    <w:rsid w:val="006C67EA"/>
    <w:rsid w:val="006D260C"/>
    <w:rsid w:val="006D586A"/>
    <w:rsid w:val="006D6DDF"/>
    <w:rsid w:val="006E1950"/>
    <w:rsid w:val="006E504E"/>
    <w:rsid w:val="006E665B"/>
    <w:rsid w:val="006F023D"/>
    <w:rsid w:val="006F2D6A"/>
    <w:rsid w:val="006F3A81"/>
    <w:rsid w:val="006F4ECE"/>
    <w:rsid w:val="00700F53"/>
    <w:rsid w:val="0070213C"/>
    <w:rsid w:val="00704F57"/>
    <w:rsid w:val="00711550"/>
    <w:rsid w:val="007137EB"/>
    <w:rsid w:val="0071772F"/>
    <w:rsid w:val="00722BF8"/>
    <w:rsid w:val="0072530F"/>
    <w:rsid w:val="00726847"/>
    <w:rsid w:val="0073562E"/>
    <w:rsid w:val="007356E6"/>
    <w:rsid w:val="00736E87"/>
    <w:rsid w:val="00741621"/>
    <w:rsid w:val="0074456A"/>
    <w:rsid w:val="0074732E"/>
    <w:rsid w:val="007502C0"/>
    <w:rsid w:val="00761B9C"/>
    <w:rsid w:val="00761BD6"/>
    <w:rsid w:val="007631FC"/>
    <w:rsid w:val="0076669D"/>
    <w:rsid w:val="007721AD"/>
    <w:rsid w:val="00772589"/>
    <w:rsid w:val="007729E6"/>
    <w:rsid w:val="007730C4"/>
    <w:rsid w:val="00776C97"/>
    <w:rsid w:val="0078117A"/>
    <w:rsid w:val="00781278"/>
    <w:rsid w:val="00781911"/>
    <w:rsid w:val="00783777"/>
    <w:rsid w:val="00784435"/>
    <w:rsid w:val="007855F6"/>
    <w:rsid w:val="00785F3F"/>
    <w:rsid w:val="0078674F"/>
    <w:rsid w:val="00787BE0"/>
    <w:rsid w:val="007918D0"/>
    <w:rsid w:val="00796B1E"/>
    <w:rsid w:val="007A281C"/>
    <w:rsid w:val="007A386E"/>
    <w:rsid w:val="007A4519"/>
    <w:rsid w:val="007A61A7"/>
    <w:rsid w:val="007B0187"/>
    <w:rsid w:val="007B0D73"/>
    <w:rsid w:val="007B2114"/>
    <w:rsid w:val="007B794B"/>
    <w:rsid w:val="007C0E37"/>
    <w:rsid w:val="007C12E0"/>
    <w:rsid w:val="007C29E9"/>
    <w:rsid w:val="007C49C5"/>
    <w:rsid w:val="007C559B"/>
    <w:rsid w:val="007D12A1"/>
    <w:rsid w:val="007D17ED"/>
    <w:rsid w:val="007D206B"/>
    <w:rsid w:val="007D4D14"/>
    <w:rsid w:val="007E0FDA"/>
    <w:rsid w:val="007E1C9D"/>
    <w:rsid w:val="007E373A"/>
    <w:rsid w:val="007E6D8C"/>
    <w:rsid w:val="00800414"/>
    <w:rsid w:val="00807AE1"/>
    <w:rsid w:val="0081178E"/>
    <w:rsid w:val="0081248C"/>
    <w:rsid w:val="008206CF"/>
    <w:rsid w:val="0082373C"/>
    <w:rsid w:val="00823E0A"/>
    <w:rsid w:val="00826602"/>
    <w:rsid w:val="00834C8F"/>
    <w:rsid w:val="008353BE"/>
    <w:rsid w:val="00835D8A"/>
    <w:rsid w:val="00835E56"/>
    <w:rsid w:val="0083746D"/>
    <w:rsid w:val="00837E06"/>
    <w:rsid w:val="00841FDA"/>
    <w:rsid w:val="00845809"/>
    <w:rsid w:val="00845BF9"/>
    <w:rsid w:val="00846955"/>
    <w:rsid w:val="0084756F"/>
    <w:rsid w:val="00847C76"/>
    <w:rsid w:val="00852FF7"/>
    <w:rsid w:val="0085350C"/>
    <w:rsid w:val="00864223"/>
    <w:rsid w:val="008659D7"/>
    <w:rsid w:val="00867B2C"/>
    <w:rsid w:val="00873330"/>
    <w:rsid w:val="0088268B"/>
    <w:rsid w:val="00883326"/>
    <w:rsid w:val="00890C04"/>
    <w:rsid w:val="008940EF"/>
    <w:rsid w:val="00896F03"/>
    <w:rsid w:val="008970B0"/>
    <w:rsid w:val="008A71D2"/>
    <w:rsid w:val="008B0935"/>
    <w:rsid w:val="008B6882"/>
    <w:rsid w:val="008D11D7"/>
    <w:rsid w:val="008D1421"/>
    <w:rsid w:val="008D3209"/>
    <w:rsid w:val="008D56E1"/>
    <w:rsid w:val="008D5BCA"/>
    <w:rsid w:val="008D6094"/>
    <w:rsid w:val="008D7D25"/>
    <w:rsid w:val="008E1D26"/>
    <w:rsid w:val="008E24DC"/>
    <w:rsid w:val="008E3EAE"/>
    <w:rsid w:val="008E5E98"/>
    <w:rsid w:val="008E66D9"/>
    <w:rsid w:val="008E73F5"/>
    <w:rsid w:val="008F01C4"/>
    <w:rsid w:val="008F12A0"/>
    <w:rsid w:val="008F5D49"/>
    <w:rsid w:val="008F5F2D"/>
    <w:rsid w:val="008F6C99"/>
    <w:rsid w:val="009027D8"/>
    <w:rsid w:val="00902A7F"/>
    <w:rsid w:val="00906C6D"/>
    <w:rsid w:val="00910836"/>
    <w:rsid w:val="0091671A"/>
    <w:rsid w:val="00921121"/>
    <w:rsid w:val="0092146D"/>
    <w:rsid w:val="00921BB0"/>
    <w:rsid w:val="009226B9"/>
    <w:rsid w:val="00923EA6"/>
    <w:rsid w:val="00931802"/>
    <w:rsid w:val="00931C82"/>
    <w:rsid w:val="009378F5"/>
    <w:rsid w:val="00940A15"/>
    <w:rsid w:val="0094223D"/>
    <w:rsid w:val="00944C5B"/>
    <w:rsid w:val="00945864"/>
    <w:rsid w:val="00945AE0"/>
    <w:rsid w:val="00950E45"/>
    <w:rsid w:val="00953E79"/>
    <w:rsid w:val="00954934"/>
    <w:rsid w:val="00961C95"/>
    <w:rsid w:val="00964597"/>
    <w:rsid w:val="00965295"/>
    <w:rsid w:val="00966CA0"/>
    <w:rsid w:val="00967C06"/>
    <w:rsid w:val="00967DB5"/>
    <w:rsid w:val="00967EA8"/>
    <w:rsid w:val="00970276"/>
    <w:rsid w:val="00973B8D"/>
    <w:rsid w:val="009877A2"/>
    <w:rsid w:val="00987B4E"/>
    <w:rsid w:val="00987E9E"/>
    <w:rsid w:val="00992966"/>
    <w:rsid w:val="00994498"/>
    <w:rsid w:val="009A1F6E"/>
    <w:rsid w:val="009A49F2"/>
    <w:rsid w:val="009B0C0A"/>
    <w:rsid w:val="009B3511"/>
    <w:rsid w:val="009B4F09"/>
    <w:rsid w:val="009B6650"/>
    <w:rsid w:val="009B75BE"/>
    <w:rsid w:val="009C4183"/>
    <w:rsid w:val="009C7E43"/>
    <w:rsid w:val="009D1276"/>
    <w:rsid w:val="009D1D9E"/>
    <w:rsid w:val="009D47D8"/>
    <w:rsid w:val="009D4C97"/>
    <w:rsid w:val="009D4F12"/>
    <w:rsid w:val="009D5E6C"/>
    <w:rsid w:val="009D66E5"/>
    <w:rsid w:val="009E0C78"/>
    <w:rsid w:val="009E143C"/>
    <w:rsid w:val="009E725A"/>
    <w:rsid w:val="009F1589"/>
    <w:rsid w:val="009F4DDD"/>
    <w:rsid w:val="009F5AA6"/>
    <w:rsid w:val="009F5D6D"/>
    <w:rsid w:val="009F780B"/>
    <w:rsid w:val="00A07460"/>
    <w:rsid w:val="00A14006"/>
    <w:rsid w:val="00A169EF"/>
    <w:rsid w:val="00A23816"/>
    <w:rsid w:val="00A24890"/>
    <w:rsid w:val="00A24DC8"/>
    <w:rsid w:val="00A256AF"/>
    <w:rsid w:val="00A26B82"/>
    <w:rsid w:val="00A3231D"/>
    <w:rsid w:val="00A34F83"/>
    <w:rsid w:val="00A36AAD"/>
    <w:rsid w:val="00A36F2F"/>
    <w:rsid w:val="00A454B6"/>
    <w:rsid w:val="00A45C8C"/>
    <w:rsid w:val="00A46E76"/>
    <w:rsid w:val="00A51C70"/>
    <w:rsid w:val="00A531F2"/>
    <w:rsid w:val="00A55E70"/>
    <w:rsid w:val="00A6013E"/>
    <w:rsid w:val="00A61827"/>
    <w:rsid w:val="00A62072"/>
    <w:rsid w:val="00A62212"/>
    <w:rsid w:val="00A62A47"/>
    <w:rsid w:val="00A74ADC"/>
    <w:rsid w:val="00A827E3"/>
    <w:rsid w:val="00A82FE4"/>
    <w:rsid w:val="00A843AE"/>
    <w:rsid w:val="00A855E2"/>
    <w:rsid w:val="00A86AF2"/>
    <w:rsid w:val="00A87D65"/>
    <w:rsid w:val="00A906DA"/>
    <w:rsid w:val="00A91D5A"/>
    <w:rsid w:val="00AA2B32"/>
    <w:rsid w:val="00AA3C56"/>
    <w:rsid w:val="00AA5867"/>
    <w:rsid w:val="00AB10ED"/>
    <w:rsid w:val="00AB5C0C"/>
    <w:rsid w:val="00AC3465"/>
    <w:rsid w:val="00AC3937"/>
    <w:rsid w:val="00AC4F76"/>
    <w:rsid w:val="00AD1423"/>
    <w:rsid w:val="00AD4AEE"/>
    <w:rsid w:val="00AD6F4F"/>
    <w:rsid w:val="00AE1DC3"/>
    <w:rsid w:val="00AE1FC4"/>
    <w:rsid w:val="00AE5889"/>
    <w:rsid w:val="00AE73A6"/>
    <w:rsid w:val="00AF005C"/>
    <w:rsid w:val="00AF0425"/>
    <w:rsid w:val="00AF2108"/>
    <w:rsid w:val="00AF6E8D"/>
    <w:rsid w:val="00B0547F"/>
    <w:rsid w:val="00B123BA"/>
    <w:rsid w:val="00B14A40"/>
    <w:rsid w:val="00B24EAF"/>
    <w:rsid w:val="00B25A11"/>
    <w:rsid w:val="00B25D62"/>
    <w:rsid w:val="00B30068"/>
    <w:rsid w:val="00B31236"/>
    <w:rsid w:val="00B3177D"/>
    <w:rsid w:val="00B32089"/>
    <w:rsid w:val="00B40B3F"/>
    <w:rsid w:val="00B41CB0"/>
    <w:rsid w:val="00B4597D"/>
    <w:rsid w:val="00B45B26"/>
    <w:rsid w:val="00B47197"/>
    <w:rsid w:val="00B476C1"/>
    <w:rsid w:val="00B51EEC"/>
    <w:rsid w:val="00B54EAE"/>
    <w:rsid w:val="00B55657"/>
    <w:rsid w:val="00B61073"/>
    <w:rsid w:val="00B6630F"/>
    <w:rsid w:val="00B665D3"/>
    <w:rsid w:val="00B67225"/>
    <w:rsid w:val="00B71E0B"/>
    <w:rsid w:val="00B72169"/>
    <w:rsid w:val="00B72FB7"/>
    <w:rsid w:val="00B74218"/>
    <w:rsid w:val="00B77A7F"/>
    <w:rsid w:val="00B8132B"/>
    <w:rsid w:val="00B86FC7"/>
    <w:rsid w:val="00B912C3"/>
    <w:rsid w:val="00BA0A62"/>
    <w:rsid w:val="00BA73C6"/>
    <w:rsid w:val="00BA76EF"/>
    <w:rsid w:val="00BB19AC"/>
    <w:rsid w:val="00BB5A91"/>
    <w:rsid w:val="00BB5F1B"/>
    <w:rsid w:val="00BC26CE"/>
    <w:rsid w:val="00BD1CAF"/>
    <w:rsid w:val="00BD497A"/>
    <w:rsid w:val="00BD62D0"/>
    <w:rsid w:val="00BD6B6F"/>
    <w:rsid w:val="00BE09F3"/>
    <w:rsid w:val="00BE3080"/>
    <w:rsid w:val="00BE4A60"/>
    <w:rsid w:val="00BE4BB8"/>
    <w:rsid w:val="00BE6928"/>
    <w:rsid w:val="00BF37B7"/>
    <w:rsid w:val="00BF38D8"/>
    <w:rsid w:val="00BF3AAF"/>
    <w:rsid w:val="00BF6774"/>
    <w:rsid w:val="00BF6DBC"/>
    <w:rsid w:val="00BF75EB"/>
    <w:rsid w:val="00BF7FD1"/>
    <w:rsid w:val="00C007B2"/>
    <w:rsid w:val="00C00862"/>
    <w:rsid w:val="00C01F47"/>
    <w:rsid w:val="00C021A6"/>
    <w:rsid w:val="00C05040"/>
    <w:rsid w:val="00C075C2"/>
    <w:rsid w:val="00C12321"/>
    <w:rsid w:val="00C13354"/>
    <w:rsid w:val="00C165CE"/>
    <w:rsid w:val="00C16E8E"/>
    <w:rsid w:val="00C225C1"/>
    <w:rsid w:val="00C24A6D"/>
    <w:rsid w:val="00C25CEC"/>
    <w:rsid w:val="00C261EA"/>
    <w:rsid w:val="00C27A9C"/>
    <w:rsid w:val="00C320B4"/>
    <w:rsid w:val="00C3267B"/>
    <w:rsid w:val="00C3568F"/>
    <w:rsid w:val="00C36D37"/>
    <w:rsid w:val="00C40213"/>
    <w:rsid w:val="00C40930"/>
    <w:rsid w:val="00C4101E"/>
    <w:rsid w:val="00C41099"/>
    <w:rsid w:val="00C42926"/>
    <w:rsid w:val="00C43CC6"/>
    <w:rsid w:val="00C444A7"/>
    <w:rsid w:val="00C44E93"/>
    <w:rsid w:val="00C47B34"/>
    <w:rsid w:val="00C50282"/>
    <w:rsid w:val="00C50E99"/>
    <w:rsid w:val="00C50F00"/>
    <w:rsid w:val="00C55909"/>
    <w:rsid w:val="00C60765"/>
    <w:rsid w:val="00C60D8C"/>
    <w:rsid w:val="00C61CCE"/>
    <w:rsid w:val="00C66B1B"/>
    <w:rsid w:val="00C726EA"/>
    <w:rsid w:val="00C743F5"/>
    <w:rsid w:val="00C74A1D"/>
    <w:rsid w:val="00C7679C"/>
    <w:rsid w:val="00C82F73"/>
    <w:rsid w:val="00C8482D"/>
    <w:rsid w:val="00C85B8F"/>
    <w:rsid w:val="00C906B5"/>
    <w:rsid w:val="00C91096"/>
    <w:rsid w:val="00C92E17"/>
    <w:rsid w:val="00C96E90"/>
    <w:rsid w:val="00C976E0"/>
    <w:rsid w:val="00CA0172"/>
    <w:rsid w:val="00CA12B6"/>
    <w:rsid w:val="00CA4245"/>
    <w:rsid w:val="00CB2234"/>
    <w:rsid w:val="00CB2B44"/>
    <w:rsid w:val="00CB4074"/>
    <w:rsid w:val="00CB5CE6"/>
    <w:rsid w:val="00CC1C1D"/>
    <w:rsid w:val="00CC28A5"/>
    <w:rsid w:val="00CD4199"/>
    <w:rsid w:val="00CD430C"/>
    <w:rsid w:val="00CD539A"/>
    <w:rsid w:val="00CD66C6"/>
    <w:rsid w:val="00CE075C"/>
    <w:rsid w:val="00CE7A5E"/>
    <w:rsid w:val="00CF026F"/>
    <w:rsid w:val="00CF08C7"/>
    <w:rsid w:val="00CF18CB"/>
    <w:rsid w:val="00CF1B77"/>
    <w:rsid w:val="00CF33AD"/>
    <w:rsid w:val="00CF38E6"/>
    <w:rsid w:val="00CF54CA"/>
    <w:rsid w:val="00CF656A"/>
    <w:rsid w:val="00CF7710"/>
    <w:rsid w:val="00D01139"/>
    <w:rsid w:val="00D01603"/>
    <w:rsid w:val="00D0258C"/>
    <w:rsid w:val="00D0270E"/>
    <w:rsid w:val="00D10678"/>
    <w:rsid w:val="00D1697A"/>
    <w:rsid w:val="00D20550"/>
    <w:rsid w:val="00D2159C"/>
    <w:rsid w:val="00D23866"/>
    <w:rsid w:val="00D35F79"/>
    <w:rsid w:val="00D3638C"/>
    <w:rsid w:val="00D45F62"/>
    <w:rsid w:val="00D47B8F"/>
    <w:rsid w:val="00D52194"/>
    <w:rsid w:val="00D53B15"/>
    <w:rsid w:val="00D57BB6"/>
    <w:rsid w:val="00D60524"/>
    <w:rsid w:val="00D6170D"/>
    <w:rsid w:val="00D61E47"/>
    <w:rsid w:val="00D65C24"/>
    <w:rsid w:val="00D65E93"/>
    <w:rsid w:val="00D70A4C"/>
    <w:rsid w:val="00D7257E"/>
    <w:rsid w:val="00D72ACD"/>
    <w:rsid w:val="00D72F91"/>
    <w:rsid w:val="00D73319"/>
    <w:rsid w:val="00D744EE"/>
    <w:rsid w:val="00D76433"/>
    <w:rsid w:val="00D77DAF"/>
    <w:rsid w:val="00D816C7"/>
    <w:rsid w:val="00D85401"/>
    <w:rsid w:val="00D92159"/>
    <w:rsid w:val="00DA0E1B"/>
    <w:rsid w:val="00DA3B80"/>
    <w:rsid w:val="00DA4753"/>
    <w:rsid w:val="00DA50A8"/>
    <w:rsid w:val="00DA65C6"/>
    <w:rsid w:val="00DA6D1F"/>
    <w:rsid w:val="00DA74F6"/>
    <w:rsid w:val="00DB0784"/>
    <w:rsid w:val="00DB4182"/>
    <w:rsid w:val="00DB5073"/>
    <w:rsid w:val="00DB7F86"/>
    <w:rsid w:val="00DC06FB"/>
    <w:rsid w:val="00DC28AD"/>
    <w:rsid w:val="00DC6911"/>
    <w:rsid w:val="00DC6B95"/>
    <w:rsid w:val="00DC6E73"/>
    <w:rsid w:val="00DD3A2D"/>
    <w:rsid w:val="00DD41E5"/>
    <w:rsid w:val="00DD4526"/>
    <w:rsid w:val="00DD4977"/>
    <w:rsid w:val="00DE01B4"/>
    <w:rsid w:val="00DE19B5"/>
    <w:rsid w:val="00DE1C19"/>
    <w:rsid w:val="00DE1FF7"/>
    <w:rsid w:val="00DE44B5"/>
    <w:rsid w:val="00DE56A2"/>
    <w:rsid w:val="00DE619B"/>
    <w:rsid w:val="00DF27A8"/>
    <w:rsid w:val="00DF43EA"/>
    <w:rsid w:val="00DF46DB"/>
    <w:rsid w:val="00E009C8"/>
    <w:rsid w:val="00E00BD4"/>
    <w:rsid w:val="00E06F18"/>
    <w:rsid w:val="00E16850"/>
    <w:rsid w:val="00E1707B"/>
    <w:rsid w:val="00E21238"/>
    <w:rsid w:val="00E212CB"/>
    <w:rsid w:val="00E218EF"/>
    <w:rsid w:val="00E261EB"/>
    <w:rsid w:val="00E27D4E"/>
    <w:rsid w:val="00E32218"/>
    <w:rsid w:val="00E329C0"/>
    <w:rsid w:val="00E33558"/>
    <w:rsid w:val="00E37B73"/>
    <w:rsid w:val="00E40B95"/>
    <w:rsid w:val="00E42723"/>
    <w:rsid w:val="00E43C97"/>
    <w:rsid w:val="00E70AFB"/>
    <w:rsid w:val="00E71C8C"/>
    <w:rsid w:val="00E7228E"/>
    <w:rsid w:val="00E72362"/>
    <w:rsid w:val="00E73447"/>
    <w:rsid w:val="00E81CB7"/>
    <w:rsid w:val="00E82B25"/>
    <w:rsid w:val="00E861AC"/>
    <w:rsid w:val="00E90271"/>
    <w:rsid w:val="00E921DA"/>
    <w:rsid w:val="00E92831"/>
    <w:rsid w:val="00E9313B"/>
    <w:rsid w:val="00EA0F1F"/>
    <w:rsid w:val="00EA2277"/>
    <w:rsid w:val="00EA335A"/>
    <w:rsid w:val="00EA763C"/>
    <w:rsid w:val="00EB27D8"/>
    <w:rsid w:val="00EB2B67"/>
    <w:rsid w:val="00EB4839"/>
    <w:rsid w:val="00EB7A63"/>
    <w:rsid w:val="00EC36AE"/>
    <w:rsid w:val="00EC495D"/>
    <w:rsid w:val="00EC52E9"/>
    <w:rsid w:val="00EC58F4"/>
    <w:rsid w:val="00EC5F5A"/>
    <w:rsid w:val="00EC6460"/>
    <w:rsid w:val="00EC695D"/>
    <w:rsid w:val="00EC699C"/>
    <w:rsid w:val="00EC7D72"/>
    <w:rsid w:val="00ED44E8"/>
    <w:rsid w:val="00EE04B4"/>
    <w:rsid w:val="00EE10EA"/>
    <w:rsid w:val="00EE19E3"/>
    <w:rsid w:val="00EE3186"/>
    <w:rsid w:val="00EE4A70"/>
    <w:rsid w:val="00EE7675"/>
    <w:rsid w:val="00EF1FD1"/>
    <w:rsid w:val="00EF76DC"/>
    <w:rsid w:val="00F015E1"/>
    <w:rsid w:val="00F03314"/>
    <w:rsid w:val="00F10A6A"/>
    <w:rsid w:val="00F10CC7"/>
    <w:rsid w:val="00F1480A"/>
    <w:rsid w:val="00F26446"/>
    <w:rsid w:val="00F3003A"/>
    <w:rsid w:val="00F30C27"/>
    <w:rsid w:val="00F324DB"/>
    <w:rsid w:val="00F35071"/>
    <w:rsid w:val="00F357BB"/>
    <w:rsid w:val="00F375A1"/>
    <w:rsid w:val="00F43115"/>
    <w:rsid w:val="00F44F17"/>
    <w:rsid w:val="00F456B2"/>
    <w:rsid w:val="00F46904"/>
    <w:rsid w:val="00F51570"/>
    <w:rsid w:val="00F60213"/>
    <w:rsid w:val="00F60233"/>
    <w:rsid w:val="00F61E0B"/>
    <w:rsid w:val="00F627F3"/>
    <w:rsid w:val="00F63895"/>
    <w:rsid w:val="00F66BA9"/>
    <w:rsid w:val="00F67504"/>
    <w:rsid w:val="00F73A31"/>
    <w:rsid w:val="00F74EA2"/>
    <w:rsid w:val="00F75BC7"/>
    <w:rsid w:val="00F75E40"/>
    <w:rsid w:val="00F800DC"/>
    <w:rsid w:val="00F817CC"/>
    <w:rsid w:val="00F95E46"/>
    <w:rsid w:val="00FA0A0A"/>
    <w:rsid w:val="00FA0D30"/>
    <w:rsid w:val="00FA107F"/>
    <w:rsid w:val="00FA4A8F"/>
    <w:rsid w:val="00FA70D7"/>
    <w:rsid w:val="00FB025F"/>
    <w:rsid w:val="00FB02B0"/>
    <w:rsid w:val="00FB0FC0"/>
    <w:rsid w:val="00FB1047"/>
    <w:rsid w:val="00FB21E4"/>
    <w:rsid w:val="00FB53B3"/>
    <w:rsid w:val="00FB6A62"/>
    <w:rsid w:val="00FC3915"/>
    <w:rsid w:val="00FC4A15"/>
    <w:rsid w:val="00FC612A"/>
    <w:rsid w:val="00FC6FF1"/>
    <w:rsid w:val="00FC7C5B"/>
    <w:rsid w:val="00FD019A"/>
    <w:rsid w:val="00FD15C4"/>
    <w:rsid w:val="00FD17C4"/>
    <w:rsid w:val="00FD3C87"/>
    <w:rsid w:val="00FD4783"/>
    <w:rsid w:val="00FD5D3E"/>
    <w:rsid w:val="00FD670B"/>
    <w:rsid w:val="00FD6BC3"/>
    <w:rsid w:val="00FE0C2A"/>
    <w:rsid w:val="00FE1D04"/>
    <w:rsid w:val="00FE369C"/>
    <w:rsid w:val="00FE376A"/>
    <w:rsid w:val="00FF0843"/>
    <w:rsid w:val="00FF0DE6"/>
    <w:rsid w:val="00FF7F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0459E137"/>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DB41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B47197"/>
    <w:pPr>
      <w:spacing w:after="0" w:line="240" w:lineRule="auto"/>
    </w:pPr>
  </w:style>
  <w:style w:type="paragraph" w:styleId="Bobletekst">
    <w:name w:val="Balloon Text"/>
    <w:basedOn w:val="Normal"/>
    <w:link w:val="BobletekstTegn"/>
    <w:uiPriority w:val="99"/>
    <w:semiHidden/>
    <w:unhideWhenUsed/>
    <w:rsid w:val="00B471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7197"/>
    <w:rPr>
      <w:rFonts w:ascii="Segoe UI" w:hAnsi="Segoe UI" w:cs="Segoe UI"/>
      <w:sz w:val="18"/>
      <w:szCs w:val="18"/>
    </w:rPr>
  </w:style>
  <w:style w:type="paragraph" w:styleId="Topptekst">
    <w:name w:val="header"/>
    <w:basedOn w:val="Normal"/>
    <w:link w:val="TopptekstTegn"/>
    <w:uiPriority w:val="99"/>
    <w:unhideWhenUsed/>
    <w:rsid w:val="00E82B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82B25"/>
  </w:style>
  <w:style w:type="paragraph" w:styleId="Bunntekst">
    <w:name w:val="footer"/>
    <w:basedOn w:val="Normal"/>
    <w:link w:val="BunntekstTegn"/>
    <w:uiPriority w:val="99"/>
    <w:unhideWhenUsed/>
    <w:rsid w:val="00E82B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82B25"/>
  </w:style>
  <w:style w:type="character" w:styleId="Merknadsreferanse">
    <w:name w:val="annotation reference"/>
    <w:basedOn w:val="Standardskriftforavsnitt"/>
    <w:uiPriority w:val="99"/>
    <w:semiHidden/>
    <w:unhideWhenUsed/>
    <w:rsid w:val="00697934"/>
    <w:rPr>
      <w:sz w:val="16"/>
      <w:szCs w:val="16"/>
    </w:rPr>
  </w:style>
  <w:style w:type="paragraph" w:styleId="Merknadstekst">
    <w:name w:val="annotation text"/>
    <w:basedOn w:val="Normal"/>
    <w:link w:val="MerknadstekstTegn"/>
    <w:uiPriority w:val="99"/>
    <w:semiHidden/>
    <w:unhideWhenUsed/>
    <w:rsid w:val="0069793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97934"/>
    <w:rPr>
      <w:sz w:val="20"/>
      <w:szCs w:val="20"/>
    </w:rPr>
  </w:style>
  <w:style w:type="paragraph" w:styleId="Kommentaremne">
    <w:name w:val="annotation subject"/>
    <w:basedOn w:val="Merknadstekst"/>
    <w:next w:val="Merknadstekst"/>
    <w:link w:val="KommentaremneTegn"/>
    <w:uiPriority w:val="99"/>
    <w:semiHidden/>
    <w:unhideWhenUsed/>
    <w:rsid w:val="00697934"/>
    <w:rPr>
      <w:b/>
      <w:bCs/>
    </w:rPr>
  </w:style>
  <w:style w:type="character" w:customStyle="1" w:styleId="KommentaremneTegn">
    <w:name w:val="Kommentaremne Tegn"/>
    <w:basedOn w:val="MerknadstekstTegn"/>
    <w:link w:val="Kommentaremne"/>
    <w:uiPriority w:val="99"/>
    <w:semiHidden/>
    <w:rsid w:val="00697934"/>
    <w:rPr>
      <w:b/>
      <w:bCs/>
      <w:sz w:val="20"/>
      <w:szCs w:val="20"/>
    </w:rPr>
  </w:style>
  <w:style w:type="character" w:styleId="Hyperkobling">
    <w:name w:val="Hyperlink"/>
    <w:basedOn w:val="Standardskriftforavsnitt"/>
    <w:uiPriority w:val="99"/>
    <w:unhideWhenUsed/>
    <w:rsid w:val="00A454B6"/>
    <w:rPr>
      <w:color w:val="0563C1" w:themeColor="hyperlink"/>
      <w:u w:val="single"/>
    </w:rPr>
  </w:style>
  <w:style w:type="paragraph" w:styleId="Fotnotetekst">
    <w:name w:val="footnote text"/>
    <w:basedOn w:val="Normal"/>
    <w:link w:val="FotnotetekstTegn"/>
    <w:uiPriority w:val="99"/>
    <w:semiHidden/>
    <w:unhideWhenUsed/>
    <w:rsid w:val="00F30C2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30C27"/>
    <w:rPr>
      <w:sz w:val="20"/>
      <w:szCs w:val="20"/>
    </w:rPr>
  </w:style>
  <w:style w:type="character" w:styleId="Fotnotereferanse">
    <w:name w:val="footnote reference"/>
    <w:basedOn w:val="Standardskriftforavsnitt"/>
    <w:uiPriority w:val="99"/>
    <w:semiHidden/>
    <w:unhideWhenUsed/>
    <w:rsid w:val="00F30C27"/>
    <w:rPr>
      <w:vertAlign w:val="superscript"/>
    </w:rPr>
  </w:style>
  <w:style w:type="paragraph" w:styleId="Bildetekst">
    <w:name w:val="caption"/>
    <w:basedOn w:val="Normal"/>
    <w:next w:val="Normal"/>
    <w:uiPriority w:val="35"/>
    <w:unhideWhenUsed/>
    <w:qFormat/>
    <w:rsid w:val="00AD4AEE"/>
    <w:pPr>
      <w:spacing w:after="200" w:line="240" w:lineRule="auto"/>
    </w:pPr>
    <w:rPr>
      <w:i/>
      <w:iCs/>
      <w:color w:val="44546A" w:themeColor="text2"/>
      <w:sz w:val="18"/>
      <w:szCs w:val="18"/>
    </w:rPr>
  </w:style>
  <w:style w:type="character" w:customStyle="1" w:styleId="Overskrift2Tegn">
    <w:name w:val="Overskrift 2 Tegn"/>
    <w:basedOn w:val="Standardskriftforavsnitt"/>
    <w:link w:val="Overskrift2"/>
    <w:uiPriority w:val="9"/>
    <w:rsid w:val="00DB4182"/>
    <w:rPr>
      <w:rFonts w:asciiTheme="majorHAnsi" w:eastAsiaTheme="majorEastAsia" w:hAnsiTheme="majorHAnsi" w:cstheme="majorBidi"/>
      <w:color w:val="2E74B5" w:themeColor="accent1" w:themeShade="BF"/>
      <w:sz w:val="26"/>
      <w:szCs w:val="26"/>
    </w:rPr>
  </w:style>
  <w:style w:type="paragraph" w:styleId="Tittel">
    <w:name w:val="Title"/>
    <w:basedOn w:val="Normal"/>
    <w:next w:val="Normal"/>
    <w:link w:val="TittelTegn"/>
    <w:uiPriority w:val="10"/>
    <w:qFormat/>
    <w:rsid w:val="00DB41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B4182"/>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DB4182"/>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DB4182"/>
    <w:rPr>
      <w:rFonts w:eastAsiaTheme="minorEastAsia"/>
      <w:color w:val="5A5A5A" w:themeColor="text1" w:themeTint="A5"/>
      <w:spacing w:val="15"/>
    </w:rPr>
  </w:style>
  <w:style w:type="character" w:styleId="Ulstomtale">
    <w:name w:val="Unresolved Mention"/>
    <w:basedOn w:val="Standardskriftforavsnitt"/>
    <w:uiPriority w:val="99"/>
    <w:semiHidden/>
    <w:unhideWhenUsed/>
    <w:rsid w:val="006B1F86"/>
    <w:rPr>
      <w:color w:val="605E5C"/>
      <w:shd w:val="clear" w:color="auto" w:fill="E1DFDD"/>
    </w:rPr>
  </w:style>
  <w:style w:type="paragraph" w:styleId="Listeavsnitt">
    <w:name w:val="List Paragraph"/>
    <w:basedOn w:val="Normal"/>
    <w:uiPriority w:val="34"/>
    <w:qFormat/>
    <w:rsid w:val="00DF43EA"/>
    <w:pPr>
      <w:ind w:left="720"/>
      <w:contextualSpacing/>
    </w:pPr>
  </w:style>
  <w:style w:type="character" w:styleId="Fulgthyperkobling">
    <w:name w:val="FollowedHyperlink"/>
    <w:basedOn w:val="Standardskriftforavsnitt"/>
    <w:uiPriority w:val="99"/>
    <w:semiHidden/>
    <w:unhideWhenUsed/>
    <w:rsid w:val="008B6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dicenergyregulators.org/wp-content/uploads/2018/08/NordREG-Status-report-on-datahubs-June-2018.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icorn.com/files/ecp-energy-communication-platform-n03.pdf" TargetMode="External"/><Relationship Id="rId2" Type="http://schemas.openxmlformats.org/officeDocument/2006/relationships/hyperlink" Target="https://www.ssb.no/en/omssb/styringsdokumenter/lover-og-prinsipper/the-statistics-act-of-1989" TargetMode="External"/><Relationship Id="rId1" Type="http://schemas.openxmlformats.org/officeDocument/2006/relationships/hyperlink" Target="https://www.youtube.com/watch?v=uYVo1MHBFvc" TargetMode="External"/><Relationship Id="rId4" Type="http://schemas.openxmlformats.org/officeDocument/2006/relationships/hyperlink" Target="https://www.ssb.no/en/energi-og-industri/statistikker/elektrisit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BB67F-F2AF-4895-A9DE-5AC81302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4378</TotalTime>
  <Pages>10</Pages>
  <Words>3512</Words>
  <Characters>18616</Characters>
  <Application>Microsoft Office Word</Application>
  <DocSecurity>0</DocSecurity>
  <Lines>155</Lines>
  <Paragraphs>44</Paragraphs>
  <ScaleCrop>false</ScaleCrop>
  <HeadingPairs>
    <vt:vector size="8" baseType="variant">
      <vt:variant>
        <vt:lpstr>Tittel</vt:lpstr>
      </vt:variant>
      <vt:variant>
        <vt:i4>1</vt:i4>
      </vt:variant>
      <vt:variant>
        <vt:lpstr>Otsikko</vt:lpstr>
      </vt:variant>
      <vt:variant>
        <vt:i4>1</vt:i4>
      </vt:variant>
      <vt:variant>
        <vt:lpstr>Title</vt:lpstr>
      </vt:variant>
      <vt:variant>
        <vt:i4>1</vt:i4>
      </vt:variant>
      <vt:variant>
        <vt:lpstr>Tytuł</vt:lpstr>
      </vt:variant>
      <vt:variant>
        <vt:i4>1</vt:i4>
      </vt:variant>
    </vt:vector>
  </HeadingPairs>
  <TitlesOfParts>
    <vt:vector size="4" baseType="lpstr">
      <vt:lpstr/>
      <vt:lpstr/>
      <vt:lpstr/>
      <vt:lpstr/>
    </vt:vector>
  </TitlesOfParts>
  <Company/>
  <LinksUpToDate>false</LinksUpToDate>
  <CharactersWithSpaces>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Aanensen, Thomas</cp:lastModifiedBy>
  <cp:revision>437</cp:revision>
  <cp:lastPrinted>2019-06-20T09:44:00Z</cp:lastPrinted>
  <dcterms:created xsi:type="dcterms:W3CDTF">2019-05-10T09:46:00Z</dcterms:created>
  <dcterms:modified xsi:type="dcterms:W3CDTF">2019-06-28T11:49:00Z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