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C8311" w14:textId="77777777" w:rsidR="007332B2" w:rsidRPr="00EA6894" w:rsidRDefault="007332B2" w:rsidP="003923FB">
      <w:pPr>
        <w:pStyle w:val="Otsikko1"/>
        <w:spacing w:before="120" w:after="0" w:line="360" w:lineRule="auto"/>
        <w:jc w:val="center"/>
        <w:rPr>
          <w:rFonts w:ascii="Arial" w:hAnsi="Arial" w:cs="Arial"/>
          <w:lang w:val="en-US"/>
        </w:rPr>
      </w:pPr>
      <w:bookmarkStart w:id="0" w:name="_GoBack"/>
      <w:bookmarkEnd w:id="0"/>
      <w:r w:rsidRPr="00EA6894">
        <w:rPr>
          <w:rFonts w:ascii="Arial" w:hAnsi="Arial" w:cs="Arial"/>
          <w:b/>
          <w:sz w:val="48"/>
          <w:szCs w:val="48"/>
          <w:lang w:val="en-GB"/>
        </w:rPr>
        <w:t>Method for compiling statistics on rented holiday homes</w:t>
      </w:r>
    </w:p>
    <w:p w14:paraId="108CEB69" w14:textId="77777777" w:rsidR="007332B2" w:rsidRPr="00957A6D" w:rsidRDefault="007332B2" w:rsidP="00E236DE">
      <w:pPr>
        <w:spacing w:after="0" w:line="360" w:lineRule="auto"/>
        <w:jc w:val="both"/>
        <w:rPr>
          <w:rFonts w:ascii="Arial" w:hAnsi="Arial" w:cs="Arial"/>
          <w:sz w:val="24"/>
          <w:szCs w:val="24"/>
          <w:lang w:val="sv-SE"/>
        </w:rPr>
      </w:pPr>
      <w:r w:rsidRPr="00957A6D">
        <w:rPr>
          <w:rFonts w:ascii="Arial" w:hAnsi="Arial" w:cs="Arial"/>
          <w:sz w:val="24"/>
          <w:szCs w:val="24"/>
          <w:lang w:val="sv-SE"/>
        </w:rPr>
        <w:t xml:space="preserve">Katja Löytynoja, </w:t>
      </w:r>
      <w:proofErr w:type="spellStart"/>
      <w:r w:rsidRPr="00957A6D">
        <w:rPr>
          <w:rFonts w:ascii="Arial" w:hAnsi="Arial" w:cs="Arial"/>
          <w:sz w:val="24"/>
          <w:szCs w:val="24"/>
          <w:lang w:val="sv-SE"/>
        </w:rPr>
        <w:t>Statistics</w:t>
      </w:r>
      <w:proofErr w:type="spellEnd"/>
      <w:r w:rsidRPr="00957A6D">
        <w:rPr>
          <w:rFonts w:ascii="Arial" w:hAnsi="Arial" w:cs="Arial"/>
          <w:sz w:val="24"/>
          <w:szCs w:val="24"/>
          <w:lang w:val="sv-SE"/>
        </w:rPr>
        <w:t xml:space="preserve"> Finland, </w:t>
      </w:r>
      <w:hyperlink r:id="rId8" w:history="1">
        <w:r w:rsidRPr="00957A6D">
          <w:rPr>
            <w:rStyle w:val="Hyperlinkki"/>
            <w:rFonts w:ascii="Arial" w:hAnsi="Arial" w:cs="Arial"/>
            <w:sz w:val="24"/>
            <w:szCs w:val="24"/>
            <w:lang w:val="sv-SE"/>
          </w:rPr>
          <w:t>katja.loytynoja@stat.fi</w:t>
        </w:r>
      </w:hyperlink>
    </w:p>
    <w:p w14:paraId="092FD285" w14:textId="77777777" w:rsidR="007332B2" w:rsidRPr="00957A6D" w:rsidRDefault="007332B2" w:rsidP="00E236DE">
      <w:pPr>
        <w:spacing w:after="0" w:line="360" w:lineRule="auto"/>
        <w:jc w:val="both"/>
        <w:rPr>
          <w:rStyle w:val="Hyperlinkki"/>
          <w:rFonts w:ascii="Arial" w:hAnsi="Arial" w:cs="Arial"/>
          <w:sz w:val="24"/>
          <w:szCs w:val="24"/>
          <w:lang w:val="sv-SE"/>
        </w:rPr>
      </w:pPr>
      <w:r w:rsidRPr="00957A6D">
        <w:rPr>
          <w:rFonts w:ascii="Arial" w:hAnsi="Arial" w:cs="Arial"/>
          <w:sz w:val="24"/>
          <w:szCs w:val="24"/>
          <w:lang w:val="sv-SE"/>
        </w:rPr>
        <w:t xml:space="preserve">Johannes Kolu, </w:t>
      </w:r>
      <w:proofErr w:type="spellStart"/>
      <w:r w:rsidRPr="00957A6D">
        <w:rPr>
          <w:rFonts w:ascii="Arial" w:hAnsi="Arial" w:cs="Arial"/>
          <w:sz w:val="24"/>
          <w:szCs w:val="24"/>
          <w:lang w:val="sv-SE"/>
        </w:rPr>
        <w:t>Statistics</w:t>
      </w:r>
      <w:proofErr w:type="spellEnd"/>
      <w:r w:rsidRPr="00957A6D">
        <w:rPr>
          <w:rFonts w:ascii="Arial" w:hAnsi="Arial" w:cs="Arial"/>
          <w:sz w:val="24"/>
          <w:szCs w:val="24"/>
          <w:lang w:val="sv-SE"/>
        </w:rPr>
        <w:t xml:space="preserve"> Finland, </w:t>
      </w:r>
      <w:hyperlink r:id="rId9" w:history="1">
        <w:r w:rsidRPr="00957A6D">
          <w:rPr>
            <w:rStyle w:val="Hyperlinkki"/>
            <w:rFonts w:ascii="Arial" w:hAnsi="Arial" w:cs="Arial"/>
            <w:sz w:val="24"/>
            <w:szCs w:val="24"/>
            <w:lang w:val="sv-SE"/>
          </w:rPr>
          <w:t>johannes.kolu@stat.fi</w:t>
        </w:r>
      </w:hyperlink>
    </w:p>
    <w:p w14:paraId="0AABF4B6" w14:textId="77777777" w:rsidR="00006972" w:rsidRPr="00957A6D" w:rsidRDefault="00006972" w:rsidP="00E236DE">
      <w:pPr>
        <w:spacing w:after="0" w:line="360" w:lineRule="auto"/>
        <w:jc w:val="both"/>
        <w:rPr>
          <w:rFonts w:ascii="Arial" w:hAnsi="Arial" w:cs="Arial"/>
          <w:sz w:val="24"/>
          <w:szCs w:val="24"/>
          <w:lang w:val="sv-SE"/>
        </w:rPr>
      </w:pPr>
      <w:r w:rsidRPr="00957A6D">
        <w:rPr>
          <w:rFonts w:ascii="Arial" w:hAnsi="Arial" w:cs="Arial"/>
          <w:sz w:val="24"/>
          <w:szCs w:val="24"/>
          <w:lang w:val="sv-SE"/>
        </w:rPr>
        <w:t xml:space="preserve">Matti Kokkonen, </w:t>
      </w:r>
      <w:proofErr w:type="spellStart"/>
      <w:r w:rsidRPr="00957A6D">
        <w:rPr>
          <w:rFonts w:ascii="Arial" w:hAnsi="Arial" w:cs="Arial"/>
          <w:sz w:val="24"/>
          <w:szCs w:val="24"/>
          <w:lang w:val="sv-SE"/>
        </w:rPr>
        <w:t>Statistics</w:t>
      </w:r>
      <w:proofErr w:type="spellEnd"/>
      <w:r w:rsidRPr="00957A6D">
        <w:rPr>
          <w:rFonts w:ascii="Arial" w:hAnsi="Arial" w:cs="Arial"/>
          <w:sz w:val="24"/>
          <w:szCs w:val="24"/>
          <w:lang w:val="sv-SE"/>
        </w:rPr>
        <w:t xml:space="preserve"> Finland, </w:t>
      </w:r>
      <w:hyperlink r:id="rId10" w:history="1">
        <w:r w:rsidRPr="00957A6D">
          <w:rPr>
            <w:rStyle w:val="Hyperlinkki"/>
            <w:rFonts w:ascii="Arial" w:hAnsi="Arial" w:cs="Arial"/>
            <w:sz w:val="24"/>
            <w:szCs w:val="24"/>
            <w:lang w:val="sv-SE"/>
          </w:rPr>
          <w:t>matti.kokkonen@stat.fi</w:t>
        </w:r>
      </w:hyperlink>
    </w:p>
    <w:p w14:paraId="01D7AD08" w14:textId="77777777" w:rsidR="00481413" w:rsidRPr="00957A6D" w:rsidRDefault="00481413" w:rsidP="00E236DE">
      <w:pPr>
        <w:spacing w:after="0" w:line="360" w:lineRule="auto"/>
        <w:jc w:val="both"/>
        <w:rPr>
          <w:rFonts w:ascii="Arial" w:hAnsi="Arial" w:cs="Arial"/>
          <w:sz w:val="24"/>
          <w:szCs w:val="24"/>
          <w:lang w:val="sv-SE"/>
        </w:rPr>
      </w:pPr>
      <w:r w:rsidRPr="00957A6D">
        <w:rPr>
          <w:rFonts w:ascii="Arial" w:hAnsi="Arial" w:cs="Arial"/>
          <w:sz w:val="24"/>
          <w:szCs w:val="24"/>
          <w:lang w:val="sv-SE"/>
        </w:rPr>
        <w:t xml:space="preserve">Ossi Nurmi, </w:t>
      </w:r>
      <w:proofErr w:type="spellStart"/>
      <w:r w:rsidRPr="00957A6D">
        <w:rPr>
          <w:rFonts w:ascii="Arial" w:hAnsi="Arial" w:cs="Arial"/>
          <w:sz w:val="24"/>
          <w:szCs w:val="24"/>
          <w:lang w:val="sv-SE"/>
        </w:rPr>
        <w:t>Statistics</w:t>
      </w:r>
      <w:proofErr w:type="spellEnd"/>
      <w:r w:rsidRPr="00957A6D">
        <w:rPr>
          <w:rFonts w:ascii="Arial" w:hAnsi="Arial" w:cs="Arial"/>
          <w:sz w:val="24"/>
          <w:szCs w:val="24"/>
          <w:lang w:val="sv-SE"/>
        </w:rPr>
        <w:t xml:space="preserve"> Finland, </w:t>
      </w:r>
      <w:hyperlink r:id="rId11" w:history="1">
        <w:r w:rsidRPr="00957A6D">
          <w:rPr>
            <w:rStyle w:val="Hyperlinkki"/>
            <w:rFonts w:ascii="Arial" w:hAnsi="Arial" w:cs="Arial"/>
            <w:sz w:val="24"/>
            <w:szCs w:val="24"/>
            <w:lang w:val="sv-SE"/>
          </w:rPr>
          <w:t>ossi.nurmi@stat.fi</w:t>
        </w:r>
      </w:hyperlink>
    </w:p>
    <w:p w14:paraId="4AFC0D53" w14:textId="77777777" w:rsidR="006F2DB6" w:rsidRPr="007C78C9" w:rsidRDefault="006F2DB6" w:rsidP="00893A2F">
      <w:pPr>
        <w:spacing w:before="120" w:after="0" w:line="240" w:lineRule="auto"/>
        <w:jc w:val="both"/>
        <w:rPr>
          <w:rFonts w:ascii="Arial" w:hAnsi="Arial" w:cs="Arial"/>
          <w:b/>
          <w:sz w:val="20"/>
          <w:szCs w:val="20"/>
          <w:lang w:val="en-GB"/>
        </w:rPr>
      </w:pPr>
      <w:r w:rsidRPr="007C78C9">
        <w:rPr>
          <w:rFonts w:ascii="Arial" w:hAnsi="Arial" w:cs="Arial"/>
          <w:b/>
          <w:sz w:val="20"/>
          <w:szCs w:val="20"/>
          <w:lang w:val="en-GB"/>
        </w:rPr>
        <w:t>Abstract</w:t>
      </w:r>
    </w:p>
    <w:p w14:paraId="429801DE" w14:textId="77777777" w:rsidR="006F2DB6" w:rsidRPr="00435B59" w:rsidRDefault="006F2DB6" w:rsidP="00893A2F">
      <w:pPr>
        <w:pStyle w:val="Kappale"/>
        <w:spacing w:before="120" w:after="0"/>
        <w:ind w:left="0"/>
        <w:rPr>
          <w:rFonts w:ascii="Arial" w:hAnsi="Arial" w:cs="Arial"/>
          <w:i/>
          <w:sz w:val="20"/>
          <w:szCs w:val="20"/>
          <w:lang w:val="en-US"/>
        </w:rPr>
      </w:pPr>
      <w:bookmarkStart w:id="1" w:name="_Hlk7095026"/>
      <w:r w:rsidRPr="00435B59">
        <w:rPr>
          <w:rFonts w:ascii="Arial" w:hAnsi="Arial" w:cs="Arial"/>
          <w:i/>
          <w:sz w:val="20"/>
          <w:szCs w:val="20"/>
          <w:lang w:val="en-US"/>
        </w:rPr>
        <w:t>The short term renting of holiday homes is a major business, rarely covered by existing statistics. In Finland, there are some half a million buildings classified as holiday homes. Owners use intermediate parties or rent them directly to end users via multiple internet platforms.</w:t>
      </w:r>
    </w:p>
    <w:p w14:paraId="5C8C7DE2" w14:textId="77777777" w:rsidR="006F2DB6" w:rsidRPr="00435B59" w:rsidRDefault="006F2DB6" w:rsidP="00893A2F">
      <w:pPr>
        <w:spacing w:before="120" w:after="0" w:line="240" w:lineRule="auto"/>
        <w:jc w:val="both"/>
        <w:rPr>
          <w:rFonts w:ascii="Arial" w:hAnsi="Arial" w:cs="Arial"/>
          <w:i/>
          <w:sz w:val="20"/>
          <w:szCs w:val="20"/>
          <w:lang w:val="en-US"/>
        </w:rPr>
      </w:pPr>
      <w:r w:rsidRPr="00435B59">
        <w:rPr>
          <w:rFonts w:ascii="Arial" w:hAnsi="Arial" w:cs="Arial"/>
          <w:i/>
          <w:sz w:val="20"/>
          <w:szCs w:val="20"/>
          <w:lang w:val="en-US"/>
        </w:rPr>
        <w:t>In this paper we present a preliminary study on estimating the occupancy and capacity of rented holiday homes in Finland. The objectives were to:</w:t>
      </w:r>
    </w:p>
    <w:p w14:paraId="14C637F2" w14:textId="77777777" w:rsidR="006F2DB6" w:rsidRPr="00435B59" w:rsidRDefault="006F2DB6" w:rsidP="00893A2F">
      <w:pPr>
        <w:pStyle w:val="Luettelokappale"/>
        <w:numPr>
          <w:ilvl w:val="0"/>
          <w:numId w:val="1"/>
        </w:numPr>
        <w:spacing w:before="120" w:after="0" w:line="240" w:lineRule="auto"/>
        <w:jc w:val="both"/>
        <w:rPr>
          <w:rFonts w:ascii="Arial" w:hAnsi="Arial" w:cs="Arial"/>
          <w:i/>
          <w:sz w:val="20"/>
          <w:szCs w:val="20"/>
          <w:lang w:val="en-US"/>
        </w:rPr>
      </w:pPr>
      <w:r w:rsidRPr="00435B59">
        <w:rPr>
          <w:rFonts w:ascii="Arial" w:hAnsi="Arial" w:cs="Arial"/>
          <w:i/>
          <w:sz w:val="20"/>
          <w:szCs w:val="20"/>
          <w:lang w:val="en-US"/>
        </w:rPr>
        <w:t>Identify the target population and capacity of holiday homes available for rent</w:t>
      </w:r>
    </w:p>
    <w:p w14:paraId="135D0786" w14:textId="77777777" w:rsidR="006F2DB6" w:rsidRPr="00435B59" w:rsidRDefault="006F2DB6" w:rsidP="00893A2F">
      <w:pPr>
        <w:pStyle w:val="Luettelokappale"/>
        <w:numPr>
          <w:ilvl w:val="0"/>
          <w:numId w:val="1"/>
        </w:numPr>
        <w:spacing w:before="120" w:after="0" w:line="240" w:lineRule="auto"/>
        <w:jc w:val="both"/>
        <w:rPr>
          <w:rFonts w:ascii="Arial" w:hAnsi="Arial" w:cs="Arial"/>
          <w:i/>
          <w:sz w:val="20"/>
          <w:szCs w:val="20"/>
          <w:lang w:val="en-US"/>
        </w:rPr>
      </w:pPr>
      <w:r w:rsidRPr="00435B59">
        <w:rPr>
          <w:rFonts w:ascii="Arial" w:hAnsi="Arial" w:cs="Arial"/>
          <w:i/>
          <w:sz w:val="20"/>
          <w:szCs w:val="20"/>
          <w:lang w:val="en-US"/>
        </w:rPr>
        <w:t>Develop a method for estimating their occupancy and sales</w:t>
      </w:r>
    </w:p>
    <w:p w14:paraId="72F65387" w14:textId="77777777" w:rsidR="006F2DB6" w:rsidRPr="00435B59" w:rsidRDefault="006F2DB6" w:rsidP="00893A2F">
      <w:pPr>
        <w:pStyle w:val="Luettelokappale"/>
        <w:numPr>
          <w:ilvl w:val="0"/>
          <w:numId w:val="1"/>
        </w:numPr>
        <w:spacing w:before="120" w:after="0" w:line="240" w:lineRule="auto"/>
        <w:jc w:val="both"/>
        <w:rPr>
          <w:rFonts w:ascii="Arial" w:hAnsi="Arial" w:cs="Arial"/>
          <w:i/>
          <w:sz w:val="20"/>
          <w:szCs w:val="20"/>
          <w:lang w:val="en-US"/>
        </w:rPr>
      </w:pPr>
      <w:r w:rsidRPr="00435B59">
        <w:rPr>
          <w:rFonts w:ascii="Arial" w:hAnsi="Arial" w:cs="Arial"/>
          <w:i/>
          <w:sz w:val="20"/>
          <w:szCs w:val="20"/>
          <w:lang w:val="en-US"/>
        </w:rPr>
        <w:t>Design a production process for regularly published statistics</w:t>
      </w:r>
    </w:p>
    <w:p w14:paraId="6EEF568E" w14:textId="6A29D037" w:rsidR="006F2DB6" w:rsidRPr="00435B59" w:rsidRDefault="006F2DB6" w:rsidP="00893A2F">
      <w:pPr>
        <w:spacing w:before="120" w:after="0" w:line="240" w:lineRule="auto"/>
        <w:jc w:val="both"/>
        <w:rPr>
          <w:rFonts w:ascii="Arial" w:hAnsi="Arial" w:cs="Arial"/>
          <w:i/>
          <w:sz w:val="20"/>
          <w:szCs w:val="20"/>
          <w:lang w:val="en-US"/>
        </w:rPr>
      </w:pPr>
      <w:r w:rsidRPr="00435B59">
        <w:rPr>
          <w:rFonts w:ascii="Arial" w:hAnsi="Arial" w:cs="Arial"/>
          <w:i/>
          <w:sz w:val="20"/>
          <w:szCs w:val="20"/>
          <w:lang w:val="en-US"/>
        </w:rPr>
        <w:t xml:space="preserve">We utilized web scraping in collecting data from all major Finnish web platforms offering holiday home rentals. We obtained structured data of over 20,000 holiday </w:t>
      </w:r>
      <w:r w:rsidR="00E14542" w:rsidRPr="00435B59">
        <w:rPr>
          <w:rFonts w:ascii="Arial" w:hAnsi="Arial" w:cs="Arial"/>
          <w:i/>
          <w:sz w:val="20"/>
          <w:szCs w:val="20"/>
          <w:lang w:val="en-US"/>
        </w:rPr>
        <w:t>home</w:t>
      </w:r>
      <w:r w:rsidR="00E14542">
        <w:rPr>
          <w:rFonts w:ascii="Arial" w:hAnsi="Arial" w:cs="Arial"/>
          <w:i/>
          <w:sz w:val="20"/>
          <w:szCs w:val="20"/>
          <w:lang w:val="en-US"/>
        </w:rPr>
        <w:t xml:space="preserve"> listings</w:t>
      </w:r>
      <w:r w:rsidRPr="00435B59">
        <w:rPr>
          <w:rFonts w:ascii="Arial" w:hAnsi="Arial" w:cs="Arial"/>
          <w:i/>
          <w:sz w:val="20"/>
          <w:szCs w:val="20"/>
          <w:lang w:val="en-US"/>
        </w:rPr>
        <w:t xml:space="preserve">, including location, number of beds, building square area, and weekly rates of the holiday homes. One of the challenges was to identify unique buildings. The current method is a combination of text analysis and comparison of building characteristics: size, location and year of construction. </w:t>
      </w:r>
    </w:p>
    <w:p w14:paraId="6ED870CE" w14:textId="77777777" w:rsidR="006F2DB6" w:rsidRPr="00435B59" w:rsidRDefault="006F2DB6" w:rsidP="00893A2F">
      <w:pPr>
        <w:spacing w:before="120" w:after="0" w:line="240" w:lineRule="auto"/>
        <w:jc w:val="both"/>
        <w:rPr>
          <w:rFonts w:ascii="Arial" w:hAnsi="Arial" w:cs="Arial"/>
          <w:i/>
          <w:sz w:val="20"/>
          <w:szCs w:val="20"/>
          <w:lang w:val="en-US"/>
        </w:rPr>
      </w:pPr>
      <w:r w:rsidRPr="00435B59">
        <w:rPr>
          <w:rFonts w:ascii="Arial" w:hAnsi="Arial" w:cs="Arial"/>
          <w:i/>
          <w:sz w:val="20"/>
          <w:szCs w:val="20"/>
          <w:lang w:val="en-US"/>
        </w:rPr>
        <w:t xml:space="preserve">Estimating the precise number of holiday homes is also challenging as not all web sites can be scraped, and not all cottages are advertised. However, with the help of web scraped data and Finnish Building and Dwelling Register we hope to estimate the rented holiday home population for each of the 19 regions in Finland. </w:t>
      </w:r>
    </w:p>
    <w:p w14:paraId="5F50C909" w14:textId="24F12C77" w:rsidR="006F2DB6" w:rsidRPr="00435B59" w:rsidRDefault="006F2DB6" w:rsidP="00893A2F">
      <w:pPr>
        <w:spacing w:before="120" w:after="0" w:line="240" w:lineRule="auto"/>
        <w:jc w:val="both"/>
        <w:rPr>
          <w:rFonts w:ascii="Arial" w:hAnsi="Arial" w:cs="Arial"/>
          <w:i/>
          <w:sz w:val="20"/>
          <w:szCs w:val="20"/>
          <w:lang w:val="en-US"/>
        </w:rPr>
      </w:pPr>
      <w:r w:rsidRPr="00435B59">
        <w:rPr>
          <w:rFonts w:ascii="Arial" w:hAnsi="Arial" w:cs="Arial"/>
          <w:i/>
          <w:sz w:val="20"/>
          <w:szCs w:val="20"/>
          <w:lang w:val="en-US"/>
        </w:rPr>
        <w:t xml:space="preserve">To estimate occupancy and sales figures we conducted a survey aimed at regional booking agencies as well as the sole largest national booking agency. According to a survey made in spring 2018, these agencies represent roughly half of the total target population. The study proposes to publish first results from 2018 by April 2019. </w:t>
      </w:r>
      <w:bookmarkEnd w:id="1"/>
    </w:p>
    <w:p w14:paraId="6A534050" w14:textId="68719E9A" w:rsidR="00583FE4" w:rsidRPr="00435B59" w:rsidRDefault="006F2DB6" w:rsidP="00893A2F">
      <w:pPr>
        <w:spacing w:before="120" w:after="0" w:line="240" w:lineRule="auto"/>
        <w:jc w:val="both"/>
        <w:rPr>
          <w:rFonts w:ascii="Arial" w:hAnsi="Arial" w:cs="Arial"/>
          <w:i/>
          <w:sz w:val="20"/>
          <w:szCs w:val="20"/>
          <w:lang w:val="en-GB"/>
        </w:rPr>
      </w:pPr>
      <w:r w:rsidRPr="00435B59">
        <w:rPr>
          <w:rFonts w:ascii="Arial" w:hAnsi="Arial" w:cs="Arial"/>
          <w:b/>
          <w:i/>
          <w:sz w:val="20"/>
          <w:szCs w:val="20"/>
          <w:lang w:val="en-GB"/>
        </w:rPr>
        <w:t xml:space="preserve">Keywords: </w:t>
      </w:r>
      <w:r w:rsidRPr="00435B59">
        <w:rPr>
          <w:rFonts w:ascii="Arial" w:hAnsi="Arial" w:cs="Arial"/>
          <w:i/>
          <w:sz w:val="20"/>
          <w:szCs w:val="20"/>
          <w:lang w:val="en-GB"/>
        </w:rPr>
        <w:t xml:space="preserve"> Web scraping, holiday homes, accommodation, tourism </w:t>
      </w:r>
    </w:p>
    <w:p w14:paraId="69DE5F2C" w14:textId="77777777" w:rsidR="006F2DB6" w:rsidRPr="00435B59" w:rsidRDefault="006F2DB6" w:rsidP="00435B59">
      <w:pPr>
        <w:spacing w:before="240" w:after="0" w:line="360" w:lineRule="auto"/>
        <w:jc w:val="both"/>
        <w:rPr>
          <w:rFonts w:ascii="Arial" w:hAnsi="Arial" w:cs="Arial"/>
          <w:sz w:val="24"/>
          <w:szCs w:val="24"/>
          <w:lang w:val="en-GB"/>
        </w:rPr>
      </w:pPr>
    </w:p>
    <w:p w14:paraId="4089B6B2" w14:textId="77777777" w:rsidR="00CC4CCF" w:rsidRPr="00DB74FD" w:rsidRDefault="007332B2" w:rsidP="003923FB">
      <w:pPr>
        <w:pStyle w:val="Kappale"/>
        <w:spacing w:before="120" w:after="0" w:line="360" w:lineRule="auto"/>
        <w:ind w:left="0"/>
        <w:rPr>
          <w:rFonts w:ascii="Arial" w:hAnsi="Arial" w:cs="Arial"/>
          <w:sz w:val="24"/>
          <w:szCs w:val="24"/>
          <w:lang w:val="en-US"/>
        </w:rPr>
      </w:pPr>
      <w:r w:rsidRPr="00DB74FD">
        <w:rPr>
          <w:rFonts w:ascii="Arial" w:hAnsi="Arial" w:cs="Arial"/>
          <w:sz w:val="24"/>
          <w:szCs w:val="24"/>
          <w:lang w:val="en-US"/>
        </w:rPr>
        <w:t>The short term renting of holiday homes is a major business, rarely covered by existing statistics. In Finland, there are some half a million buildings classified as holiday homes. Owners use intermediate parties or rent them directly to end users via multiple internet platforms.</w:t>
      </w:r>
    </w:p>
    <w:p w14:paraId="7E32B057" w14:textId="77777777" w:rsidR="007332B2" w:rsidRPr="00DB74FD" w:rsidRDefault="007332B2" w:rsidP="003923FB">
      <w:pPr>
        <w:spacing w:before="120" w:after="0" w:line="360" w:lineRule="auto"/>
        <w:jc w:val="both"/>
        <w:rPr>
          <w:rFonts w:ascii="Arial" w:hAnsi="Arial" w:cs="Arial"/>
          <w:sz w:val="24"/>
          <w:szCs w:val="24"/>
          <w:lang w:val="en-US"/>
        </w:rPr>
      </w:pPr>
      <w:r w:rsidRPr="00DB74FD">
        <w:rPr>
          <w:rFonts w:ascii="Arial" w:hAnsi="Arial" w:cs="Arial"/>
          <w:sz w:val="24"/>
          <w:szCs w:val="24"/>
          <w:lang w:val="en-US"/>
        </w:rPr>
        <w:t>In this paper we present a preliminary study on estimating the occupancy and capacity of rented holiday homes in Finland. The objectives were to:</w:t>
      </w:r>
    </w:p>
    <w:p w14:paraId="79A3E619" w14:textId="77777777" w:rsidR="007332B2" w:rsidRPr="00DB74FD" w:rsidRDefault="007332B2" w:rsidP="00B95D69">
      <w:pPr>
        <w:pStyle w:val="Luettelokappale"/>
        <w:numPr>
          <w:ilvl w:val="0"/>
          <w:numId w:val="15"/>
        </w:numPr>
        <w:spacing w:before="120" w:after="0" w:line="360" w:lineRule="auto"/>
        <w:jc w:val="both"/>
        <w:rPr>
          <w:rFonts w:ascii="Arial" w:hAnsi="Arial" w:cs="Arial"/>
          <w:sz w:val="24"/>
          <w:szCs w:val="24"/>
          <w:lang w:val="en-US"/>
        </w:rPr>
      </w:pPr>
      <w:r w:rsidRPr="00DB74FD">
        <w:rPr>
          <w:rFonts w:ascii="Arial" w:hAnsi="Arial" w:cs="Arial"/>
          <w:sz w:val="24"/>
          <w:szCs w:val="24"/>
          <w:lang w:val="en-US"/>
        </w:rPr>
        <w:t>Identify the target population and capacity of holiday homes available for rent</w:t>
      </w:r>
    </w:p>
    <w:p w14:paraId="1FBF4DE3" w14:textId="77777777" w:rsidR="007332B2" w:rsidRPr="00DB74FD" w:rsidRDefault="007332B2" w:rsidP="00B95D69">
      <w:pPr>
        <w:pStyle w:val="Luettelokappale"/>
        <w:numPr>
          <w:ilvl w:val="0"/>
          <w:numId w:val="15"/>
        </w:numPr>
        <w:spacing w:before="120" w:after="0" w:line="360" w:lineRule="auto"/>
        <w:jc w:val="both"/>
        <w:rPr>
          <w:rFonts w:ascii="Arial" w:hAnsi="Arial" w:cs="Arial"/>
          <w:sz w:val="24"/>
          <w:szCs w:val="24"/>
          <w:lang w:val="en-US"/>
        </w:rPr>
      </w:pPr>
      <w:r w:rsidRPr="00DB74FD">
        <w:rPr>
          <w:rFonts w:ascii="Arial" w:hAnsi="Arial" w:cs="Arial"/>
          <w:sz w:val="24"/>
          <w:szCs w:val="24"/>
          <w:lang w:val="en-US"/>
        </w:rPr>
        <w:t>Develop a method for estimating their occupancy and sales</w:t>
      </w:r>
    </w:p>
    <w:p w14:paraId="091BBA3C" w14:textId="77777777" w:rsidR="007332B2" w:rsidRPr="00DB74FD" w:rsidRDefault="007332B2" w:rsidP="00B95D69">
      <w:pPr>
        <w:pStyle w:val="Luettelokappale"/>
        <w:numPr>
          <w:ilvl w:val="0"/>
          <w:numId w:val="15"/>
        </w:numPr>
        <w:spacing w:before="120" w:after="0" w:line="360" w:lineRule="auto"/>
        <w:jc w:val="both"/>
        <w:rPr>
          <w:rFonts w:ascii="Arial" w:hAnsi="Arial" w:cs="Arial"/>
          <w:sz w:val="24"/>
          <w:szCs w:val="24"/>
          <w:lang w:val="en-US"/>
        </w:rPr>
      </w:pPr>
      <w:r w:rsidRPr="00DB74FD">
        <w:rPr>
          <w:rFonts w:ascii="Arial" w:hAnsi="Arial" w:cs="Arial"/>
          <w:sz w:val="24"/>
          <w:szCs w:val="24"/>
          <w:lang w:val="en-US"/>
        </w:rPr>
        <w:lastRenderedPageBreak/>
        <w:t>Design a production process for regularly published statistics</w:t>
      </w:r>
    </w:p>
    <w:p w14:paraId="07C44F31" w14:textId="77777777" w:rsidR="00EF53F9" w:rsidRPr="00405827" w:rsidRDefault="00EF53F9" w:rsidP="002B4231">
      <w:pPr>
        <w:pStyle w:val="Otsikko1"/>
        <w:numPr>
          <w:ilvl w:val="0"/>
          <w:numId w:val="7"/>
        </w:numPr>
        <w:spacing w:before="360" w:after="0" w:line="360" w:lineRule="auto"/>
        <w:ind w:left="357" w:hanging="357"/>
        <w:rPr>
          <w:rFonts w:ascii="Arial" w:hAnsi="Arial" w:cs="Arial"/>
          <w:b/>
          <w:sz w:val="24"/>
          <w:szCs w:val="24"/>
        </w:rPr>
      </w:pPr>
      <w:proofErr w:type="spellStart"/>
      <w:r w:rsidRPr="00405827">
        <w:rPr>
          <w:rFonts w:ascii="Arial" w:hAnsi="Arial" w:cs="Arial"/>
          <w:b/>
          <w:sz w:val="24"/>
          <w:szCs w:val="24"/>
        </w:rPr>
        <w:t>Identifying</w:t>
      </w:r>
      <w:proofErr w:type="spellEnd"/>
      <w:r w:rsidRPr="00405827">
        <w:rPr>
          <w:rFonts w:ascii="Arial" w:hAnsi="Arial" w:cs="Arial"/>
          <w:b/>
          <w:sz w:val="24"/>
          <w:szCs w:val="24"/>
        </w:rPr>
        <w:t xml:space="preserve"> </w:t>
      </w:r>
      <w:proofErr w:type="spellStart"/>
      <w:r w:rsidRPr="00405827">
        <w:rPr>
          <w:rFonts w:ascii="Arial" w:hAnsi="Arial" w:cs="Arial"/>
          <w:b/>
          <w:sz w:val="24"/>
          <w:szCs w:val="24"/>
        </w:rPr>
        <w:t>target</w:t>
      </w:r>
      <w:proofErr w:type="spellEnd"/>
      <w:r w:rsidRPr="00405827">
        <w:rPr>
          <w:rFonts w:ascii="Arial" w:hAnsi="Arial" w:cs="Arial"/>
          <w:b/>
          <w:sz w:val="24"/>
          <w:szCs w:val="24"/>
        </w:rPr>
        <w:t xml:space="preserve"> </w:t>
      </w:r>
      <w:proofErr w:type="spellStart"/>
      <w:r w:rsidRPr="00405827">
        <w:rPr>
          <w:rFonts w:ascii="Arial" w:hAnsi="Arial" w:cs="Arial"/>
          <w:b/>
          <w:sz w:val="24"/>
          <w:szCs w:val="24"/>
        </w:rPr>
        <w:t>population</w:t>
      </w:r>
      <w:proofErr w:type="spellEnd"/>
    </w:p>
    <w:p w14:paraId="166763A8" w14:textId="65AF19E0" w:rsidR="00A4352A" w:rsidRPr="00405827" w:rsidRDefault="00AA77B4"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 xml:space="preserve">It’s not easy to get information of which privately owned holiday </w:t>
      </w:r>
      <w:r w:rsidR="00D351BF" w:rsidRPr="00405827">
        <w:rPr>
          <w:rFonts w:ascii="Arial" w:hAnsi="Arial" w:cs="Arial"/>
          <w:sz w:val="24"/>
          <w:szCs w:val="24"/>
          <w:lang w:val="en-US"/>
        </w:rPr>
        <w:t>home</w:t>
      </w:r>
      <w:r w:rsidRPr="00405827">
        <w:rPr>
          <w:rFonts w:ascii="Arial" w:hAnsi="Arial" w:cs="Arial"/>
          <w:sz w:val="24"/>
          <w:szCs w:val="24"/>
          <w:lang w:val="en-US"/>
        </w:rPr>
        <w:t xml:space="preserve">s or other </w:t>
      </w:r>
      <w:r w:rsidR="00CD3956" w:rsidRPr="00405827">
        <w:rPr>
          <w:rFonts w:ascii="Arial" w:hAnsi="Arial" w:cs="Arial"/>
          <w:sz w:val="24"/>
          <w:szCs w:val="24"/>
          <w:lang w:val="en-US"/>
        </w:rPr>
        <w:t xml:space="preserve">buildings </w:t>
      </w:r>
      <w:r w:rsidRPr="00405827">
        <w:rPr>
          <w:rFonts w:ascii="Arial" w:hAnsi="Arial" w:cs="Arial"/>
          <w:sz w:val="24"/>
          <w:szCs w:val="24"/>
          <w:lang w:val="en-US"/>
        </w:rPr>
        <w:t xml:space="preserve">are rented out. It would not be very cost effective to sample the owners and estimate number of rented out </w:t>
      </w:r>
      <w:r w:rsidR="004314BE" w:rsidRPr="00405827">
        <w:rPr>
          <w:rFonts w:ascii="Arial" w:hAnsi="Arial" w:cs="Arial"/>
          <w:sz w:val="24"/>
          <w:szCs w:val="24"/>
          <w:lang w:val="en-US"/>
        </w:rPr>
        <w:t xml:space="preserve">holiday </w:t>
      </w:r>
      <w:r w:rsidR="00D351BF" w:rsidRPr="00405827">
        <w:rPr>
          <w:rFonts w:ascii="Arial" w:hAnsi="Arial" w:cs="Arial"/>
          <w:sz w:val="24"/>
          <w:szCs w:val="24"/>
          <w:lang w:val="en-US"/>
        </w:rPr>
        <w:t>home</w:t>
      </w:r>
      <w:r w:rsidR="004314BE" w:rsidRPr="00405827">
        <w:rPr>
          <w:rFonts w:ascii="Arial" w:hAnsi="Arial" w:cs="Arial"/>
          <w:sz w:val="24"/>
          <w:szCs w:val="24"/>
          <w:lang w:val="en-US"/>
        </w:rPr>
        <w:t>s</w:t>
      </w:r>
      <w:r w:rsidR="002F751C" w:rsidRPr="00405827">
        <w:rPr>
          <w:rFonts w:ascii="Arial" w:hAnsi="Arial" w:cs="Arial"/>
          <w:sz w:val="24"/>
          <w:szCs w:val="24"/>
          <w:lang w:val="en-US"/>
        </w:rPr>
        <w:t xml:space="preserve"> and their parameters,</w:t>
      </w:r>
      <w:r w:rsidRPr="00405827">
        <w:rPr>
          <w:rFonts w:ascii="Arial" w:hAnsi="Arial" w:cs="Arial"/>
          <w:sz w:val="24"/>
          <w:szCs w:val="24"/>
          <w:lang w:val="en-US"/>
        </w:rPr>
        <w:t xml:space="preserve"> when there is information available online</w:t>
      </w:r>
      <w:r w:rsidR="007F1E71" w:rsidRPr="00405827">
        <w:rPr>
          <w:rFonts w:ascii="Arial" w:hAnsi="Arial" w:cs="Arial"/>
          <w:sz w:val="24"/>
          <w:szCs w:val="24"/>
          <w:lang w:val="en-US"/>
        </w:rPr>
        <w:t xml:space="preserve">. </w:t>
      </w:r>
      <w:r w:rsidR="004E1643" w:rsidRPr="00405827">
        <w:rPr>
          <w:rFonts w:ascii="Arial" w:hAnsi="Arial" w:cs="Arial"/>
          <w:sz w:val="24"/>
          <w:szCs w:val="24"/>
          <w:lang w:val="en-US"/>
        </w:rPr>
        <w:t>For this reason,</w:t>
      </w:r>
      <w:r w:rsidRPr="00405827">
        <w:rPr>
          <w:rFonts w:ascii="Arial" w:hAnsi="Arial" w:cs="Arial"/>
          <w:sz w:val="24"/>
          <w:szCs w:val="24"/>
          <w:lang w:val="en-US"/>
        </w:rPr>
        <w:t xml:space="preserve"> w</w:t>
      </w:r>
      <w:r w:rsidR="007332B2" w:rsidRPr="00405827">
        <w:rPr>
          <w:rFonts w:ascii="Arial" w:hAnsi="Arial" w:cs="Arial"/>
          <w:sz w:val="24"/>
          <w:szCs w:val="24"/>
          <w:lang w:val="en-US"/>
        </w:rPr>
        <w:t xml:space="preserve">e utilized web scraping in </w:t>
      </w:r>
      <w:r w:rsidR="007E7DC3" w:rsidRPr="00405827">
        <w:rPr>
          <w:rFonts w:ascii="Arial" w:hAnsi="Arial" w:cs="Arial"/>
          <w:sz w:val="24"/>
          <w:szCs w:val="24"/>
          <w:lang w:val="en-US"/>
        </w:rPr>
        <w:t>data collection</w:t>
      </w:r>
      <w:r w:rsidRPr="00405827">
        <w:rPr>
          <w:rFonts w:ascii="Arial" w:hAnsi="Arial" w:cs="Arial"/>
          <w:sz w:val="24"/>
          <w:szCs w:val="24"/>
          <w:lang w:val="en-US"/>
        </w:rPr>
        <w:t>.</w:t>
      </w:r>
    </w:p>
    <w:p w14:paraId="618DD173" w14:textId="4492FB8B" w:rsidR="00764281" w:rsidRPr="00405827" w:rsidRDefault="002607B0" w:rsidP="002B4231">
      <w:pPr>
        <w:pStyle w:val="Otsikko2"/>
        <w:numPr>
          <w:ilvl w:val="1"/>
          <w:numId w:val="8"/>
        </w:numPr>
        <w:spacing w:before="360" w:line="360" w:lineRule="auto"/>
        <w:ind w:left="357" w:hanging="357"/>
        <w:rPr>
          <w:rFonts w:ascii="Arial" w:hAnsi="Arial" w:cs="Arial"/>
          <w:i/>
          <w:color w:val="auto"/>
          <w:sz w:val="24"/>
          <w:szCs w:val="24"/>
          <w:lang w:val="en-US"/>
        </w:rPr>
      </w:pPr>
      <w:r w:rsidRPr="00405827">
        <w:rPr>
          <w:rFonts w:ascii="Arial" w:hAnsi="Arial" w:cs="Arial"/>
          <w:i/>
          <w:color w:val="auto"/>
          <w:sz w:val="24"/>
          <w:szCs w:val="24"/>
          <w:lang w:val="en-US"/>
        </w:rPr>
        <w:t>Scraping websites</w:t>
      </w:r>
    </w:p>
    <w:p w14:paraId="18A90C36" w14:textId="53A35F23" w:rsidR="00CB1F93" w:rsidRPr="00405827" w:rsidRDefault="00AA77B4"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First, we searched online for rental platforms</w:t>
      </w:r>
      <w:r w:rsidR="00E45333" w:rsidRPr="00405827">
        <w:rPr>
          <w:rFonts w:ascii="Arial" w:hAnsi="Arial" w:cs="Arial"/>
          <w:sz w:val="24"/>
          <w:szCs w:val="24"/>
          <w:lang w:val="en-US"/>
        </w:rPr>
        <w:t xml:space="preserve"> and agencies</w:t>
      </w:r>
      <w:r w:rsidR="00C72D17" w:rsidRPr="00405827">
        <w:rPr>
          <w:rFonts w:ascii="Arial" w:hAnsi="Arial" w:cs="Arial"/>
          <w:sz w:val="24"/>
          <w:szCs w:val="24"/>
          <w:lang w:val="en-US"/>
        </w:rPr>
        <w:t>.</w:t>
      </w:r>
      <w:r w:rsidRPr="00405827">
        <w:rPr>
          <w:rFonts w:ascii="Arial" w:hAnsi="Arial" w:cs="Arial"/>
          <w:sz w:val="24"/>
          <w:szCs w:val="24"/>
          <w:lang w:val="en-US"/>
        </w:rPr>
        <w:t xml:space="preserve"> </w:t>
      </w:r>
      <w:r w:rsidR="00C72D17" w:rsidRPr="00405827">
        <w:rPr>
          <w:rFonts w:ascii="Arial" w:hAnsi="Arial" w:cs="Arial"/>
          <w:sz w:val="24"/>
          <w:szCs w:val="24"/>
          <w:lang w:val="en-US"/>
        </w:rPr>
        <w:t>T</w:t>
      </w:r>
      <w:r w:rsidRPr="00405827">
        <w:rPr>
          <w:rFonts w:ascii="Arial" w:hAnsi="Arial" w:cs="Arial"/>
          <w:sz w:val="24"/>
          <w:szCs w:val="24"/>
          <w:lang w:val="en-US"/>
        </w:rPr>
        <w:t>hen</w:t>
      </w:r>
      <w:r w:rsidR="00C72D17" w:rsidRPr="00405827">
        <w:rPr>
          <w:rFonts w:ascii="Arial" w:hAnsi="Arial" w:cs="Arial"/>
          <w:sz w:val="24"/>
          <w:szCs w:val="24"/>
          <w:lang w:val="en-US"/>
        </w:rPr>
        <w:t xml:space="preserve"> we</w:t>
      </w:r>
      <w:r w:rsidRPr="00405827">
        <w:rPr>
          <w:rFonts w:ascii="Arial" w:hAnsi="Arial" w:cs="Arial"/>
          <w:sz w:val="24"/>
          <w:szCs w:val="24"/>
          <w:lang w:val="en-US"/>
        </w:rPr>
        <w:t xml:space="preserve"> selected those that had the greatest number of </w:t>
      </w:r>
      <w:r w:rsidR="004E1643" w:rsidRPr="00405827">
        <w:rPr>
          <w:rFonts w:ascii="Arial" w:hAnsi="Arial" w:cs="Arial"/>
          <w:sz w:val="24"/>
          <w:szCs w:val="24"/>
          <w:lang w:val="en-US"/>
        </w:rPr>
        <w:t xml:space="preserve">holiday homes for rent </w:t>
      </w:r>
      <w:r w:rsidR="00C72D17" w:rsidRPr="00405827">
        <w:rPr>
          <w:rFonts w:ascii="Arial" w:hAnsi="Arial" w:cs="Arial"/>
          <w:sz w:val="24"/>
          <w:szCs w:val="24"/>
          <w:lang w:val="en-US"/>
        </w:rPr>
        <w:t xml:space="preserve">and </w:t>
      </w:r>
      <w:r w:rsidR="004E1643" w:rsidRPr="00405827">
        <w:rPr>
          <w:rFonts w:ascii="Arial" w:hAnsi="Arial" w:cs="Arial"/>
          <w:sz w:val="24"/>
          <w:szCs w:val="24"/>
          <w:lang w:val="en-US"/>
        </w:rPr>
        <w:t xml:space="preserve">that could be easily </w:t>
      </w:r>
      <w:r w:rsidR="00C72D17" w:rsidRPr="00405827">
        <w:rPr>
          <w:rFonts w:ascii="Arial" w:hAnsi="Arial" w:cs="Arial"/>
          <w:sz w:val="24"/>
          <w:szCs w:val="24"/>
          <w:lang w:val="en-US"/>
        </w:rPr>
        <w:t xml:space="preserve">scraped with available open source </w:t>
      </w:r>
      <w:r w:rsidR="00980713" w:rsidRPr="00405827">
        <w:rPr>
          <w:rFonts w:ascii="Arial" w:hAnsi="Arial" w:cs="Arial"/>
          <w:sz w:val="24"/>
          <w:szCs w:val="24"/>
          <w:lang w:val="en-US"/>
        </w:rPr>
        <w:t>software</w:t>
      </w:r>
      <w:r w:rsidRPr="00405827">
        <w:rPr>
          <w:rFonts w:ascii="Arial" w:hAnsi="Arial" w:cs="Arial"/>
          <w:sz w:val="24"/>
          <w:szCs w:val="24"/>
          <w:lang w:val="en-US"/>
        </w:rPr>
        <w:t>.</w:t>
      </w:r>
      <w:r w:rsidR="004E1643" w:rsidRPr="00405827">
        <w:rPr>
          <w:rFonts w:ascii="Arial" w:hAnsi="Arial" w:cs="Arial"/>
          <w:sz w:val="24"/>
          <w:szCs w:val="24"/>
          <w:lang w:val="en-US"/>
        </w:rPr>
        <w:t xml:space="preserve"> The sites selected include both national and regional platforms within Finland.</w:t>
      </w:r>
    </w:p>
    <w:p w14:paraId="28462885" w14:textId="04B43ACA" w:rsidR="00A30ACF" w:rsidRPr="00405827" w:rsidRDefault="00AA77B4"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In all, we identified</w:t>
      </w:r>
      <w:r w:rsidR="00D529E9" w:rsidRPr="00405827">
        <w:rPr>
          <w:rFonts w:ascii="Arial" w:hAnsi="Arial" w:cs="Arial"/>
          <w:sz w:val="24"/>
          <w:szCs w:val="24"/>
          <w:lang w:val="en-US"/>
        </w:rPr>
        <w:t xml:space="preserve"> 34 sites of which 12 were initially scrape</w:t>
      </w:r>
      <w:r w:rsidR="006643A5" w:rsidRPr="00405827">
        <w:rPr>
          <w:rFonts w:ascii="Arial" w:hAnsi="Arial" w:cs="Arial"/>
          <w:sz w:val="24"/>
          <w:szCs w:val="24"/>
          <w:lang w:val="en-US"/>
        </w:rPr>
        <w:t>d</w:t>
      </w:r>
      <w:r w:rsidR="007A19A6" w:rsidRPr="00405827">
        <w:rPr>
          <w:rFonts w:ascii="Arial" w:hAnsi="Arial" w:cs="Arial"/>
          <w:sz w:val="24"/>
          <w:szCs w:val="24"/>
          <w:lang w:val="en-US"/>
        </w:rPr>
        <w:t>.</w:t>
      </w:r>
      <w:r w:rsidR="00C4466D" w:rsidRPr="00405827">
        <w:rPr>
          <w:rFonts w:ascii="Arial" w:hAnsi="Arial" w:cs="Arial"/>
          <w:sz w:val="24"/>
          <w:szCs w:val="24"/>
          <w:lang w:val="en-US"/>
        </w:rPr>
        <w:t xml:space="preserve"> These </w:t>
      </w:r>
      <w:r w:rsidR="00904D66" w:rsidRPr="00405827">
        <w:rPr>
          <w:rFonts w:ascii="Arial" w:hAnsi="Arial" w:cs="Arial"/>
          <w:sz w:val="24"/>
          <w:szCs w:val="24"/>
          <w:lang w:val="en-US"/>
        </w:rPr>
        <w:t>are</w:t>
      </w:r>
      <w:r w:rsidR="00C4466D" w:rsidRPr="00405827">
        <w:rPr>
          <w:rFonts w:ascii="Arial" w:hAnsi="Arial" w:cs="Arial"/>
          <w:sz w:val="24"/>
          <w:szCs w:val="24"/>
          <w:lang w:val="en-US"/>
        </w:rPr>
        <w:t xml:space="preserve"> very large sites with good data structure and coverage.</w:t>
      </w:r>
      <w:r w:rsidR="003061C9" w:rsidRPr="00405827">
        <w:rPr>
          <w:rFonts w:ascii="Arial" w:hAnsi="Arial" w:cs="Arial"/>
          <w:sz w:val="24"/>
          <w:szCs w:val="24"/>
          <w:lang w:val="en-US"/>
        </w:rPr>
        <w:t xml:space="preserve"> Data scraped included most of the information available, excluding </w:t>
      </w:r>
      <w:r w:rsidR="0001108C" w:rsidRPr="00405827">
        <w:rPr>
          <w:rFonts w:ascii="Arial" w:hAnsi="Arial" w:cs="Arial"/>
          <w:sz w:val="24"/>
          <w:szCs w:val="24"/>
          <w:lang w:val="en-US"/>
        </w:rPr>
        <w:t xml:space="preserve">pictures, and </w:t>
      </w:r>
      <w:r w:rsidR="003061C9" w:rsidRPr="00405827">
        <w:rPr>
          <w:rFonts w:ascii="Arial" w:hAnsi="Arial" w:cs="Arial"/>
          <w:sz w:val="24"/>
          <w:szCs w:val="24"/>
          <w:lang w:val="en-US"/>
        </w:rPr>
        <w:t xml:space="preserve">reservation </w:t>
      </w:r>
      <w:r w:rsidR="004E1643" w:rsidRPr="00405827">
        <w:rPr>
          <w:rFonts w:ascii="Arial" w:hAnsi="Arial" w:cs="Arial"/>
          <w:sz w:val="24"/>
          <w:szCs w:val="24"/>
          <w:lang w:val="en-US"/>
        </w:rPr>
        <w:t xml:space="preserve">calendars </w:t>
      </w:r>
      <w:r w:rsidR="003061C9" w:rsidRPr="00405827">
        <w:rPr>
          <w:rFonts w:ascii="Arial" w:hAnsi="Arial" w:cs="Arial"/>
          <w:sz w:val="24"/>
          <w:szCs w:val="24"/>
          <w:lang w:val="en-US"/>
        </w:rPr>
        <w:t>that are compute-intensive to loop through</w:t>
      </w:r>
      <w:r w:rsidR="0027589F" w:rsidRPr="00405827">
        <w:rPr>
          <w:rFonts w:ascii="Arial" w:hAnsi="Arial" w:cs="Arial"/>
          <w:sz w:val="24"/>
          <w:szCs w:val="24"/>
          <w:lang w:val="en-US"/>
        </w:rPr>
        <w:t>,</w:t>
      </w:r>
      <w:r w:rsidR="003061C9" w:rsidRPr="00405827">
        <w:rPr>
          <w:rFonts w:ascii="Arial" w:hAnsi="Arial" w:cs="Arial"/>
          <w:sz w:val="24"/>
          <w:szCs w:val="24"/>
          <w:lang w:val="en-US"/>
        </w:rPr>
        <w:t xml:space="preserve"> </w:t>
      </w:r>
      <w:r w:rsidR="003D0BEE" w:rsidRPr="00405827">
        <w:rPr>
          <w:rFonts w:ascii="Arial" w:hAnsi="Arial" w:cs="Arial"/>
          <w:sz w:val="24"/>
          <w:szCs w:val="24"/>
          <w:lang w:val="en-US"/>
        </w:rPr>
        <w:t>which</w:t>
      </w:r>
      <w:r w:rsidR="003061C9" w:rsidRPr="00405827">
        <w:rPr>
          <w:rFonts w:ascii="Arial" w:hAnsi="Arial" w:cs="Arial"/>
          <w:sz w:val="24"/>
          <w:szCs w:val="24"/>
          <w:lang w:val="en-US"/>
        </w:rPr>
        <w:t xml:space="preserve"> would possibly burden the targeted servers.</w:t>
      </w:r>
      <w:r w:rsidR="0001108C" w:rsidRPr="00405827">
        <w:rPr>
          <w:rFonts w:ascii="Arial" w:hAnsi="Arial" w:cs="Arial"/>
          <w:sz w:val="24"/>
          <w:szCs w:val="24"/>
          <w:lang w:val="en-US"/>
        </w:rPr>
        <w:t xml:space="preserve"> </w:t>
      </w:r>
      <w:r w:rsidR="004D53B3" w:rsidRPr="00405827">
        <w:rPr>
          <w:rFonts w:ascii="Arial" w:hAnsi="Arial" w:cs="Arial"/>
          <w:sz w:val="24"/>
          <w:szCs w:val="24"/>
          <w:lang w:val="en-US"/>
        </w:rPr>
        <w:t xml:space="preserve">In most cases we scraped the address, map coordinates, free text field describing the holiday home, additional information concerning nearby activities, and the information of </w:t>
      </w:r>
      <w:r w:rsidR="004E1643" w:rsidRPr="00405827">
        <w:rPr>
          <w:rFonts w:ascii="Arial" w:hAnsi="Arial" w:cs="Arial"/>
          <w:sz w:val="24"/>
          <w:szCs w:val="24"/>
          <w:lang w:val="en-US"/>
        </w:rPr>
        <w:t>owner</w:t>
      </w:r>
      <w:r w:rsidR="004D53B3" w:rsidRPr="00405827">
        <w:rPr>
          <w:rFonts w:ascii="Arial" w:hAnsi="Arial" w:cs="Arial"/>
          <w:sz w:val="24"/>
          <w:szCs w:val="24"/>
          <w:lang w:val="en-US"/>
        </w:rPr>
        <w:t xml:space="preserve">. The latter is used in identifying </w:t>
      </w:r>
      <w:r w:rsidR="004E1643" w:rsidRPr="00405827">
        <w:rPr>
          <w:rFonts w:ascii="Arial" w:hAnsi="Arial" w:cs="Arial"/>
          <w:sz w:val="24"/>
          <w:szCs w:val="24"/>
          <w:lang w:val="en-US"/>
        </w:rPr>
        <w:t>duplicate holiday homes available on multiple platforms</w:t>
      </w:r>
      <w:r w:rsidR="0027555E" w:rsidRPr="00405827">
        <w:rPr>
          <w:rFonts w:ascii="Arial" w:hAnsi="Arial" w:cs="Arial"/>
          <w:sz w:val="24"/>
          <w:szCs w:val="24"/>
          <w:lang w:val="en-US"/>
        </w:rPr>
        <w:t>,</w:t>
      </w:r>
      <w:r w:rsidR="004D53B3" w:rsidRPr="00405827">
        <w:rPr>
          <w:rFonts w:ascii="Arial" w:hAnsi="Arial" w:cs="Arial"/>
          <w:sz w:val="24"/>
          <w:szCs w:val="24"/>
          <w:lang w:val="en-US"/>
        </w:rPr>
        <w:t xml:space="preserve"> and any</w:t>
      </w:r>
      <w:r w:rsidR="0027555E" w:rsidRPr="00405827">
        <w:rPr>
          <w:rFonts w:ascii="Arial" w:hAnsi="Arial" w:cs="Arial"/>
          <w:sz w:val="24"/>
          <w:szCs w:val="24"/>
          <w:lang w:val="en-US"/>
        </w:rPr>
        <w:t xml:space="preserve"> personal information such as names and phone numbers are to be </w:t>
      </w:r>
      <w:r w:rsidR="008408F9" w:rsidRPr="00405827">
        <w:rPr>
          <w:rFonts w:ascii="Arial" w:hAnsi="Arial" w:cs="Arial"/>
          <w:sz w:val="24"/>
          <w:szCs w:val="24"/>
          <w:lang w:val="en-US"/>
        </w:rPr>
        <w:t>eradicated</w:t>
      </w:r>
      <w:r w:rsidR="0027555E" w:rsidRPr="00405827">
        <w:rPr>
          <w:rFonts w:ascii="Arial" w:hAnsi="Arial" w:cs="Arial"/>
          <w:sz w:val="24"/>
          <w:szCs w:val="24"/>
          <w:lang w:val="en-US"/>
        </w:rPr>
        <w:t xml:space="preserve"> in pseudonymization process used by Statistics Finland.</w:t>
      </w:r>
    </w:p>
    <w:p w14:paraId="268D32EF" w14:textId="55521F87" w:rsidR="00EC5873" w:rsidRPr="00405827" w:rsidRDefault="00421649"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 xml:space="preserve">The number of scrapers dropped finally to four in production as some sites merged, some did not have reliable location information, and some became obsolete as their </w:t>
      </w:r>
      <w:r w:rsidR="006F2760" w:rsidRPr="00405827">
        <w:rPr>
          <w:rFonts w:ascii="Arial" w:hAnsi="Arial" w:cs="Arial"/>
          <w:sz w:val="24"/>
          <w:szCs w:val="24"/>
          <w:lang w:val="en-US"/>
        </w:rPr>
        <w:t xml:space="preserve">holiday </w:t>
      </w:r>
      <w:r w:rsidR="00D351BF" w:rsidRPr="00405827">
        <w:rPr>
          <w:rFonts w:ascii="Arial" w:hAnsi="Arial" w:cs="Arial"/>
          <w:sz w:val="24"/>
          <w:szCs w:val="24"/>
          <w:lang w:val="en-US"/>
        </w:rPr>
        <w:t>home</w:t>
      </w:r>
      <w:r w:rsidR="00D2763E" w:rsidRPr="00405827">
        <w:rPr>
          <w:rFonts w:ascii="Arial" w:hAnsi="Arial" w:cs="Arial"/>
          <w:sz w:val="24"/>
          <w:szCs w:val="24"/>
          <w:lang w:val="en-US"/>
        </w:rPr>
        <w:t>s</w:t>
      </w:r>
      <w:r w:rsidRPr="00405827">
        <w:rPr>
          <w:rFonts w:ascii="Arial" w:hAnsi="Arial" w:cs="Arial"/>
          <w:sz w:val="24"/>
          <w:szCs w:val="24"/>
          <w:lang w:val="en-US"/>
        </w:rPr>
        <w:t xml:space="preserve"> were also found to be advertised in the largest platforms. </w:t>
      </w:r>
      <w:r w:rsidR="00F63E98" w:rsidRPr="00405827">
        <w:rPr>
          <w:rFonts w:ascii="Arial" w:hAnsi="Arial" w:cs="Arial"/>
          <w:sz w:val="24"/>
          <w:szCs w:val="24"/>
          <w:lang w:val="en-US"/>
        </w:rPr>
        <w:t xml:space="preserve">We also had to exclude </w:t>
      </w:r>
      <w:proofErr w:type="spellStart"/>
      <w:r w:rsidR="00F63E98" w:rsidRPr="00405827">
        <w:rPr>
          <w:rFonts w:ascii="Arial" w:hAnsi="Arial" w:cs="Arial"/>
          <w:sz w:val="24"/>
          <w:szCs w:val="24"/>
          <w:lang w:val="en-US"/>
        </w:rPr>
        <w:t>Åland</w:t>
      </w:r>
      <w:proofErr w:type="spellEnd"/>
      <w:r w:rsidR="00F63E98" w:rsidRPr="00405827">
        <w:rPr>
          <w:rFonts w:ascii="Arial" w:hAnsi="Arial" w:cs="Arial"/>
          <w:sz w:val="24"/>
          <w:szCs w:val="24"/>
          <w:lang w:val="en-US"/>
        </w:rPr>
        <w:t xml:space="preserve"> Islands</w:t>
      </w:r>
      <w:r w:rsidR="00560E8E" w:rsidRPr="00405827">
        <w:rPr>
          <w:rFonts w:ascii="Arial" w:hAnsi="Arial" w:cs="Arial"/>
          <w:sz w:val="24"/>
          <w:szCs w:val="24"/>
          <w:lang w:val="en-US"/>
        </w:rPr>
        <w:t>.</w:t>
      </w:r>
    </w:p>
    <w:p w14:paraId="11E7D2A5" w14:textId="74843DCE" w:rsidR="008C740A" w:rsidRPr="00405827" w:rsidRDefault="00DF0040" w:rsidP="003923FB">
      <w:pPr>
        <w:spacing w:before="120" w:after="0" w:line="360" w:lineRule="auto"/>
        <w:jc w:val="both"/>
        <w:rPr>
          <w:rFonts w:ascii="Arial" w:hAnsi="Arial" w:cs="Arial"/>
          <w:sz w:val="24"/>
          <w:szCs w:val="24"/>
          <w:highlight w:val="yellow"/>
          <w:lang w:val="en-US"/>
        </w:rPr>
      </w:pPr>
      <w:r w:rsidRPr="00405827">
        <w:rPr>
          <w:rFonts w:ascii="Arial" w:hAnsi="Arial" w:cs="Arial"/>
          <w:sz w:val="24"/>
          <w:szCs w:val="24"/>
          <w:lang w:val="en-US"/>
        </w:rPr>
        <w:t>Currently p</w:t>
      </w:r>
      <w:r w:rsidR="00421649" w:rsidRPr="00405827">
        <w:rPr>
          <w:rFonts w:ascii="Arial" w:hAnsi="Arial" w:cs="Arial"/>
          <w:sz w:val="24"/>
          <w:szCs w:val="24"/>
          <w:lang w:val="en-US"/>
        </w:rPr>
        <w:t>roduction scrapers run once a month</w:t>
      </w:r>
      <w:r w:rsidR="00C525ED" w:rsidRPr="00405827">
        <w:rPr>
          <w:rFonts w:ascii="Arial" w:hAnsi="Arial" w:cs="Arial"/>
          <w:sz w:val="24"/>
          <w:szCs w:val="24"/>
          <w:lang w:val="en-US"/>
        </w:rPr>
        <w:t xml:space="preserve">. Most likely quarterly or biyearly run could </w:t>
      </w:r>
      <w:r w:rsidR="006F2760" w:rsidRPr="00405827">
        <w:rPr>
          <w:rFonts w:ascii="Arial" w:hAnsi="Arial" w:cs="Arial"/>
          <w:sz w:val="24"/>
          <w:szCs w:val="24"/>
          <w:lang w:val="en-US"/>
        </w:rPr>
        <w:t xml:space="preserve">also </w:t>
      </w:r>
      <w:r w:rsidR="00C525ED" w:rsidRPr="00405827">
        <w:rPr>
          <w:rFonts w:ascii="Arial" w:hAnsi="Arial" w:cs="Arial"/>
          <w:sz w:val="24"/>
          <w:szCs w:val="24"/>
          <w:lang w:val="en-US"/>
        </w:rPr>
        <w:t xml:space="preserve">be </w:t>
      </w:r>
      <w:proofErr w:type="gramStart"/>
      <w:r w:rsidR="006F2760" w:rsidRPr="00405827">
        <w:rPr>
          <w:rFonts w:ascii="Arial" w:hAnsi="Arial" w:cs="Arial"/>
          <w:sz w:val="24"/>
          <w:szCs w:val="24"/>
          <w:lang w:val="en-US"/>
        </w:rPr>
        <w:t>sufficient</w:t>
      </w:r>
      <w:proofErr w:type="gramEnd"/>
      <w:r w:rsidR="006F2760" w:rsidRPr="00405827">
        <w:rPr>
          <w:rFonts w:ascii="Arial" w:hAnsi="Arial" w:cs="Arial"/>
          <w:sz w:val="24"/>
          <w:szCs w:val="24"/>
          <w:lang w:val="en-US"/>
        </w:rPr>
        <w:t xml:space="preserve"> </w:t>
      </w:r>
      <w:r w:rsidR="00421649" w:rsidRPr="00405827">
        <w:rPr>
          <w:rFonts w:ascii="Arial" w:hAnsi="Arial" w:cs="Arial"/>
          <w:sz w:val="24"/>
          <w:szCs w:val="24"/>
          <w:lang w:val="en-US"/>
        </w:rPr>
        <w:t xml:space="preserve">as </w:t>
      </w:r>
      <w:r w:rsidR="00E14542">
        <w:rPr>
          <w:rFonts w:ascii="Arial" w:hAnsi="Arial" w:cs="Arial"/>
          <w:sz w:val="24"/>
          <w:szCs w:val="24"/>
          <w:lang w:val="en-US"/>
        </w:rPr>
        <w:t>listing</w:t>
      </w:r>
      <w:r w:rsidR="00421649" w:rsidRPr="00405827">
        <w:rPr>
          <w:rFonts w:ascii="Arial" w:hAnsi="Arial" w:cs="Arial"/>
          <w:sz w:val="24"/>
          <w:szCs w:val="24"/>
          <w:lang w:val="en-US"/>
        </w:rPr>
        <w:t xml:space="preserve"> contracts usually last for about half a year</w:t>
      </w:r>
      <w:r w:rsidR="00B9316E" w:rsidRPr="00405827">
        <w:rPr>
          <w:rFonts w:ascii="Arial" w:hAnsi="Arial" w:cs="Arial"/>
          <w:sz w:val="24"/>
          <w:szCs w:val="24"/>
          <w:lang w:val="en-US"/>
        </w:rPr>
        <w:t xml:space="preserve">, and most holiday </w:t>
      </w:r>
      <w:r w:rsidR="00D351BF" w:rsidRPr="00405827">
        <w:rPr>
          <w:rFonts w:ascii="Arial" w:hAnsi="Arial" w:cs="Arial"/>
          <w:sz w:val="24"/>
          <w:szCs w:val="24"/>
          <w:lang w:val="en-US"/>
        </w:rPr>
        <w:t>home</w:t>
      </w:r>
      <w:r w:rsidR="00B9316E" w:rsidRPr="00405827">
        <w:rPr>
          <w:rFonts w:ascii="Arial" w:hAnsi="Arial" w:cs="Arial"/>
          <w:sz w:val="24"/>
          <w:szCs w:val="24"/>
          <w:lang w:val="en-US"/>
        </w:rPr>
        <w:t>s are rented</w:t>
      </w:r>
      <w:r w:rsidR="005859DE" w:rsidRPr="00405827">
        <w:rPr>
          <w:rFonts w:ascii="Arial" w:hAnsi="Arial" w:cs="Arial"/>
          <w:sz w:val="24"/>
          <w:szCs w:val="24"/>
          <w:lang w:val="en-US"/>
        </w:rPr>
        <w:t xml:space="preserve"> out</w:t>
      </w:r>
      <w:r w:rsidR="00B9316E" w:rsidRPr="00405827">
        <w:rPr>
          <w:rFonts w:ascii="Arial" w:hAnsi="Arial" w:cs="Arial"/>
          <w:sz w:val="24"/>
          <w:szCs w:val="24"/>
          <w:lang w:val="en-US"/>
        </w:rPr>
        <w:t xml:space="preserve"> throughout the year.</w:t>
      </w:r>
      <w:r w:rsidR="008B08CF" w:rsidRPr="00405827">
        <w:rPr>
          <w:rFonts w:ascii="Arial" w:hAnsi="Arial" w:cs="Arial"/>
          <w:sz w:val="24"/>
          <w:szCs w:val="24"/>
          <w:highlight w:val="yellow"/>
          <w:lang w:val="en-US"/>
        </w:rPr>
        <w:t xml:space="preserve"> </w:t>
      </w:r>
    </w:p>
    <w:p w14:paraId="0588B2ED" w14:textId="0D7DB8A8" w:rsidR="008E192E" w:rsidRPr="00405827" w:rsidRDefault="008E192E" w:rsidP="002B4231">
      <w:pPr>
        <w:pStyle w:val="Otsikko2"/>
        <w:numPr>
          <w:ilvl w:val="1"/>
          <w:numId w:val="8"/>
        </w:numPr>
        <w:spacing w:before="360" w:line="360" w:lineRule="auto"/>
        <w:ind w:left="357" w:hanging="357"/>
        <w:rPr>
          <w:rFonts w:ascii="Arial" w:hAnsi="Arial" w:cs="Arial"/>
          <w:i/>
          <w:color w:val="auto"/>
          <w:sz w:val="24"/>
          <w:szCs w:val="24"/>
          <w:lang w:val="en-US"/>
        </w:rPr>
      </w:pPr>
      <w:r w:rsidRPr="00405827">
        <w:rPr>
          <w:rFonts w:ascii="Arial" w:hAnsi="Arial" w:cs="Arial"/>
          <w:i/>
          <w:color w:val="auto"/>
          <w:sz w:val="24"/>
          <w:szCs w:val="24"/>
          <w:lang w:val="en-US"/>
        </w:rPr>
        <w:lastRenderedPageBreak/>
        <w:t xml:space="preserve">Removing </w:t>
      </w:r>
      <w:r w:rsidR="006F2760" w:rsidRPr="00405827">
        <w:rPr>
          <w:rFonts w:ascii="Arial" w:hAnsi="Arial" w:cs="Arial"/>
          <w:i/>
          <w:color w:val="auto"/>
          <w:sz w:val="24"/>
          <w:szCs w:val="24"/>
          <w:lang w:val="en-US"/>
        </w:rPr>
        <w:t>duplicates</w:t>
      </w:r>
    </w:p>
    <w:p w14:paraId="6844DD4D" w14:textId="1DAD311B" w:rsidR="00E632E9" w:rsidRPr="00405827" w:rsidRDefault="00EE53B9"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 xml:space="preserve">As the same rental holiday home is often advertised on multiple websites it is possible to get </w:t>
      </w:r>
      <w:r w:rsidR="006F2760" w:rsidRPr="00405827">
        <w:rPr>
          <w:rFonts w:ascii="Arial" w:hAnsi="Arial" w:cs="Arial"/>
          <w:sz w:val="24"/>
          <w:szCs w:val="24"/>
          <w:lang w:val="en-US"/>
        </w:rPr>
        <w:t xml:space="preserve">duplicates </w:t>
      </w:r>
      <w:r w:rsidRPr="00405827">
        <w:rPr>
          <w:rFonts w:ascii="Arial" w:hAnsi="Arial" w:cs="Arial"/>
          <w:sz w:val="24"/>
          <w:szCs w:val="24"/>
          <w:lang w:val="en-US"/>
        </w:rPr>
        <w:t xml:space="preserve">of the same </w:t>
      </w:r>
      <w:r w:rsidR="00E14542">
        <w:rPr>
          <w:rFonts w:ascii="Arial" w:hAnsi="Arial" w:cs="Arial"/>
          <w:sz w:val="24"/>
          <w:szCs w:val="24"/>
          <w:lang w:val="en-US"/>
        </w:rPr>
        <w:t>listing</w:t>
      </w:r>
      <w:r w:rsidR="00EF4A54" w:rsidRPr="00405827">
        <w:rPr>
          <w:rFonts w:ascii="Arial" w:hAnsi="Arial" w:cs="Arial"/>
          <w:sz w:val="24"/>
          <w:szCs w:val="24"/>
          <w:lang w:val="en-US"/>
        </w:rPr>
        <w:t xml:space="preserve">. </w:t>
      </w:r>
      <w:r w:rsidR="00B96E63" w:rsidRPr="00405827">
        <w:rPr>
          <w:rFonts w:ascii="Arial" w:hAnsi="Arial" w:cs="Arial"/>
          <w:sz w:val="24"/>
          <w:szCs w:val="24"/>
          <w:lang w:val="en-US"/>
        </w:rPr>
        <w:t xml:space="preserve">To get the number of </w:t>
      </w:r>
      <w:r w:rsidR="006F2760" w:rsidRPr="00405827">
        <w:rPr>
          <w:rFonts w:ascii="Arial" w:hAnsi="Arial" w:cs="Arial"/>
          <w:sz w:val="24"/>
          <w:szCs w:val="24"/>
          <w:lang w:val="en-US"/>
        </w:rPr>
        <w:t xml:space="preserve">physical </w:t>
      </w:r>
      <w:r w:rsidR="00B96E63" w:rsidRPr="00405827">
        <w:rPr>
          <w:rFonts w:ascii="Arial" w:hAnsi="Arial" w:cs="Arial"/>
          <w:sz w:val="24"/>
          <w:szCs w:val="24"/>
          <w:lang w:val="en-US"/>
        </w:rPr>
        <w:t xml:space="preserve">rental holiday homes instead of number of </w:t>
      </w:r>
      <w:r w:rsidR="00E14542">
        <w:rPr>
          <w:rFonts w:ascii="Arial" w:hAnsi="Arial" w:cs="Arial"/>
          <w:sz w:val="24"/>
          <w:szCs w:val="24"/>
          <w:lang w:val="en-US"/>
        </w:rPr>
        <w:t>listing</w:t>
      </w:r>
      <w:r w:rsidR="00B96E63" w:rsidRPr="00405827">
        <w:rPr>
          <w:rFonts w:ascii="Arial" w:hAnsi="Arial" w:cs="Arial"/>
          <w:sz w:val="24"/>
          <w:szCs w:val="24"/>
          <w:lang w:val="en-US"/>
        </w:rPr>
        <w:t xml:space="preserve">s, these </w:t>
      </w:r>
      <w:r w:rsidR="006F2760" w:rsidRPr="00405827">
        <w:rPr>
          <w:rFonts w:ascii="Arial" w:hAnsi="Arial" w:cs="Arial"/>
          <w:sz w:val="24"/>
          <w:szCs w:val="24"/>
          <w:lang w:val="en-US"/>
        </w:rPr>
        <w:t xml:space="preserve">duplicates </w:t>
      </w:r>
      <w:r w:rsidR="002654DA" w:rsidRPr="00405827">
        <w:rPr>
          <w:rFonts w:ascii="Arial" w:hAnsi="Arial" w:cs="Arial"/>
          <w:sz w:val="24"/>
          <w:szCs w:val="24"/>
          <w:lang w:val="en-US"/>
        </w:rPr>
        <w:t>must</w:t>
      </w:r>
      <w:r w:rsidR="00B96E63" w:rsidRPr="00405827">
        <w:rPr>
          <w:rFonts w:ascii="Arial" w:hAnsi="Arial" w:cs="Arial"/>
          <w:sz w:val="24"/>
          <w:szCs w:val="24"/>
          <w:lang w:val="en-US"/>
        </w:rPr>
        <w:t xml:space="preserve"> be removed.</w:t>
      </w:r>
      <w:r w:rsidR="00FE6F98" w:rsidRPr="00405827">
        <w:rPr>
          <w:rFonts w:ascii="Arial" w:hAnsi="Arial" w:cs="Arial"/>
          <w:sz w:val="24"/>
          <w:szCs w:val="24"/>
          <w:lang w:val="en-US"/>
        </w:rPr>
        <w:t xml:space="preserve"> There are several ways this can be achieved, but the content available on different web sites </w:t>
      </w:r>
      <w:r w:rsidR="00A47D90" w:rsidRPr="00405827">
        <w:rPr>
          <w:rFonts w:ascii="Arial" w:hAnsi="Arial" w:cs="Arial"/>
          <w:sz w:val="24"/>
          <w:szCs w:val="24"/>
          <w:lang w:val="en-US"/>
        </w:rPr>
        <w:t>restrict the possibilities.</w:t>
      </w:r>
      <w:r w:rsidR="00194C49" w:rsidRPr="00405827">
        <w:rPr>
          <w:rFonts w:ascii="Arial" w:hAnsi="Arial" w:cs="Arial"/>
          <w:sz w:val="24"/>
          <w:szCs w:val="24"/>
          <w:lang w:val="en-US"/>
        </w:rPr>
        <w:t xml:space="preserve"> For example, we could do this </w:t>
      </w:r>
      <w:r w:rsidR="00175604" w:rsidRPr="00405827">
        <w:rPr>
          <w:rFonts w:ascii="Arial" w:hAnsi="Arial" w:cs="Arial"/>
          <w:sz w:val="24"/>
          <w:szCs w:val="24"/>
          <w:lang w:val="en-US"/>
        </w:rPr>
        <w:t xml:space="preserve">by </w:t>
      </w:r>
      <w:r w:rsidR="00194C49" w:rsidRPr="00405827">
        <w:rPr>
          <w:rFonts w:ascii="Arial" w:hAnsi="Arial" w:cs="Arial"/>
          <w:sz w:val="24"/>
          <w:szCs w:val="24"/>
          <w:lang w:val="en-US"/>
        </w:rPr>
        <w:t>using the advertiser’s identity, building size</w:t>
      </w:r>
      <w:r w:rsidR="00CA103A" w:rsidRPr="00405827">
        <w:rPr>
          <w:rFonts w:ascii="Arial" w:hAnsi="Arial" w:cs="Arial"/>
          <w:sz w:val="24"/>
          <w:szCs w:val="24"/>
          <w:lang w:val="en-US"/>
        </w:rPr>
        <w:t>,</w:t>
      </w:r>
      <w:r w:rsidR="00194C49" w:rsidRPr="00405827">
        <w:rPr>
          <w:rFonts w:ascii="Arial" w:hAnsi="Arial" w:cs="Arial"/>
          <w:sz w:val="24"/>
          <w:szCs w:val="24"/>
          <w:lang w:val="en-US"/>
        </w:rPr>
        <w:t xml:space="preserve"> and location, but the exact information </w:t>
      </w:r>
      <w:r w:rsidR="000C48E9" w:rsidRPr="00405827">
        <w:rPr>
          <w:rFonts w:ascii="Arial" w:hAnsi="Arial" w:cs="Arial"/>
          <w:sz w:val="24"/>
          <w:szCs w:val="24"/>
          <w:lang w:val="en-US"/>
        </w:rPr>
        <w:t xml:space="preserve">for the same </w:t>
      </w:r>
      <w:r w:rsidR="001126D6" w:rsidRPr="00405827">
        <w:rPr>
          <w:rFonts w:ascii="Arial" w:hAnsi="Arial" w:cs="Arial"/>
          <w:sz w:val="24"/>
          <w:szCs w:val="24"/>
          <w:lang w:val="en-US"/>
        </w:rPr>
        <w:t xml:space="preserve">rental holiday </w:t>
      </w:r>
      <w:r w:rsidR="00D351BF" w:rsidRPr="00405827">
        <w:rPr>
          <w:rFonts w:ascii="Arial" w:hAnsi="Arial" w:cs="Arial"/>
          <w:sz w:val="24"/>
          <w:szCs w:val="24"/>
          <w:lang w:val="en-US"/>
        </w:rPr>
        <w:t>home</w:t>
      </w:r>
      <w:r w:rsidR="000C48E9" w:rsidRPr="00405827">
        <w:rPr>
          <w:rFonts w:ascii="Arial" w:hAnsi="Arial" w:cs="Arial"/>
          <w:sz w:val="24"/>
          <w:szCs w:val="24"/>
          <w:lang w:val="en-US"/>
        </w:rPr>
        <w:t xml:space="preserve"> </w:t>
      </w:r>
      <w:r w:rsidR="00194C49" w:rsidRPr="00405827">
        <w:rPr>
          <w:rFonts w:ascii="Arial" w:hAnsi="Arial" w:cs="Arial"/>
          <w:sz w:val="24"/>
          <w:szCs w:val="24"/>
          <w:lang w:val="en-US"/>
        </w:rPr>
        <w:t>varies by websit</w:t>
      </w:r>
      <w:r w:rsidR="005A7C4E" w:rsidRPr="00405827">
        <w:rPr>
          <w:rFonts w:ascii="Arial" w:hAnsi="Arial" w:cs="Arial"/>
          <w:sz w:val="24"/>
          <w:szCs w:val="24"/>
          <w:lang w:val="en-US"/>
        </w:rPr>
        <w:t>e</w:t>
      </w:r>
      <w:r w:rsidR="00194C49" w:rsidRPr="00405827">
        <w:rPr>
          <w:rFonts w:ascii="Arial" w:hAnsi="Arial" w:cs="Arial"/>
          <w:sz w:val="24"/>
          <w:szCs w:val="24"/>
          <w:lang w:val="en-US"/>
        </w:rPr>
        <w:t xml:space="preserve"> or </w:t>
      </w:r>
      <w:r w:rsidR="00F562E4" w:rsidRPr="00405827">
        <w:rPr>
          <w:rFonts w:ascii="Arial" w:hAnsi="Arial" w:cs="Arial"/>
          <w:sz w:val="24"/>
          <w:szCs w:val="24"/>
          <w:lang w:val="en-US"/>
        </w:rPr>
        <w:t xml:space="preserve">all </w:t>
      </w:r>
      <w:r w:rsidR="00745B44" w:rsidRPr="00405827">
        <w:rPr>
          <w:rFonts w:ascii="Arial" w:hAnsi="Arial" w:cs="Arial"/>
          <w:sz w:val="24"/>
          <w:szCs w:val="24"/>
          <w:lang w:val="en-US"/>
        </w:rPr>
        <w:t>required</w:t>
      </w:r>
      <w:r w:rsidR="00F562E4" w:rsidRPr="00405827">
        <w:rPr>
          <w:rFonts w:ascii="Arial" w:hAnsi="Arial" w:cs="Arial"/>
          <w:sz w:val="24"/>
          <w:szCs w:val="24"/>
          <w:lang w:val="en-US"/>
        </w:rPr>
        <w:t xml:space="preserve"> data </w:t>
      </w:r>
      <w:r w:rsidR="00194C49" w:rsidRPr="00405827">
        <w:rPr>
          <w:rFonts w:ascii="Arial" w:hAnsi="Arial" w:cs="Arial"/>
          <w:sz w:val="24"/>
          <w:szCs w:val="24"/>
          <w:lang w:val="en-US"/>
        </w:rPr>
        <w:t>may not be available on all websites.</w:t>
      </w:r>
      <w:r w:rsidR="00B96E63" w:rsidRPr="00405827">
        <w:rPr>
          <w:rFonts w:ascii="Arial" w:hAnsi="Arial" w:cs="Arial"/>
          <w:sz w:val="24"/>
          <w:szCs w:val="24"/>
          <w:lang w:val="en-US"/>
        </w:rPr>
        <w:t xml:space="preserve"> </w:t>
      </w:r>
      <w:r w:rsidR="00BC79A5" w:rsidRPr="00405827">
        <w:rPr>
          <w:rFonts w:ascii="Arial" w:hAnsi="Arial" w:cs="Arial"/>
          <w:sz w:val="24"/>
          <w:szCs w:val="24"/>
          <w:lang w:val="en-US"/>
        </w:rPr>
        <w:t xml:space="preserve">However, the free text field </w:t>
      </w:r>
      <w:r w:rsidR="00F07920" w:rsidRPr="00405827">
        <w:rPr>
          <w:rFonts w:ascii="Arial" w:hAnsi="Arial" w:cs="Arial"/>
          <w:sz w:val="24"/>
          <w:szCs w:val="24"/>
          <w:lang w:val="en-US"/>
        </w:rPr>
        <w:t xml:space="preserve">describing the rental </w:t>
      </w:r>
      <w:r w:rsidR="00BC79A5" w:rsidRPr="00405827">
        <w:rPr>
          <w:rFonts w:ascii="Arial" w:hAnsi="Arial" w:cs="Arial"/>
          <w:sz w:val="24"/>
          <w:szCs w:val="24"/>
          <w:lang w:val="en-US"/>
        </w:rPr>
        <w:t xml:space="preserve">is often quite long and detailed </w:t>
      </w:r>
      <w:r w:rsidR="00DE7A5D" w:rsidRPr="00405827">
        <w:rPr>
          <w:rFonts w:ascii="Arial" w:hAnsi="Arial" w:cs="Arial"/>
          <w:sz w:val="24"/>
          <w:szCs w:val="24"/>
          <w:lang w:val="en-US"/>
        </w:rPr>
        <w:t xml:space="preserve">and </w:t>
      </w:r>
      <w:r w:rsidR="00BC79A5" w:rsidRPr="00405827">
        <w:rPr>
          <w:rFonts w:ascii="Arial" w:hAnsi="Arial" w:cs="Arial"/>
          <w:sz w:val="24"/>
          <w:szCs w:val="24"/>
          <w:lang w:val="en-US"/>
        </w:rPr>
        <w:t>seem to be very similar</w:t>
      </w:r>
      <w:r w:rsidR="00A427B1" w:rsidRPr="00405827">
        <w:rPr>
          <w:rFonts w:ascii="Arial" w:hAnsi="Arial" w:cs="Arial"/>
          <w:sz w:val="24"/>
          <w:szCs w:val="24"/>
          <w:lang w:val="en-US"/>
        </w:rPr>
        <w:t xml:space="preserve"> from one site to another</w:t>
      </w:r>
      <w:r w:rsidR="00C74FEF" w:rsidRPr="00405827">
        <w:rPr>
          <w:rFonts w:ascii="Arial" w:hAnsi="Arial" w:cs="Arial"/>
          <w:sz w:val="24"/>
          <w:szCs w:val="24"/>
          <w:lang w:val="en-US"/>
        </w:rPr>
        <w:t xml:space="preserve">. </w:t>
      </w:r>
    </w:p>
    <w:p w14:paraId="34EABD72" w14:textId="2761AAAA" w:rsidR="00E6568D" w:rsidRPr="00405827" w:rsidRDefault="00240400"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In our method we first</w:t>
      </w:r>
      <w:r w:rsidR="006E700C" w:rsidRPr="00405827">
        <w:rPr>
          <w:rFonts w:ascii="Arial" w:hAnsi="Arial" w:cs="Arial"/>
          <w:sz w:val="24"/>
          <w:szCs w:val="24"/>
          <w:lang w:val="en-US"/>
        </w:rPr>
        <w:t xml:space="preserve"> </w:t>
      </w:r>
      <w:r w:rsidR="009A7352" w:rsidRPr="00405827">
        <w:rPr>
          <w:rFonts w:ascii="Arial" w:hAnsi="Arial" w:cs="Arial"/>
          <w:sz w:val="24"/>
          <w:szCs w:val="24"/>
          <w:lang w:val="en-US"/>
        </w:rPr>
        <w:t xml:space="preserve">break </w:t>
      </w:r>
      <w:r w:rsidRPr="00405827">
        <w:rPr>
          <w:rFonts w:ascii="Arial" w:hAnsi="Arial" w:cs="Arial"/>
          <w:sz w:val="24"/>
          <w:szCs w:val="24"/>
          <w:lang w:val="en-US"/>
        </w:rPr>
        <w:t>the free text field</w:t>
      </w:r>
      <w:r w:rsidR="006E700C" w:rsidRPr="00405827">
        <w:rPr>
          <w:rFonts w:ascii="Arial" w:hAnsi="Arial" w:cs="Arial"/>
          <w:sz w:val="24"/>
          <w:szCs w:val="24"/>
          <w:lang w:val="en-US"/>
        </w:rPr>
        <w:t xml:space="preserve"> into </w:t>
      </w:r>
      <w:r w:rsidR="00EA0E38" w:rsidRPr="00405827">
        <w:rPr>
          <w:rFonts w:ascii="Arial" w:hAnsi="Arial" w:cs="Arial"/>
          <w:sz w:val="24"/>
          <w:szCs w:val="24"/>
          <w:lang w:val="en-US"/>
        </w:rPr>
        <w:t xml:space="preserve">single </w:t>
      </w:r>
      <w:r w:rsidR="006E700C" w:rsidRPr="00405827">
        <w:rPr>
          <w:rFonts w:ascii="Arial" w:hAnsi="Arial" w:cs="Arial"/>
          <w:sz w:val="24"/>
          <w:szCs w:val="24"/>
          <w:lang w:val="en-US"/>
        </w:rPr>
        <w:t>words</w:t>
      </w:r>
      <w:r w:rsidR="00912BA8" w:rsidRPr="00405827">
        <w:rPr>
          <w:rFonts w:ascii="Arial" w:hAnsi="Arial" w:cs="Arial"/>
          <w:sz w:val="24"/>
          <w:szCs w:val="24"/>
          <w:lang w:val="en-US"/>
        </w:rPr>
        <w:t>. From these</w:t>
      </w:r>
      <w:r w:rsidR="006E700C" w:rsidRPr="00405827">
        <w:rPr>
          <w:rFonts w:ascii="Arial" w:hAnsi="Arial" w:cs="Arial"/>
          <w:sz w:val="24"/>
          <w:szCs w:val="24"/>
          <w:lang w:val="en-US"/>
        </w:rPr>
        <w:t xml:space="preserve"> the 500 most </w:t>
      </w:r>
      <w:r w:rsidR="0090542E" w:rsidRPr="00405827">
        <w:rPr>
          <w:rFonts w:ascii="Arial" w:hAnsi="Arial" w:cs="Arial"/>
          <w:sz w:val="24"/>
          <w:szCs w:val="24"/>
          <w:lang w:val="en-US"/>
        </w:rPr>
        <w:t>frequent are filtered</w:t>
      </w:r>
      <w:r w:rsidR="001233EA" w:rsidRPr="00405827">
        <w:rPr>
          <w:rFonts w:ascii="Arial" w:hAnsi="Arial" w:cs="Arial"/>
          <w:sz w:val="24"/>
          <w:szCs w:val="24"/>
          <w:lang w:val="en-US"/>
        </w:rPr>
        <w:t xml:space="preserve"> out</w:t>
      </w:r>
      <w:r w:rsidR="0090542E" w:rsidRPr="00405827">
        <w:rPr>
          <w:rFonts w:ascii="Arial" w:hAnsi="Arial" w:cs="Arial"/>
          <w:sz w:val="24"/>
          <w:szCs w:val="24"/>
          <w:lang w:val="en-US"/>
        </w:rPr>
        <w:t xml:space="preserve">. </w:t>
      </w:r>
      <w:r w:rsidR="00562CD5" w:rsidRPr="00405827">
        <w:rPr>
          <w:rFonts w:ascii="Arial" w:hAnsi="Arial" w:cs="Arial"/>
          <w:sz w:val="24"/>
          <w:szCs w:val="24"/>
          <w:lang w:val="en-US"/>
        </w:rPr>
        <w:t xml:space="preserve">This removes </w:t>
      </w:r>
      <w:r w:rsidR="00BE09AA" w:rsidRPr="00405827">
        <w:rPr>
          <w:rFonts w:ascii="Arial" w:hAnsi="Arial" w:cs="Arial"/>
          <w:sz w:val="24"/>
          <w:szCs w:val="24"/>
          <w:lang w:val="en-US"/>
        </w:rPr>
        <w:t xml:space="preserve">for example conjunctives and other words that have no </w:t>
      </w:r>
      <w:r w:rsidR="00050107" w:rsidRPr="00405827">
        <w:rPr>
          <w:rFonts w:ascii="Arial" w:hAnsi="Arial" w:cs="Arial"/>
          <w:sz w:val="24"/>
          <w:szCs w:val="24"/>
          <w:lang w:val="en-US"/>
        </w:rPr>
        <w:t xml:space="preserve">individual </w:t>
      </w:r>
      <w:r w:rsidR="00BE09AA" w:rsidRPr="00405827">
        <w:rPr>
          <w:rFonts w:ascii="Arial" w:hAnsi="Arial" w:cs="Arial"/>
          <w:sz w:val="24"/>
          <w:szCs w:val="24"/>
          <w:lang w:val="en-US"/>
        </w:rPr>
        <w:t>descriptive information.</w:t>
      </w:r>
      <w:r w:rsidR="00DD4723" w:rsidRPr="00405827">
        <w:rPr>
          <w:rFonts w:ascii="Arial" w:hAnsi="Arial" w:cs="Arial"/>
          <w:sz w:val="24"/>
          <w:szCs w:val="24"/>
          <w:lang w:val="en-US"/>
        </w:rPr>
        <w:t xml:space="preserve"> </w:t>
      </w:r>
      <w:r w:rsidR="00977A01" w:rsidRPr="00405827">
        <w:rPr>
          <w:rFonts w:ascii="Arial" w:hAnsi="Arial" w:cs="Arial"/>
          <w:sz w:val="24"/>
          <w:szCs w:val="24"/>
          <w:lang w:val="en-US"/>
        </w:rPr>
        <w:t>After that,</w:t>
      </w:r>
      <w:r w:rsidR="00226258" w:rsidRPr="00405827">
        <w:rPr>
          <w:rFonts w:ascii="Arial" w:hAnsi="Arial" w:cs="Arial"/>
          <w:sz w:val="24"/>
          <w:szCs w:val="24"/>
          <w:lang w:val="en-US"/>
        </w:rPr>
        <w:t xml:space="preserve"> </w:t>
      </w:r>
      <w:r w:rsidR="00E14542">
        <w:rPr>
          <w:rFonts w:ascii="Arial" w:hAnsi="Arial" w:cs="Arial"/>
          <w:sz w:val="24"/>
          <w:szCs w:val="24"/>
          <w:lang w:val="en-US"/>
        </w:rPr>
        <w:t>listing</w:t>
      </w:r>
      <w:r w:rsidR="00FC6422" w:rsidRPr="00405827">
        <w:rPr>
          <w:rFonts w:ascii="Arial" w:hAnsi="Arial" w:cs="Arial"/>
          <w:sz w:val="24"/>
          <w:szCs w:val="24"/>
          <w:lang w:val="en-US"/>
        </w:rPr>
        <w:t>s</w:t>
      </w:r>
      <w:r w:rsidR="00226258" w:rsidRPr="00405827">
        <w:rPr>
          <w:rFonts w:ascii="Arial" w:hAnsi="Arial" w:cs="Arial"/>
          <w:sz w:val="24"/>
          <w:szCs w:val="24"/>
          <w:lang w:val="en-US"/>
        </w:rPr>
        <w:t xml:space="preserve"> </w:t>
      </w:r>
      <w:r w:rsidR="00CF49D6" w:rsidRPr="00405827">
        <w:rPr>
          <w:rFonts w:ascii="Arial" w:hAnsi="Arial" w:cs="Arial"/>
          <w:sz w:val="24"/>
          <w:szCs w:val="24"/>
          <w:lang w:val="en-US"/>
        </w:rPr>
        <w:t xml:space="preserve">are </w:t>
      </w:r>
      <w:r w:rsidR="00EF0870" w:rsidRPr="00405827">
        <w:rPr>
          <w:rFonts w:ascii="Arial" w:hAnsi="Arial" w:cs="Arial"/>
          <w:sz w:val="24"/>
          <w:szCs w:val="24"/>
          <w:lang w:val="en-US"/>
        </w:rPr>
        <w:t xml:space="preserve">matched for the remaining words and </w:t>
      </w:r>
      <w:r w:rsidR="008A00CE" w:rsidRPr="00405827">
        <w:rPr>
          <w:rFonts w:ascii="Arial" w:hAnsi="Arial" w:cs="Arial"/>
          <w:sz w:val="24"/>
          <w:szCs w:val="24"/>
          <w:lang w:val="en-US"/>
        </w:rPr>
        <w:t xml:space="preserve">exact </w:t>
      </w:r>
      <w:r w:rsidR="00EF0870" w:rsidRPr="00405827">
        <w:rPr>
          <w:rFonts w:ascii="Arial" w:hAnsi="Arial" w:cs="Arial"/>
          <w:sz w:val="24"/>
          <w:szCs w:val="24"/>
          <w:lang w:val="en-US"/>
        </w:rPr>
        <w:t>building floor area (m</w:t>
      </w:r>
      <w:r w:rsidR="00EF0870" w:rsidRPr="00405827">
        <w:rPr>
          <w:rFonts w:ascii="Arial" w:hAnsi="Arial" w:cs="Arial"/>
          <w:sz w:val="24"/>
          <w:szCs w:val="24"/>
          <w:vertAlign w:val="superscript"/>
          <w:lang w:val="en-US"/>
        </w:rPr>
        <w:t>2</w:t>
      </w:r>
      <w:r w:rsidR="00EF0870" w:rsidRPr="00405827">
        <w:rPr>
          <w:rFonts w:ascii="Arial" w:hAnsi="Arial" w:cs="Arial"/>
          <w:sz w:val="24"/>
          <w:szCs w:val="24"/>
          <w:lang w:val="en-US"/>
        </w:rPr>
        <w:t>).</w:t>
      </w:r>
      <w:r w:rsidR="00226258" w:rsidRPr="00405827">
        <w:rPr>
          <w:rFonts w:ascii="Arial" w:hAnsi="Arial" w:cs="Arial"/>
          <w:sz w:val="24"/>
          <w:szCs w:val="24"/>
          <w:lang w:val="en-US"/>
        </w:rPr>
        <w:t xml:space="preserve"> </w:t>
      </w:r>
      <w:r w:rsidR="00404402" w:rsidRPr="00405827">
        <w:rPr>
          <w:rFonts w:ascii="Arial" w:hAnsi="Arial" w:cs="Arial"/>
          <w:sz w:val="24"/>
          <w:szCs w:val="24"/>
          <w:lang w:val="en-US"/>
        </w:rPr>
        <w:t xml:space="preserve">Matching is run for 10 </w:t>
      </w:r>
      <w:r w:rsidR="00A57C04" w:rsidRPr="00405827">
        <w:rPr>
          <w:rFonts w:ascii="Arial" w:hAnsi="Arial" w:cs="Arial"/>
          <w:sz w:val="24"/>
          <w:szCs w:val="24"/>
          <w:lang w:val="en-US"/>
        </w:rPr>
        <w:t xml:space="preserve">times </w:t>
      </w:r>
      <w:r w:rsidR="00A438F2" w:rsidRPr="00405827">
        <w:rPr>
          <w:rFonts w:ascii="Arial" w:hAnsi="Arial" w:cs="Arial"/>
          <w:sz w:val="24"/>
          <w:szCs w:val="24"/>
          <w:lang w:val="en-US"/>
        </w:rPr>
        <w:t xml:space="preserve">and if </w:t>
      </w:r>
      <w:r w:rsidR="00D91473" w:rsidRPr="00405827">
        <w:rPr>
          <w:rFonts w:ascii="Arial" w:hAnsi="Arial" w:cs="Arial"/>
          <w:sz w:val="24"/>
          <w:szCs w:val="24"/>
          <w:lang w:val="en-US"/>
        </w:rPr>
        <w:t>more than one match is found</w:t>
      </w:r>
      <w:r w:rsidR="00A438F2" w:rsidRPr="00405827">
        <w:rPr>
          <w:rFonts w:ascii="Arial" w:hAnsi="Arial" w:cs="Arial"/>
          <w:sz w:val="24"/>
          <w:szCs w:val="24"/>
          <w:lang w:val="en-US"/>
        </w:rPr>
        <w:t xml:space="preserve"> after all the runs</w:t>
      </w:r>
      <w:r w:rsidR="00D91473" w:rsidRPr="00405827">
        <w:rPr>
          <w:rFonts w:ascii="Arial" w:hAnsi="Arial" w:cs="Arial"/>
          <w:sz w:val="24"/>
          <w:szCs w:val="24"/>
          <w:lang w:val="en-US"/>
        </w:rPr>
        <w:t>, the one that has mo</w:t>
      </w:r>
      <w:r w:rsidR="00A438F2" w:rsidRPr="00405827">
        <w:rPr>
          <w:rFonts w:ascii="Arial" w:hAnsi="Arial" w:cs="Arial"/>
          <w:sz w:val="24"/>
          <w:szCs w:val="24"/>
          <w:lang w:val="en-US"/>
        </w:rPr>
        <w:t>st</w:t>
      </w:r>
      <w:r w:rsidR="00D91473" w:rsidRPr="00405827">
        <w:rPr>
          <w:rFonts w:ascii="Arial" w:hAnsi="Arial" w:cs="Arial"/>
          <w:sz w:val="24"/>
          <w:szCs w:val="24"/>
          <w:lang w:val="en-US"/>
        </w:rPr>
        <w:t xml:space="preserve"> similarities is picked.</w:t>
      </w:r>
      <w:r w:rsidR="00D83173" w:rsidRPr="00405827">
        <w:rPr>
          <w:rFonts w:ascii="Arial" w:hAnsi="Arial" w:cs="Arial"/>
          <w:sz w:val="24"/>
          <w:szCs w:val="24"/>
          <w:lang w:val="en-US"/>
        </w:rPr>
        <w:t xml:space="preserve"> </w:t>
      </w:r>
      <w:r w:rsidR="008B2805" w:rsidRPr="00405827">
        <w:rPr>
          <w:rFonts w:ascii="Arial" w:hAnsi="Arial" w:cs="Arial"/>
          <w:sz w:val="24"/>
          <w:szCs w:val="24"/>
          <w:lang w:val="en-US"/>
        </w:rPr>
        <w:t xml:space="preserve">After </w:t>
      </w:r>
      <w:r w:rsidR="00160C0E" w:rsidRPr="00405827">
        <w:rPr>
          <w:rFonts w:ascii="Arial" w:hAnsi="Arial" w:cs="Arial"/>
          <w:sz w:val="24"/>
          <w:szCs w:val="24"/>
          <w:lang w:val="en-US"/>
        </w:rPr>
        <w:t xml:space="preserve">identifying </w:t>
      </w:r>
      <w:r w:rsidR="006F2760" w:rsidRPr="00405827">
        <w:rPr>
          <w:rFonts w:ascii="Arial" w:hAnsi="Arial" w:cs="Arial"/>
          <w:sz w:val="24"/>
          <w:szCs w:val="24"/>
          <w:lang w:val="en-US"/>
        </w:rPr>
        <w:t xml:space="preserve">the </w:t>
      </w:r>
      <w:r w:rsidR="00160C0E" w:rsidRPr="00405827">
        <w:rPr>
          <w:rFonts w:ascii="Arial" w:hAnsi="Arial" w:cs="Arial"/>
          <w:sz w:val="24"/>
          <w:szCs w:val="24"/>
          <w:lang w:val="en-US"/>
        </w:rPr>
        <w:t>matching</w:t>
      </w:r>
      <w:r w:rsidR="005B2C75" w:rsidRPr="00405827">
        <w:rPr>
          <w:rFonts w:ascii="Arial" w:hAnsi="Arial" w:cs="Arial"/>
          <w:sz w:val="24"/>
          <w:szCs w:val="24"/>
          <w:lang w:val="en-US"/>
        </w:rPr>
        <w:t xml:space="preserve"> </w:t>
      </w:r>
      <w:r w:rsidR="00E14542">
        <w:rPr>
          <w:rFonts w:ascii="Arial" w:hAnsi="Arial" w:cs="Arial"/>
          <w:sz w:val="24"/>
          <w:szCs w:val="24"/>
          <w:lang w:val="en-US"/>
        </w:rPr>
        <w:t>listing</w:t>
      </w:r>
      <w:r w:rsidR="006F2760" w:rsidRPr="00405827">
        <w:rPr>
          <w:rFonts w:ascii="Arial" w:hAnsi="Arial" w:cs="Arial"/>
          <w:sz w:val="24"/>
          <w:szCs w:val="24"/>
          <w:lang w:val="en-US"/>
        </w:rPr>
        <w:t>s</w:t>
      </w:r>
      <w:r w:rsidR="005B2C75" w:rsidRPr="00405827">
        <w:rPr>
          <w:rFonts w:ascii="Arial" w:hAnsi="Arial" w:cs="Arial"/>
          <w:sz w:val="24"/>
          <w:szCs w:val="24"/>
          <w:lang w:val="en-US"/>
        </w:rPr>
        <w:t>,</w:t>
      </w:r>
      <w:r w:rsidR="00160C0E" w:rsidRPr="00405827">
        <w:rPr>
          <w:rFonts w:ascii="Arial" w:hAnsi="Arial" w:cs="Arial"/>
          <w:sz w:val="24"/>
          <w:szCs w:val="24"/>
          <w:lang w:val="en-US"/>
        </w:rPr>
        <w:t xml:space="preserve"> </w:t>
      </w:r>
      <w:r w:rsidR="002E6877" w:rsidRPr="00405827">
        <w:rPr>
          <w:rFonts w:ascii="Arial" w:hAnsi="Arial" w:cs="Arial"/>
          <w:sz w:val="24"/>
          <w:szCs w:val="24"/>
          <w:lang w:val="en-US"/>
        </w:rPr>
        <w:t xml:space="preserve">they </w:t>
      </w:r>
      <w:r w:rsidR="00257F19" w:rsidRPr="00405827">
        <w:rPr>
          <w:rFonts w:ascii="Arial" w:hAnsi="Arial" w:cs="Arial"/>
          <w:sz w:val="24"/>
          <w:szCs w:val="24"/>
          <w:lang w:val="en-US"/>
        </w:rPr>
        <w:t xml:space="preserve">are allocated an id that will identify the individual rental holiday </w:t>
      </w:r>
      <w:r w:rsidR="00D351BF" w:rsidRPr="00405827">
        <w:rPr>
          <w:rFonts w:ascii="Arial" w:hAnsi="Arial" w:cs="Arial"/>
          <w:sz w:val="24"/>
          <w:szCs w:val="24"/>
          <w:lang w:val="en-US"/>
        </w:rPr>
        <w:t>home</w:t>
      </w:r>
      <w:r w:rsidR="00257F19" w:rsidRPr="00405827">
        <w:rPr>
          <w:rFonts w:ascii="Arial" w:hAnsi="Arial" w:cs="Arial"/>
          <w:sz w:val="24"/>
          <w:szCs w:val="24"/>
          <w:lang w:val="en-US"/>
        </w:rPr>
        <w:t xml:space="preserve"> in the final data.</w:t>
      </w:r>
    </w:p>
    <w:p w14:paraId="2C729C87" w14:textId="7816964F" w:rsidR="00791AC2" w:rsidRPr="00405827" w:rsidRDefault="00CE7C8B"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In the future we are also considering performing p</w:t>
      </w:r>
      <w:r w:rsidR="00EE53B9" w:rsidRPr="00405827">
        <w:rPr>
          <w:rFonts w:ascii="Arial" w:hAnsi="Arial" w:cs="Arial"/>
          <w:sz w:val="24"/>
          <w:szCs w:val="24"/>
          <w:lang w:val="en-US"/>
        </w:rPr>
        <w:t>icture analy</w:t>
      </w:r>
      <w:r w:rsidRPr="00405827">
        <w:rPr>
          <w:rFonts w:ascii="Arial" w:hAnsi="Arial" w:cs="Arial"/>
          <w:sz w:val="24"/>
          <w:szCs w:val="24"/>
          <w:lang w:val="en-US"/>
        </w:rPr>
        <w:t xml:space="preserve">sis in </w:t>
      </w:r>
      <w:r w:rsidR="006F2760" w:rsidRPr="00405827">
        <w:rPr>
          <w:rFonts w:ascii="Arial" w:hAnsi="Arial" w:cs="Arial"/>
          <w:sz w:val="24"/>
          <w:szCs w:val="24"/>
          <w:lang w:val="en-US"/>
        </w:rPr>
        <w:t xml:space="preserve">the process of removing duplicates, </w:t>
      </w:r>
      <w:r w:rsidRPr="00405827">
        <w:rPr>
          <w:rFonts w:ascii="Arial" w:hAnsi="Arial" w:cs="Arial"/>
          <w:sz w:val="24"/>
          <w:szCs w:val="24"/>
          <w:lang w:val="en-US"/>
        </w:rPr>
        <w:t xml:space="preserve">as the pictures of the same rental holiday homes are often identical </w:t>
      </w:r>
      <w:r w:rsidR="005229A0" w:rsidRPr="00405827">
        <w:rPr>
          <w:rFonts w:ascii="Arial" w:hAnsi="Arial" w:cs="Arial"/>
          <w:sz w:val="24"/>
          <w:szCs w:val="24"/>
          <w:lang w:val="en-US"/>
        </w:rPr>
        <w:t>on</w:t>
      </w:r>
      <w:r w:rsidRPr="00405827">
        <w:rPr>
          <w:rFonts w:ascii="Arial" w:hAnsi="Arial" w:cs="Arial"/>
          <w:sz w:val="24"/>
          <w:szCs w:val="24"/>
          <w:lang w:val="en-US"/>
        </w:rPr>
        <w:t xml:space="preserve"> different web sites.</w:t>
      </w:r>
      <w:r w:rsidR="009229BB" w:rsidRPr="00405827">
        <w:rPr>
          <w:rFonts w:ascii="Arial" w:hAnsi="Arial" w:cs="Arial"/>
          <w:sz w:val="24"/>
          <w:szCs w:val="24"/>
          <w:lang w:val="en-US"/>
        </w:rPr>
        <w:t xml:space="preserve"> There is also a need to methodologically test how </w:t>
      </w:r>
      <w:r w:rsidR="006F2760" w:rsidRPr="00405827">
        <w:rPr>
          <w:rFonts w:ascii="Arial" w:hAnsi="Arial" w:cs="Arial"/>
          <w:sz w:val="24"/>
          <w:szCs w:val="24"/>
          <w:lang w:val="en-US"/>
        </w:rPr>
        <w:t xml:space="preserve">accurate </w:t>
      </w:r>
      <w:r w:rsidR="009229BB" w:rsidRPr="00405827">
        <w:rPr>
          <w:rFonts w:ascii="Arial" w:hAnsi="Arial" w:cs="Arial"/>
          <w:sz w:val="24"/>
          <w:szCs w:val="24"/>
          <w:lang w:val="en-US"/>
        </w:rPr>
        <w:t>our removal method is.</w:t>
      </w:r>
    </w:p>
    <w:p w14:paraId="43EB9FEA" w14:textId="4ACB0498" w:rsidR="009E2FE8" w:rsidRPr="00405827" w:rsidRDefault="009E2FE8" w:rsidP="002B4231">
      <w:pPr>
        <w:pStyle w:val="Otsikko2"/>
        <w:numPr>
          <w:ilvl w:val="1"/>
          <w:numId w:val="8"/>
        </w:numPr>
        <w:spacing w:before="360" w:line="360" w:lineRule="auto"/>
        <w:ind w:left="357" w:hanging="357"/>
        <w:rPr>
          <w:rFonts w:ascii="Arial" w:hAnsi="Arial" w:cs="Arial"/>
          <w:i/>
          <w:color w:val="auto"/>
          <w:sz w:val="24"/>
          <w:szCs w:val="24"/>
          <w:lang w:val="en-US"/>
        </w:rPr>
      </w:pPr>
      <w:r w:rsidRPr="00405827">
        <w:rPr>
          <w:rFonts w:ascii="Arial" w:hAnsi="Arial" w:cs="Arial"/>
          <w:i/>
          <w:color w:val="auto"/>
          <w:sz w:val="24"/>
          <w:szCs w:val="24"/>
          <w:lang w:val="en-US"/>
        </w:rPr>
        <w:t xml:space="preserve">Estimating </w:t>
      </w:r>
      <w:r w:rsidR="006F2760" w:rsidRPr="00405827">
        <w:rPr>
          <w:rFonts w:ascii="Arial" w:hAnsi="Arial" w:cs="Arial"/>
          <w:i/>
          <w:color w:val="auto"/>
          <w:sz w:val="24"/>
          <w:szCs w:val="24"/>
          <w:lang w:val="en-US"/>
        </w:rPr>
        <w:t xml:space="preserve">the </w:t>
      </w:r>
      <w:r w:rsidRPr="00405827">
        <w:rPr>
          <w:rFonts w:ascii="Arial" w:hAnsi="Arial" w:cs="Arial"/>
          <w:i/>
          <w:color w:val="auto"/>
          <w:sz w:val="24"/>
          <w:szCs w:val="24"/>
          <w:lang w:val="en-US"/>
        </w:rPr>
        <w:t xml:space="preserve">number of rental holiday </w:t>
      </w:r>
      <w:r w:rsidR="00D351BF" w:rsidRPr="00405827">
        <w:rPr>
          <w:rFonts w:ascii="Arial" w:hAnsi="Arial" w:cs="Arial"/>
          <w:i/>
          <w:color w:val="auto"/>
          <w:sz w:val="24"/>
          <w:szCs w:val="24"/>
          <w:lang w:val="en-US"/>
        </w:rPr>
        <w:t>home</w:t>
      </w:r>
      <w:r w:rsidRPr="00405827">
        <w:rPr>
          <w:rFonts w:ascii="Arial" w:hAnsi="Arial" w:cs="Arial"/>
          <w:i/>
          <w:color w:val="auto"/>
          <w:sz w:val="24"/>
          <w:szCs w:val="24"/>
          <w:lang w:val="en-US"/>
        </w:rPr>
        <w:t>s</w:t>
      </w:r>
    </w:p>
    <w:p w14:paraId="4162A8AD" w14:textId="033C4FA6" w:rsidR="00775B3F" w:rsidRPr="00405827" w:rsidRDefault="00B144FD"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The production scrape</w:t>
      </w:r>
      <w:r w:rsidR="004E1D70" w:rsidRPr="00405827">
        <w:rPr>
          <w:rFonts w:ascii="Arial" w:hAnsi="Arial" w:cs="Arial"/>
          <w:sz w:val="24"/>
          <w:szCs w:val="24"/>
          <w:lang w:val="en-US"/>
        </w:rPr>
        <w:t>r</w:t>
      </w:r>
      <w:r w:rsidRPr="00405827">
        <w:rPr>
          <w:rFonts w:ascii="Arial" w:hAnsi="Arial" w:cs="Arial"/>
          <w:sz w:val="24"/>
          <w:szCs w:val="24"/>
          <w:lang w:val="en-US"/>
        </w:rPr>
        <w:t xml:space="preserve">s provide structured data of over 20,000 </w:t>
      </w:r>
      <w:proofErr w:type="gramStart"/>
      <w:r w:rsidRPr="00405827">
        <w:rPr>
          <w:rFonts w:ascii="Arial" w:hAnsi="Arial" w:cs="Arial"/>
          <w:sz w:val="24"/>
          <w:szCs w:val="24"/>
          <w:lang w:val="en-US"/>
        </w:rPr>
        <w:t>holiday</w:t>
      </w:r>
      <w:proofErr w:type="gramEnd"/>
      <w:r w:rsidRPr="00405827">
        <w:rPr>
          <w:rFonts w:ascii="Arial" w:hAnsi="Arial" w:cs="Arial"/>
          <w:sz w:val="24"/>
          <w:szCs w:val="24"/>
          <w:lang w:val="en-US"/>
        </w:rPr>
        <w:t xml:space="preserve"> </w:t>
      </w:r>
      <w:r w:rsidR="001E7106" w:rsidRPr="00405827">
        <w:rPr>
          <w:rFonts w:ascii="Arial" w:hAnsi="Arial" w:cs="Arial"/>
          <w:sz w:val="24"/>
          <w:szCs w:val="24"/>
          <w:lang w:val="en-US"/>
        </w:rPr>
        <w:t>home</w:t>
      </w:r>
      <w:r w:rsidR="001E7106">
        <w:rPr>
          <w:rFonts w:ascii="Arial" w:hAnsi="Arial" w:cs="Arial"/>
          <w:sz w:val="24"/>
          <w:szCs w:val="24"/>
          <w:lang w:val="en-US"/>
        </w:rPr>
        <w:t xml:space="preserve"> listings</w:t>
      </w:r>
      <w:r w:rsidRPr="00405827">
        <w:rPr>
          <w:rFonts w:ascii="Arial" w:hAnsi="Arial" w:cs="Arial"/>
          <w:sz w:val="24"/>
          <w:szCs w:val="24"/>
          <w:lang w:val="en-US"/>
        </w:rPr>
        <w:t>. Of these, some 12 000 are unique buildings.</w:t>
      </w:r>
      <w:r w:rsidR="00016C0F" w:rsidRPr="00405827">
        <w:rPr>
          <w:rFonts w:ascii="Arial" w:hAnsi="Arial" w:cs="Arial"/>
          <w:sz w:val="24"/>
          <w:szCs w:val="24"/>
          <w:lang w:val="en-US"/>
        </w:rPr>
        <w:t xml:space="preserve"> However, as not all web sites can be scraped, and not all rental holiday homes are </w:t>
      </w:r>
      <w:r w:rsidR="001E7106">
        <w:rPr>
          <w:rFonts w:ascii="Arial" w:hAnsi="Arial" w:cs="Arial"/>
          <w:sz w:val="24"/>
          <w:szCs w:val="24"/>
          <w:lang w:val="en-US"/>
        </w:rPr>
        <w:t>listed</w:t>
      </w:r>
      <w:r w:rsidR="00437A1C" w:rsidRPr="00405827">
        <w:rPr>
          <w:rFonts w:ascii="Arial" w:hAnsi="Arial" w:cs="Arial"/>
          <w:sz w:val="24"/>
          <w:szCs w:val="24"/>
          <w:lang w:val="en-US"/>
        </w:rPr>
        <w:t xml:space="preserve">, </w:t>
      </w:r>
      <w:r w:rsidR="00B65C58" w:rsidRPr="00405827">
        <w:rPr>
          <w:rFonts w:ascii="Arial" w:hAnsi="Arial" w:cs="Arial"/>
          <w:sz w:val="24"/>
          <w:szCs w:val="24"/>
          <w:lang w:val="en-US"/>
        </w:rPr>
        <w:t xml:space="preserve">we need a method to estimate </w:t>
      </w:r>
      <w:r w:rsidR="00437A1C" w:rsidRPr="00405827">
        <w:rPr>
          <w:rFonts w:ascii="Arial" w:hAnsi="Arial" w:cs="Arial"/>
          <w:sz w:val="24"/>
          <w:szCs w:val="24"/>
          <w:lang w:val="en-US"/>
        </w:rPr>
        <w:t>the actual number of holiday homes.</w:t>
      </w:r>
    </w:p>
    <w:p w14:paraId="00EDD86E" w14:textId="735F79B3" w:rsidR="0040047C" w:rsidRPr="00405827" w:rsidRDefault="008C740A"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 xml:space="preserve">As the sites we scrape are selected based on a number of criteria (number of </w:t>
      </w:r>
      <w:r w:rsidR="00E14542">
        <w:rPr>
          <w:rFonts w:ascii="Arial" w:hAnsi="Arial" w:cs="Arial"/>
          <w:sz w:val="24"/>
          <w:szCs w:val="24"/>
          <w:lang w:val="en-US"/>
        </w:rPr>
        <w:t>listing</w:t>
      </w:r>
      <w:r w:rsidRPr="00405827">
        <w:rPr>
          <w:rFonts w:ascii="Arial" w:hAnsi="Arial" w:cs="Arial"/>
          <w:sz w:val="24"/>
          <w:szCs w:val="24"/>
          <w:lang w:val="en-US"/>
        </w:rPr>
        <w:t>s, availability of relevant information such as location information, technology used in creating the site, permission from site owners</w:t>
      </w:r>
      <w:r w:rsidR="00EE1553" w:rsidRPr="00405827">
        <w:rPr>
          <w:rFonts w:ascii="Arial" w:hAnsi="Arial" w:cs="Arial"/>
          <w:sz w:val="24"/>
          <w:szCs w:val="24"/>
          <w:lang w:val="en-US"/>
        </w:rPr>
        <w:t>, spatial coverage of the entire set of scraped web sites</w:t>
      </w:r>
      <w:r w:rsidR="006B4C60" w:rsidRPr="00405827">
        <w:rPr>
          <w:rFonts w:ascii="Arial" w:hAnsi="Arial" w:cs="Arial"/>
          <w:sz w:val="24"/>
          <w:szCs w:val="24"/>
          <w:lang w:val="en-US"/>
        </w:rPr>
        <w:t>)</w:t>
      </w:r>
      <w:r w:rsidR="00EE1553" w:rsidRPr="00405827">
        <w:rPr>
          <w:rFonts w:ascii="Arial" w:hAnsi="Arial" w:cs="Arial"/>
          <w:sz w:val="24"/>
          <w:szCs w:val="24"/>
          <w:lang w:val="en-US"/>
        </w:rPr>
        <w:t>,</w:t>
      </w:r>
      <w:r w:rsidR="00132FE4" w:rsidRPr="00405827">
        <w:rPr>
          <w:rFonts w:ascii="Arial" w:hAnsi="Arial" w:cs="Arial"/>
          <w:sz w:val="24"/>
          <w:szCs w:val="24"/>
          <w:lang w:val="en-US"/>
        </w:rPr>
        <w:t xml:space="preserve"> the data gathered is not a representative sample of the population but</w:t>
      </w:r>
      <w:r w:rsidR="00F15A57" w:rsidRPr="00405827">
        <w:rPr>
          <w:rFonts w:ascii="Arial" w:hAnsi="Arial" w:cs="Arial"/>
          <w:sz w:val="24"/>
          <w:szCs w:val="24"/>
          <w:lang w:val="en-US"/>
        </w:rPr>
        <w:t xml:space="preserve"> a non-probability sample.</w:t>
      </w:r>
      <w:r w:rsidR="00EE1553" w:rsidRPr="00405827">
        <w:rPr>
          <w:rFonts w:ascii="Arial" w:hAnsi="Arial" w:cs="Arial"/>
          <w:sz w:val="24"/>
          <w:szCs w:val="24"/>
          <w:lang w:val="en-US"/>
        </w:rPr>
        <w:t xml:space="preserve"> However, we consider our sample </w:t>
      </w:r>
      <w:r w:rsidR="000B355D" w:rsidRPr="00405827">
        <w:rPr>
          <w:rFonts w:ascii="Arial" w:hAnsi="Arial" w:cs="Arial"/>
          <w:sz w:val="24"/>
          <w:szCs w:val="24"/>
          <w:lang w:val="en-US"/>
        </w:rPr>
        <w:t>a purposive</w:t>
      </w:r>
      <w:r w:rsidR="00EE1553" w:rsidRPr="00405827">
        <w:rPr>
          <w:rFonts w:ascii="Arial" w:hAnsi="Arial" w:cs="Arial"/>
          <w:sz w:val="24"/>
          <w:szCs w:val="24"/>
          <w:lang w:val="en-US"/>
        </w:rPr>
        <w:t xml:space="preserve"> sampl</w:t>
      </w:r>
      <w:r w:rsidR="00DE2AAC" w:rsidRPr="00405827">
        <w:rPr>
          <w:rFonts w:ascii="Arial" w:hAnsi="Arial" w:cs="Arial"/>
          <w:sz w:val="24"/>
          <w:szCs w:val="24"/>
          <w:lang w:val="en-US"/>
        </w:rPr>
        <w:t>e</w:t>
      </w:r>
      <w:r w:rsidR="00EE1553" w:rsidRPr="00405827">
        <w:rPr>
          <w:rFonts w:ascii="Arial" w:hAnsi="Arial" w:cs="Arial"/>
          <w:sz w:val="24"/>
          <w:szCs w:val="24"/>
          <w:lang w:val="en-US"/>
        </w:rPr>
        <w:t xml:space="preserve"> as opposed to </w:t>
      </w:r>
      <w:r w:rsidR="00EE1553" w:rsidRPr="00405827">
        <w:rPr>
          <w:rFonts w:ascii="Arial" w:hAnsi="Arial" w:cs="Arial"/>
          <w:sz w:val="24"/>
          <w:szCs w:val="24"/>
          <w:lang w:val="en-US"/>
        </w:rPr>
        <w:lastRenderedPageBreak/>
        <w:t>other non-probability sampl</w:t>
      </w:r>
      <w:r w:rsidR="00B11CE7" w:rsidRPr="00405827">
        <w:rPr>
          <w:rFonts w:ascii="Arial" w:hAnsi="Arial" w:cs="Arial"/>
          <w:sz w:val="24"/>
          <w:szCs w:val="24"/>
          <w:lang w:val="en-US"/>
        </w:rPr>
        <w:t>e</w:t>
      </w:r>
      <w:r w:rsidR="00EE1553" w:rsidRPr="00405827">
        <w:rPr>
          <w:rFonts w:ascii="Arial" w:hAnsi="Arial" w:cs="Arial"/>
          <w:sz w:val="24"/>
          <w:szCs w:val="24"/>
          <w:lang w:val="en-US"/>
        </w:rPr>
        <w:t xml:space="preserve"> types</w:t>
      </w:r>
      <w:r w:rsidR="0003540A" w:rsidRPr="00405827">
        <w:rPr>
          <w:rFonts w:ascii="Arial" w:hAnsi="Arial" w:cs="Arial"/>
          <w:sz w:val="24"/>
          <w:szCs w:val="24"/>
          <w:lang w:val="en-US"/>
        </w:rPr>
        <w:t xml:space="preserve"> because</w:t>
      </w:r>
      <w:r w:rsidR="00EE1553" w:rsidRPr="00405827">
        <w:rPr>
          <w:rFonts w:ascii="Arial" w:hAnsi="Arial" w:cs="Arial"/>
          <w:sz w:val="24"/>
          <w:szCs w:val="24"/>
          <w:lang w:val="en-US"/>
        </w:rPr>
        <w:t xml:space="preserve"> although we restricted scraping to larger sites</w:t>
      </w:r>
      <w:r w:rsidR="00266ED5" w:rsidRPr="00405827">
        <w:rPr>
          <w:rFonts w:ascii="Arial" w:hAnsi="Arial" w:cs="Arial"/>
          <w:sz w:val="24"/>
          <w:szCs w:val="24"/>
          <w:lang w:val="en-US"/>
        </w:rPr>
        <w:t>,</w:t>
      </w:r>
      <w:r w:rsidR="00D02897" w:rsidRPr="00405827">
        <w:rPr>
          <w:rFonts w:ascii="Arial" w:hAnsi="Arial" w:cs="Arial"/>
          <w:sz w:val="24"/>
          <w:szCs w:val="24"/>
          <w:lang w:val="en-US"/>
        </w:rPr>
        <w:t xml:space="preserve"> we aimed to cover the whole of Finland </w:t>
      </w:r>
      <w:r w:rsidR="003A6532" w:rsidRPr="00405827">
        <w:rPr>
          <w:rFonts w:ascii="Arial" w:hAnsi="Arial" w:cs="Arial"/>
          <w:sz w:val="24"/>
          <w:szCs w:val="24"/>
          <w:lang w:val="en-US"/>
        </w:rPr>
        <w:t>(</w:t>
      </w:r>
      <w:r w:rsidR="00D02897" w:rsidRPr="00405827">
        <w:rPr>
          <w:rFonts w:ascii="Arial" w:hAnsi="Arial" w:cs="Arial"/>
          <w:sz w:val="24"/>
          <w:szCs w:val="24"/>
          <w:lang w:val="en-US"/>
        </w:rPr>
        <w:t xml:space="preserve">excluding </w:t>
      </w:r>
      <w:proofErr w:type="spellStart"/>
      <w:r w:rsidR="00D02897" w:rsidRPr="00405827">
        <w:rPr>
          <w:rFonts w:ascii="Arial" w:hAnsi="Arial" w:cs="Arial"/>
          <w:sz w:val="24"/>
          <w:szCs w:val="24"/>
          <w:lang w:val="en-US"/>
        </w:rPr>
        <w:t>Åland</w:t>
      </w:r>
      <w:proofErr w:type="spellEnd"/>
      <w:r w:rsidR="00D02897" w:rsidRPr="00405827">
        <w:rPr>
          <w:rFonts w:ascii="Arial" w:hAnsi="Arial" w:cs="Arial"/>
          <w:sz w:val="24"/>
          <w:szCs w:val="24"/>
          <w:lang w:val="en-US"/>
        </w:rPr>
        <w:t xml:space="preserve"> islands</w:t>
      </w:r>
      <w:r w:rsidR="003A6532" w:rsidRPr="00405827">
        <w:rPr>
          <w:rFonts w:ascii="Arial" w:hAnsi="Arial" w:cs="Arial"/>
          <w:sz w:val="24"/>
          <w:szCs w:val="24"/>
          <w:lang w:val="en-US"/>
        </w:rPr>
        <w:t>)</w:t>
      </w:r>
      <w:r w:rsidR="00D02897" w:rsidRPr="00405827">
        <w:rPr>
          <w:rFonts w:ascii="Arial" w:hAnsi="Arial" w:cs="Arial"/>
          <w:sz w:val="24"/>
          <w:szCs w:val="24"/>
          <w:lang w:val="en-US"/>
        </w:rPr>
        <w:t xml:space="preserve">, </w:t>
      </w:r>
      <w:r w:rsidR="007C7EEA" w:rsidRPr="00405827">
        <w:rPr>
          <w:rFonts w:ascii="Arial" w:hAnsi="Arial" w:cs="Arial"/>
          <w:sz w:val="24"/>
          <w:szCs w:val="24"/>
          <w:lang w:val="en-US"/>
        </w:rPr>
        <w:t xml:space="preserve">we </w:t>
      </w:r>
      <w:r w:rsidR="002B5B13" w:rsidRPr="00405827">
        <w:rPr>
          <w:rFonts w:ascii="Arial" w:hAnsi="Arial" w:cs="Arial"/>
          <w:sz w:val="24"/>
          <w:szCs w:val="24"/>
          <w:lang w:val="en-US"/>
        </w:rPr>
        <w:t>aimed</w:t>
      </w:r>
      <w:r w:rsidR="007C7EEA" w:rsidRPr="00405827">
        <w:rPr>
          <w:rFonts w:ascii="Arial" w:hAnsi="Arial" w:cs="Arial"/>
          <w:sz w:val="24"/>
          <w:szCs w:val="24"/>
          <w:lang w:val="en-US"/>
        </w:rPr>
        <w:t xml:space="preserve"> especially to scrape privately owned holiday </w:t>
      </w:r>
      <w:r w:rsidR="00D351BF" w:rsidRPr="00405827">
        <w:rPr>
          <w:rFonts w:ascii="Arial" w:hAnsi="Arial" w:cs="Arial"/>
          <w:sz w:val="24"/>
          <w:szCs w:val="24"/>
          <w:lang w:val="en-US"/>
        </w:rPr>
        <w:t>home</w:t>
      </w:r>
      <w:r w:rsidR="007C7EEA" w:rsidRPr="00405827">
        <w:rPr>
          <w:rFonts w:ascii="Arial" w:hAnsi="Arial" w:cs="Arial"/>
          <w:sz w:val="24"/>
          <w:szCs w:val="24"/>
          <w:lang w:val="en-US"/>
        </w:rPr>
        <w:t xml:space="preserve"> </w:t>
      </w:r>
      <w:r w:rsidR="00E14542">
        <w:rPr>
          <w:rFonts w:ascii="Arial" w:hAnsi="Arial" w:cs="Arial"/>
          <w:sz w:val="24"/>
          <w:szCs w:val="24"/>
          <w:lang w:val="en-US"/>
        </w:rPr>
        <w:t>listing</w:t>
      </w:r>
      <w:r w:rsidR="007C7EEA" w:rsidRPr="00405827">
        <w:rPr>
          <w:rFonts w:ascii="Arial" w:hAnsi="Arial" w:cs="Arial"/>
          <w:sz w:val="24"/>
          <w:szCs w:val="24"/>
          <w:lang w:val="en-US"/>
        </w:rPr>
        <w:t>s</w:t>
      </w:r>
      <w:r w:rsidR="00C83503" w:rsidRPr="00405827">
        <w:rPr>
          <w:rFonts w:ascii="Arial" w:hAnsi="Arial" w:cs="Arial"/>
          <w:sz w:val="24"/>
          <w:szCs w:val="24"/>
          <w:lang w:val="en-US"/>
        </w:rPr>
        <w:t xml:space="preserve"> that are not identified in administrative data</w:t>
      </w:r>
      <w:r w:rsidR="007C7EEA" w:rsidRPr="00405827">
        <w:rPr>
          <w:rFonts w:ascii="Arial" w:hAnsi="Arial" w:cs="Arial"/>
          <w:sz w:val="24"/>
          <w:szCs w:val="24"/>
          <w:lang w:val="en-US"/>
        </w:rPr>
        <w:t xml:space="preserve">, </w:t>
      </w:r>
      <w:r w:rsidR="00D02897" w:rsidRPr="00405827">
        <w:rPr>
          <w:rFonts w:ascii="Arial" w:hAnsi="Arial" w:cs="Arial"/>
          <w:sz w:val="24"/>
          <w:szCs w:val="24"/>
          <w:lang w:val="en-US"/>
        </w:rPr>
        <w:t>and if a site was considered important enough, technical difficulty of scraping was second to being able to obtain the data.</w:t>
      </w:r>
      <w:r w:rsidR="00EE1553" w:rsidRPr="00405827">
        <w:rPr>
          <w:rFonts w:ascii="Arial" w:hAnsi="Arial" w:cs="Arial"/>
          <w:sz w:val="24"/>
          <w:szCs w:val="24"/>
          <w:lang w:val="en-US"/>
        </w:rPr>
        <w:t xml:space="preserve"> </w:t>
      </w:r>
      <w:r w:rsidR="00D02897" w:rsidRPr="00405827">
        <w:rPr>
          <w:rFonts w:ascii="Arial" w:hAnsi="Arial" w:cs="Arial"/>
          <w:sz w:val="24"/>
          <w:szCs w:val="24"/>
          <w:lang w:val="en-US"/>
        </w:rPr>
        <w:t>In some cases</w:t>
      </w:r>
      <w:r w:rsidR="003A4265" w:rsidRPr="00405827">
        <w:rPr>
          <w:rFonts w:ascii="Arial" w:hAnsi="Arial" w:cs="Arial"/>
          <w:sz w:val="24"/>
          <w:szCs w:val="24"/>
          <w:lang w:val="en-US"/>
        </w:rPr>
        <w:t>,</w:t>
      </w:r>
      <w:r w:rsidR="00D02897" w:rsidRPr="00405827">
        <w:rPr>
          <w:rFonts w:ascii="Arial" w:hAnsi="Arial" w:cs="Arial"/>
          <w:sz w:val="24"/>
          <w:szCs w:val="24"/>
          <w:lang w:val="en-US"/>
        </w:rPr>
        <w:t xml:space="preserve"> we also checked that the smaller site </w:t>
      </w:r>
      <w:r w:rsidR="00E14542">
        <w:rPr>
          <w:rFonts w:ascii="Arial" w:hAnsi="Arial" w:cs="Arial"/>
          <w:sz w:val="24"/>
          <w:szCs w:val="24"/>
          <w:lang w:val="en-US"/>
        </w:rPr>
        <w:t>listing</w:t>
      </w:r>
      <w:r w:rsidR="00D02897" w:rsidRPr="00405827">
        <w:rPr>
          <w:rFonts w:ascii="Arial" w:hAnsi="Arial" w:cs="Arial"/>
          <w:sz w:val="24"/>
          <w:szCs w:val="24"/>
          <w:lang w:val="en-US"/>
        </w:rPr>
        <w:t>s were also found from a larger site</w:t>
      </w:r>
      <w:r w:rsidR="00344942" w:rsidRPr="00405827">
        <w:rPr>
          <w:rFonts w:ascii="Arial" w:hAnsi="Arial" w:cs="Arial"/>
          <w:sz w:val="24"/>
          <w:szCs w:val="24"/>
          <w:lang w:val="en-US"/>
        </w:rPr>
        <w:t xml:space="preserve"> before excluding it from the </w:t>
      </w:r>
      <w:r w:rsidR="00BE3CCC" w:rsidRPr="00405827">
        <w:rPr>
          <w:rFonts w:ascii="Arial" w:hAnsi="Arial" w:cs="Arial"/>
          <w:sz w:val="24"/>
          <w:szCs w:val="24"/>
          <w:lang w:val="en-US"/>
        </w:rPr>
        <w:t>sample</w:t>
      </w:r>
      <w:r w:rsidR="00D02897" w:rsidRPr="00405827">
        <w:rPr>
          <w:rFonts w:ascii="Arial" w:hAnsi="Arial" w:cs="Arial"/>
          <w:sz w:val="24"/>
          <w:szCs w:val="24"/>
          <w:lang w:val="en-US"/>
        </w:rPr>
        <w:t>.</w:t>
      </w:r>
    </w:p>
    <w:p w14:paraId="3F94B6CC" w14:textId="4A16FDA8" w:rsidR="00E66E64" w:rsidRPr="00405827" w:rsidRDefault="00E66E64"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We tried linking the scraped data with Building Registry to get an idea of the representativeness of our scraped data, and possibly estimate the number of rental holiday homes. The distribution of registered use of the private owned rental holiday homes was also of interest. However, linking by address or coordinates proved to be very difficult as scraped coordinates did not point to the exact location of the building. Address data also was not always accurate. We tried cross checking addresses to coordinates but the inaccuracies still were a problem.</w:t>
      </w:r>
    </w:p>
    <w:p w14:paraId="23907F9E" w14:textId="48F38530" w:rsidR="003109FF" w:rsidRPr="00405827" w:rsidRDefault="003109FF"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There are known problems with the Building Registry: Not all buildings are registered in Finland. Not all changes in usage are reported to the registry</w:t>
      </w:r>
      <w:r w:rsidR="00BE08B0" w:rsidRPr="00405827">
        <w:rPr>
          <w:rFonts w:ascii="Arial" w:hAnsi="Arial" w:cs="Arial"/>
          <w:sz w:val="24"/>
          <w:szCs w:val="24"/>
          <w:lang w:val="en-US"/>
        </w:rPr>
        <w:t>. Not all buildings marked as rental holiday houses are currently in use. All of these may be small variations in the data, but still cause error. Tax administrative data of rental income could be more usable for us.</w:t>
      </w:r>
      <w:r w:rsidR="00B0083A" w:rsidRPr="00405827">
        <w:rPr>
          <w:rFonts w:ascii="Arial" w:hAnsi="Arial" w:cs="Arial"/>
          <w:sz w:val="24"/>
          <w:szCs w:val="24"/>
          <w:lang w:val="en-US"/>
        </w:rPr>
        <w:t xml:space="preserve"> It would also provide information on occupancy and sales.</w:t>
      </w:r>
      <w:r w:rsidR="00664657" w:rsidRPr="00405827">
        <w:rPr>
          <w:rFonts w:ascii="Arial" w:hAnsi="Arial" w:cs="Arial"/>
          <w:sz w:val="24"/>
          <w:szCs w:val="24"/>
          <w:lang w:val="en-US"/>
        </w:rPr>
        <w:t xml:space="preserve"> </w:t>
      </w:r>
      <w:r w:rsidR="006C48DB" w:rsidRPr="00405827">
        <w:rPr>
          <w:rFonts w:ascii="Arial" w:hAnsi="Arial" w:cs="Arial"/>
          <w:sz w:val="24"/>
          <w:szCs w:val="24"/>
          <w:lang w:val="en-US"/>
        </w:rPr>
        <w:t>However, linking</w:t>
      </w:r>
      <w:r w:rsidR="00664657" w:rsidRPr="00405827">
        <w:rPr>
          <w:rFonts w:ascii="Arial" w:hAnsi="Arial" w:cs="Arial"/>
          <w:sz w:val="24"/>
          <w:szCs w:val="24"/>
          <w:lang w:val="en-US"/>
        </w:rPr>
        <w:t xml:space="preserve"> the scraped data with Tax administrative data </w:t>
      </w:r>
      <w:r w:rsidR="009F1E22" w:rsidRPr="00405827">
        <w:rPr>
          <w:rFonts w:ascii="Arial" w:hAnsi="Arial" w:cs="Arial"/>
          <w:sz w:val="24"/>
          <w:szCs w:val="24"/>
          <w:lang w:val="en-US"/>
        </w:rPr>
        <w:t>produced</w:t>
      </w:r>
      <w:r w:rsidR="00664657" w:rsidRPr="00405827">
        <w:rPr>
          <w:rFonts w:ascii="Arial" w:hAnsi="Arial" w:cs="Arial"/>
          <w:sz w:val="24"/>
          <w:szCs w:val="24"/>
          <w:lang w:val="en-US"/>
        </w:rPr>
        <w:t xml:space="preserve"> similarly poor results </w:t>
      </w:r>
      <w:r w:rsidR="008C7199" w:rsidRPr="00405827">
        <w:rPr>
          <w:rFonts w:ascii="Arial" w:hAnsi="Arial" w:cs="Arial"/>
          <w:sz w:val="24"/>
          <w:szCs w:val="24"/>
          <w:lang w:val="en-US"/>
        </w:rPr>
        <w:t>as</w:t>
      </w:r>
      <w:r w:rsidR="00664657" w:rsidRPr="00405827">
        <w:rPr>
          <w:rFonts w:ascii="Arial" w:hAnsi="Arial" w:cs="Arial"/>
          <w:sz w:val="24"/>
          <w:szCs w:val="24"/>
          <w:lang w:val="en-US"/>
        </w:rPr>
        <w:t xml:space="preserve"> linking with Building Registry. In </w:t>
      </w:r>
      <w:r w:rsidR="006D440C" w:rsidRPr="00405827">
        <w:rPr>
          <w:rFonts w:ascii="Arial" w:hAnsi="Arial" w:cs="Arial"/>
          <w:sz w:val="24"/>
          <w:szCs w:val="24"/>
          <w:lang w:val="en-US"/>
        </w:rPr>
        <w:t>Tax</w:t>
      </w:r>
      <w:r w:rsidR="00664657" w:rsidRPr="00405827">
        <w:rPr>
          <w:rFonts w:ascii="Arial" w:hAnsi="Arial" w:cs="Arial"/>
          <w:sz w:val="24"/>
          <w:szCs w:val="24"/>
          <w:lang w:val="en-US"/>
        </w:rPr>
        <w:t xml:space="preserve"> administrative data, the buildings were identified in a free text field that could include anything from house name to several taxation related building id’s that in some cases were wrongly typed. In addition, the electronic data only cover about 40 % of observations, and buildings cannot be identified in paper return data as they are aggregate level. However, Tax administration is strongly investing in the digitalization of tax returns and we hope in future to be able to use that for </w:t>
      </w:r>
      <w:r w:rsidR="004C7908" w:rsidRPr="00405827">
        <w:rPr>
          <w:rFonts w:ascii="Arial" w:hAnsi="Arial" w:cs="Arial"/>
          <w:sz w:val="24"/>
          <w:szCs w:val="24"/>
          <w:lang w:val="en-US"/>
        </w:rPr>
        <w:t xml:space="preserve">identifying the buildings and </w:t>
      </w:r>
      <w:r w:rsidR="00664657" w:rsidRPr="00405827">
        <w:rPr>
          <w:rFonts w:ascii="Arial" w:hAnsi="Arial" w:cs="Arial"/>
          <w:sz w:val="24"/>
          <w:szCs w:val="24"/>
          <w:lang w:val="en-US"/>
        </w:rPr>
        <w:t>rental price estimations.</w:t>
      </w:r>
    </w:p>
    <w:p w14:paraId="47358AD9" w14:textId="30CCAE15" w:rsidR="00594725" w:rsidRPr="00405827" w:rsidRDefault="004C1A5A"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Not being able to use administrative data to estimate total number of rentals,</w:t>
      </w:r>
      <w:r w:rsidR="008E11DA" w:rsidRPr="00405827">
        <w:rPr>
          <w:rFonts w:ascii="Arial" w:hAnsi="Arial" w:cs="Arial"/>
          <w:sz w:val="24"/>
          <w:szCs w:val="24"/>
          <w:lang w:val="en-US"/>
        </w:rPr>
        <w:t xml:space="preserve"> we </w:t>
      </w:r>
      <w:r w:rsidR="00EA729B" w:rsidRPr="00405827">
        <w:rPr>
          <w:rFonts w:ascii="Arial" w:hAnsi="Arial" w:cs="Arial"/>
          <w:sz w:val="24"/>
          <w:szCs w:val="24"/>
          <w:lang w:val="en-US"/>
        </w:rPr>
        <w:t>checked</w:t>
      </w:r>
      <w:r w:rsidR="008E11DA" w:rsidRPr="00405827">
        <w:rPr>
          <w:rFonts w:ascii="Arial" w:hAnsi="Arial" w:cs="Arial"/>
          <w:sz w:val="24"/>
          <w:szCs w:val="24"/>
          <w:lang w:val="en-US"/>
        </w:rPr>
        <w:t xml:space="preserve"> the regional distribution</w:t>
      </w:r>
      <w:r w:rsidR="00AC764D" w:rsidRPr="00405827">
        <w:rPr>
          <w:rFonts w:ascii="Arial" w:hAnsi="Arial" w:cs="Arial"/>
          <w:sz w:val="24"/>
          <w:szCs w:val="24"/>
          <w:lang w:val="en-US"/>
        </w:rPr>
        <w:t xml:space="preserve"> of scraped holiday </w:t>
      </w:r>
      <w:r w:rsidR="00D351BF" w:rsidRPr="00405827">
        <w:rPr>
          <w:rFonts w:ascii="Arial" w:hAnsi="Arial" w:cs="Arial"/>
          <w:sz w:val="24"/>
          <w:szCs w:val="24"/>
          <w:lang w:val="en-US"/>
        </w:rPr>
        <w:t>home</w:t>
      </w:r>
      <w:r w:rsidR="00AC764D" w:rsidRPr="00405827">
        <w:rPr>
          <w:rFonts w:ascii="Arial" w:hAnsi="Arial" w:cs="Arial"/>
          <w:sz w:val="24"/>
          <w:szCs w:val="24"/>
          <w:lang w:val="en-US"/>
        </w:rPr>
        <w:t xml:space="preserve"> </w:t>
      </w:r>
      <w:r w:rsidR="00E14542">
        <w:rPr>
          <w:rFonts w:ascii="Arial" w:hAnsi="Arial" w:cs="Arial"/>
          <w:sz w:val="24"/>
          <w:szCs w:val="24"/>
          <w:lang w:val="en-US"/>
        </w:rPr>
        <w:t>listing</w:t>
      </w:r>
      <w:r w:rsidR="00AC764D" w:rsidRPr="00405827">
        <w:rPr>
          <w:rFonts w:ascii="Arial" w:hAnsi="Arial" w:cs="Arial"/>
          <w:sz w:val="24"/>
          <w:szCs w:val="24"/>
          <w:lang w:val="en-US"/>
        </w:rPr>
        <w:t>s</w:t>
      </w:r>
      <w:r w:rsidR="00EA729B" w:rsidRPr="00405827">
        <w:rPr>
          <w:rFonts w:ascii="Arial" w:hAnsi="Arial" w:cs="Arial"/>
          <w:sz w:val="24"/>
          <w:szCs w:val="24"/>
          <w:lang w:val="en-US"/>
        </w:rPr>
        <w:t xml:space="preserve"> on each scraped site</w:t>
      </w:r>
      <w:r w:rsidR="0070296B" w:rsidRPr="00405827">
        <w:rPr>
          <w:rFonts w:ascii="Arial" w:hAnsi="Arial" w:cs="Arial"/>
          <w:sz w:val="24"/>
          <w:szCs w:val="24"/>
          <w:lang w:val="en-US"/>
        </w:rPr>
        <w:t>.</w:t>
      </w:r>
      <w:r w:rsidR="00AC764D" w:rsidRPr="00405827">
        <w:rPr>
          <w:rFonts w:ascii="Arial" w:hAnsi="Arial" w:cs="Arial"/>
          <w:sz w:val="24"/>
          <w:szCs w:val="24"/>
          <w:lang w:val="en-US"/>
        </w:rPr>
        <w:t xml:space="preserve"> </w:t>
      </w:r>
      <w:r w:rsidR="0070296B" w:rsidRPr="00405827">
        <w:rPr>
          <w:rFonts w:ascii="Arial" w:hAnsi="Arial" w:cs="Arial"/>
          <w:sz w:val="24"/>
          <w:szCs w:val="24"/>
          <w:lang w:val="en-US"/>
        </w:rPr>
        <w:t>These</w:t>
      </w:r>
      <w:r w:rsidR="009C251D" w:rsidRPr="00405827">
        <w:rPr>
          <w:rFonts w:ascii="Arial" w:hAnsi="Arial" w:cs="Arial"/>
          <w:sz w:val="24"/>
          <w:szCs w:val="24"/>
          <w:lang w:val="en-US"/>
        </w:rPr>
        <w:t xml:space="preserve"> were very consistent </w:t>
      </w:r>
      <w:r w:rsidR="009255F9" w:rsidRPr="00405827">
        <w:rPr>
          <w:rFonts w:ascii="Arial" w:hAnsi="Arial" w:cs="Arial"/>
          <w:sz w:val="24"/>
          <w:szCs w:val="24"/>
          <w:lang w:val="en-US"/>
        </w:rPr>
        <w:t>across</w:t>
      </w:r>
      <w:r w:rsidR="0038688E" w:rsidRPr="00405827">
        <w:rPr>
          <w:rFonts w:ascii="Arial" w:hAnsi="Arial" w:cs="Arial"/>
          <w:sz w:val="24"/>
          <w:szCs w:val="24"/>
          <w:lang w:val="en-US"/>
        </w:rPr>
        <w:t xml:space="preserve"> all the four sites</w:t>
      </w:r>
      <w:r w:rsidR="00E71F96" w:rsidRPr="00405827">
        <w:rPr>
          <w:rFonts w:ascii="Arial" w:hAnsi="Arial" w:cs="Arial"/>
          <w:sz w:val="24"/>
          <w:szCs w:val="24"/>
          <w:lang w:val="en-US"/>
        </w:rPr>
        <w:t xml:space="preserve"> and thus could be thought to represent the actual distribution of rentals in Finland</w:t>
      </w:r>
      <w:r w:rsidR="009255F9" w:rsidRPr="00405827">
        <w:rPr>
          <w:rFonts w:ascii="Arial" w:hAnsi="Arial" w:cs="Arial"/>
          <w:sz w:val="24"/>
          <w:szCs w:val="24"/>
          <w:lang w:val="en-US"/>
        </w:rPr>
        <w:t>.</w:t>
      </w:r>
      <w:r w:rsidR="008453A3" w:rsidRPr="00405827">
        <w:rPr>
          <w:rFonts w:ascii="Arial" w:hAnsi="Arial" w:cs="Arial"/>
          <w:sz w:val="24"/>
          <w:szCs w:val="24"/>
          <w:lang w:val="en-US"/>
        </w:rPr>
        <w:t xml:space="preserve"> In addition, we believe we have very close to total amount of rentals from Northern </w:t>
      </w:r>
      <w:proofErr w:type="spellStart"/>
      <w:r w:rsidR="008453A3" w:rsidRPr="00405827">
        <w:rPr>
          <w:rFonts w:ascii="Arial" w:hAnsi="Arial" w:cs="Arial"/>
          <w:sz w:val="24"/>
          <w:szCs w:val="24"/>
          <w:lang w:val="en-US"/>
        </w:rPr>
        <w:t>Savo</w:t>
      </w:r>
      <w:proofErr w:type="spellEnd"/>
      <w:r w:rsidR="008453A3" w:rsidRPr="00405827">
        <w:rPr>
          <w:rFonts w:ascii="Arial" w:hAnsi="Arial" w:cs="Arial"/>
          <w:sz w:val="24"/>
          <w:szCs w:val="24"/>
          <w:lang w:val="en-US"/>
        </w:rPr>
        <w:t xml:space="preserve"> in our data and thus it could be used as reference region</w:t>
      </w:r>
      <w:r w:rsidR="001B31C4" w:rsidRPr="00405827">
        <w:rPr>
          <w:rFonts w:ascii="Arial" w:hAnsi="Arial" w:cs="Arial"/>
          <w:sz w:val="24"/>
          <w:szCs w:val="24"/>
          <w:lang w:val="en-US"/>
        </w:rPr>
        <w:t xml:space="preserve"> to estimate rentals across the country</w:t>
      </w:r>
      <w:r w:rsidR="008453A3" w:rsidRPr="00405827">
        <w:rPr>
          <w:rFonts w:ascii="Arial" w:hAnsi="Arial" w:cs="Arial"/>
          <w:sz w:val="24"/>
          <w:szCs w:val="24"/>
          <w:lang w:val="en-US"/>
        </w:rPr>
        <w:t xml:space="preserve">. </w:t>
      </w:r>
      <w:r w:rsidR="00EB2060" w:rsidRPr="00405827">
        <w:rPr>
          <w:rFonts w:ascii="Arial" w:hAnsi="Arial" w:cs="Arial"/>
          <w:sz w:val="24"/>
          <w:szCs w:val="24"/>
          <w:lang w:val="en-US"/>
        </w:rPr>
        <w:t>Hence,</w:t>
      </w:r>
      <w:r w:rsidR="00B4190E" w:rsidRPr="00405827">
        <w:rPr>
          <w:rFonts w:ascii="Arial" w:hAnsi="Arial" w:cs="Arial"/>
          <w:sz w:val="24"/>
          <w:szCs w:val="24"/>
          <w:lang w:val="en-US"/>
        </w:rPr>
        <w:t xml:space="preserve"> </w:t>
      </w:r>
      <w:r w:rsidR="009D299C" w:rsidRPr="00405827">
        <w:rPr>
          <w:rFonts w:ascii="Arial" w:hAnsi="Arial" w:cs="Arial"/>
          <w:sz w:val="24"/>
          <w:szCs w:val="24"/>
          <w:lang w:val="en-US"/>
        </w:rPr>
        <w:t>we calculated</w:t>
      </w:r>
      <w:r w:rsidR="00EB2060" w:rsidRPr="00405827">
        <w:rPr>
          <w:rFonts w:ascii="Arial" w:hAnsi="Arial" w:cs="Arial"/>
          <w:sz w:val="24"/>
          <w:szCs w:val="24"/>
          <w:lang w:val="en-US"/>
        </w:rPr>
        <w:t xml:space="preserve"> regional averages</w:t>
      </w:r>
      <w:r w:rsidR="004141BD" w:rsidRPr="00405827">
        <w:rPr>
          <w:rFonts w:ascii="Arial" w:hAnsi="Arial" w:cs="Arial"/>
          <w:sz w:val="24"/>
          <w:szCs w:val="24"/>
          <w:lang w:val="en-US"/>
        </w:rPr>
        <w:t xml:space="preserve"> across </w:t>
      </w:r>
      <w:r w:rsidR="00F93068" w:rsidRPr="00405827">
        <w:rPr>
          <w:rFonts w:ascii="Arial" w:hAnsi="Arial" w:cs="Arial"/>
          <w:sz w:val="24"/>
          <w:szCs w:val="24"/>
          <w:lang w:val="en-US"/>
        </w:rPr>
        <w:t xml:space="preserve">scraped </w:t>
      </w:r>
      <w:r w:rsidR="00F93068" w:rsidRPr="00405827">
        <w:rPr>
          <w:rFonts w:ascii="Arial" w:hAnsi="Arial" w:cs="Arial"/>
          <w:sz w:val="24"/>
          <w:szCs w:val="24"/>
          <w:lang w:val="en-US"/>
        </w:rPr>
        <w:lastRenderedPageBreak/>
        <w:t>sites</w:t>
      </w:r>
      <w:r w:rsidR="00EB2060" w:rsidRPr="00405827">
        <w:rPr>
          <w:rFonts w:ascii="Arial" w:hAnsi="Arial" w:cs="Arial"/>
          <w:sz w:val="24"/>
          <w:szCs w:val="24"/>
          <w:lang w:val="en-US"/>
        </w:rPr>
        <w:t xml:space="preserve"> </w:t>
      </w:r>
      <w:r w:rsidR="00B4190E" w:rsidRPr="00405827">
        <w:rPr>
          <w:rFonts w:ascii="Arial" w:hAnsi="Arial" w:cs="Arial"/>
          <w:sz w:val="24"/>
          <w:szCs w:val="24"/>
          <w:lang w:val="en-US"/>
        </w:rPr>
        <w:t>and used</w:t>
      </w:r>
      <w:r w:rsidR="00E01832" w:rsidRPr="00405827">
        <w:rPr>
          <w:rFonts w:ascii="Arial" w:hAnsi="Arial" w:cs="Arial"/>
          <w:sz w:val="24"/>
          <w:szCs w:val="24"/>
          <w:lang w:val="en-US"/>
        </w:rPr>
        <w:t xml:space="preserve"> Northern </w:t>
      </w:r>
      <w:proofErr w:type="spellStart"/>
      <w:r w:rsidR="00E01832" w:rsidRPr="00405827">
        <w:rPr>
          <w:rFonts w:ascii="Arial" w:hAnsi="Arial" w:cs="Arial"/>
          <w:sz w:val="24"/>
          <w:szCs w:val="24"/>
          <w:lang w:val="en-US"/>
        </w:rPr>
        <w:t>Savo</w:t>
      </w:r>
      <w:proofErr w:type="spellEnd"/>
      <w:r w:rsidR="00E01832" w:rsidRPr="00405827">
        <w:rPr>
          <w:rFonts w:ascii="Arial" w:hAnsi="Arial" w:cs="Arial"/>
          <w:sz w:val="24"/>
          <w:szCs w:val="24"/>
          <w:lang w:val="en-US"/>
        </w:rPr>
        <w:t xml:space="preserve"> as </w:t>
      </w:r>
      <w:r w:rsidR="00EE2634" w:rsidRPr="00405827">
        <w:rPr>
          <w:rFonts w:ascii="Arial" w:hAnsi="Arial" w:cs="Arial"/>
          <w:sz w:val="24"/>
          <w:szCs w:val="24"/>
          <w:lang w:val="en-US"/>
        </w:rPr>
        <w:t>reference</w:t>
      </w:r>
      <w:r w:rsidR="00413498" w:rsidRPr="00405827">
        <w:rPr>
          <w:rFonts w:ascii="Arial" w:hAnsi="Arial" w:cs="Arial"/>
          <w:sz w:val="24"/>
          <w:szCs w:val="24"/>
          <w:lang w:val="en-US"/>
        </w:rPr>
        <w:t xml:space="preserve"> </w:t>
      </w:r>
      <w:r w:rsidR="005E72F3" w:rsidRPr="00405827">
        <w:rPr>
          <w:rFonts w:ascii="Arial" w:hAnsi="Arial" w:cs="Arial"/>
          <w:sz w:val="24"/>
          <w:szCs w:val="24"/>
          <w:lang w:val="en-US"/>
        </w:rPr>
        <w:t>region</w:t>
      </w:r>
      <w:r w:rsidR="00D20928" w:rsidRPr="00405827">
        <w:rPr>
          <w:rFonts w:ascii="Arial" w:hAnsi="Arial" w:cs="Arial"/>
          <w:sz w:val="24"/>
          <w:szCs w:val="24"/>
          <w:lang w:val="en-US"/>
        </w:rPr>
        <w:t xml:space="preserve"> to estimate </w:t>
      </w:r>
      <w:r w:rsidR="00FF2838" w:rsidRPr="00405827">
        <w:rPr>
          <w:rFonts w:ascii="Arial" w:hAnsi="Arial" w:cs="Arial"/>
          <w:sz w:val="24"/>
          <w:szCs w:val="24"/>
          <w:lang w:val="en-US"/>
        </w:rPr>
        <w:t>t</w:t>
      </w:r>
      <w:r w:rsidR="00D20928" w:rsidRPr="00405827">
        <w:rPr>
          <w:rFonts w:ascii="Arial" w:hAnsi="Arial" w:cs="Arial"/>
          <w:sz w:val="24"/>
          <w:szCs w:val="24"/>
          <w:lang w:val="en-US"/>
        </w:rPr>
        <w:t xml:space="preserve">he number of rented holiday </w:t>
      </w:r>
      <w:r w:rsidR="00D351BF" w:rsidRPr="00405827">
        <w:rPr>
          <w:rFonts w:ascii="Arial" w:hAnsi="Arial" w:cs="Arial"/>
          <w:sz w:val="24"/>
          <w:szCs w:val="24"/>
          <w:lang w:val="en-US"/>
        </w:rPr>
        <w:t>home</w:t>
      </w:r>
      <w:r w:rsidR="00D20928" w:rsidRPr="00405827">
        <w:rPr>
          <w:rFonts w:ascii="Arial" w:hAnsi="Arial" w:cs="Arial"/>
          <w:sz w:val="24"/>
          <w:szCs w:val="24"/>
          <w:lang w:val="en-US"/>
        </w:rPr>
        <w:t>s per region</w:t>
      </w:r>
      <w:r w:rsidR="005E72F3" w:rsidRPr="00405827">
        <w:rPr>
          <w:rFonts w:ascii="Arial" w:hAnsi="Arial" w:cs="Arial"/>
          <w:sz w:val="24"/>
          <w:szCs w:val="24"/>
          <w:lang w:val="en-US"/>
        </w:rPr>
        <w:t>.</w:t>
      </w:r>
      <w:r w:rsidR="00E9797F" w:rsidRPr="00405827">
        <w:rPr>
          <w:rFonts w:ascii="Arial" w:hAnsi="Arial" w:cs="Arial"/>
          <w:sz w:val="24"/>
          <w:szCs w:val="24"/>
          <w:lang w:val="en-US"/>
        </w:rPr>
        <w:t xml:space="preserve"> </w:t>
      </w:r>
      <w:r w:rsidR="00B64137" w:rsidRPr="00405827">
        <w:rPr>
          <w:rFonts w:ascii="Arial" w:hAnsi="Arial" w:cs="Arial"/>
          <w:sz w:val="24"/>
          <w:szCs w:val="24"/>
          <w:lang w:val="en-US"/>
        </w:rPr>
        <w:t>However,</w:t>
      </w:r>
      <w:r w:rsidR="00822CDC" w:rsidRPr="00405827">
        <w:rPr>
          <w:rFonts w:ascii="Arial" w:hAnsi="Arial" w:cs="Arial"/>
          <w:sz w:val="24"/>
          <w:szCs w:val="24"/>
          <w:lang w:val="en-US"/>
        </w:rPr>
        <w:t xml:space="preserve"> we </w:t>
      </w:r>
      <w:r w:rsidR="00ED6B30" w:rsidRPr="00405827">
        <w:rPr>
          <w:rFonts w:ascii="Arial" w:hAnsi="Arial" w:cs="Arial"/>
          <w:sz w:val="24"/>
          <w:szCs w:val="24"/>
          <w:lang w:val="en-US"/>
        </w:rPr>
        <w:t>don’t know yet how to</w:t>
      </w:r>
      <w:r w:rsidR="00822CDC" w:rsidRPr="00405827">
        <w:rPr>
          <w:rFonts w:ascii="Arial" w:hAnsi="Arial" w:cs="Arial"/>
          <w:sz w:val="24"/>
          <w:szCs w:val="24"/>
          <w:lang w:val="en-US"/>
        </w:rPr>
        <w:t xml:space="preserve"> validate the method, </w:t>
      </w:r>
      <w:r w:rsidR="003C580C" w:rsidRPr="00405827">
        <w:rPr>
          <w:rFonts w:ascii="Arial" w:hAnsi="Arial" w:cs="Arial"/>
          <w:sz w:val="24"/>
          <w:szCs w:val="24"/>
          <w:lang w:val="en-US"/>
        </w:rPr>
        <w:t xml:space="preserve">so </w:t>
      </w:r>
      <w:r w:rsidR="00822CDC" w:rsidRPr="00405827">
        <w:rPr>
          <w:rFonts w:ascii="Arial" w:hAnsi="Arial" w:cs="Arial"/>
          <w:sz w:val="24"/>
          <w:szCs w:val="24"/>
          <w:lang w:val="en-US"/>
        </w:rPr>
        <w:t>we</w:t>
      </w:r>
      <w:r w:rsidR="00B64137" w:rsidRPr="00405827">
        <w:rPr>
          <w:rFonts w:ascii="Arial" w:hAnsi="Arial" w:cs="Arial"/>
          <w:sz w:val="24"/>
          <w:szCs w:val="24"/>
          <w:lang w:val="en-US"/>
        </w:rPr>
        <w:t xml:space="preserve"> currently </w:t>
      </w:r>
      <w:r w:rsidR="00FB33B1" w:rsidRPr="00405827">
        <w:rPr>
          <w:rFonts w:ascii="Arial" w:hAnsi="Arial" w:cs="Arial"/>
          <w:sz w:val="24"/>
          <w:szCs w:val="24"/>
          <w:lang w:val="en-US"/>
        </w:rPr>
        <w:t xml:space="preserve">use the </w:t>
      </w:r>
      <w:r w:rsidR="00F354C0" w:rsidRPr="00405827">
        <w:rPr>
          <w:rFonts w:ascii="Arial" w:hAnsi="Arial" w:cs="Arial"/>
          <w:sz w:val="24"/>
          <w:szCs w:val="24"/>
          <w:lang w:val="en-US"/>
        </w:rPr>
        <w:t xml:space="preserve">scraped data without </w:t>
      </w:r>
      <w:r w:rsidR="006F2760" w:rsidRPr="00405827">
        <w:rPr>
          <w:rFonts w:ascii="Arial" w:hAnsi="Arial" w:cs="Arial"/>
          <w:sz w:val="24"/>
          <w:szCs w:val="24"/>
          <w:lang w:val="en-US"/>
        </w:rPr>
        <w:t xml:space="preserve">duplicates </w:t>
      </w:r>
      <w:r w:rsidR="00F354C0" w:rsidRPr="00405827">
        <w:rPr>
          <w:rFonts w:ascii="Arial" w:hAnsi="Arial" w:cs="Arial"/>
          <w:sz w:val="24"/>
          <w:szCs w:val="24"/>
          <w:lang w:val="en-US"/>
        </w:rPr>
        <w:t>as it is.</w:t>
      </w:r>
    </w:p>
    <w:p w14:paraId="6C1C8ADC" w14:textId="77777777" w:rsidR="00D1650A" w:rsidRPr="00405827" w:rsidRDefault="00D1650A" w:rsidP="002B4231">
      <w:pPr>
        <w:pStyle w:val="Otsikko2"/>
        <w:numPr>
          <w:ilvl w:val="1"/>
          <w:numId w:val="8"/>
        </w:numPr>
        <w:spacing w:before="360" w:line="360" w:lineRule="auto"/>
        <w:ind w:left="357" w:hanging="357"/>
        <w:rPr>
          <w:rFonts w:ascii="Arial" w:hAnsi="Arial" w:cs="Arial"/>
          <w:i/>
          <w:color w:val="auto"/>
          <w:sz w:val="24"/>
          <w:szCs w:val="24"/>
          <w:lang w:val="en-US"/>
        </w:rPr>
      </w:pPr>
      <w:r w:rsidRPr="00405827">
        <w:rPr>
          <w:rFonts w:ascii="Arial" w:hAnsi="Arial" w:cs="Arial"/>
          <w:i/>
          <w:color w:val="auto"/>
          <w:sz w:val="24"/>
          <w:szCs w:val="24"/>
          <w:lang w:val="en-US"/>
        </w:rPr>
        <w:t>Ethical and legal aspects</w:t>
      </w:r>
    </w:p>
    <w:p w14:paraId="1E080692" w14:textId="6381F988" w:rsidR="00E873AA" w:rsidRPr="00405827" w:rsidRDefault="00D1650A"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During the process of creating the scrapers, it became clear that we should consider the ethical and legal aspects of gathering data online.</w:t>
      </w:r>
      <w:r w:rsidR="00E873AA" w:rsidRPr="00405827">
        <w:rPr>
          <w:rFonts w:ascii="Arial" w:hAnsi="Arial" w:cs="Arial"/>
          <w:sz w:val="24"/>
          <w:szCs w:val="24"/>
          <w:lang w:val="en-US"/>
        </w:rPr>
        <w:t xml:space="preserve"> To avoid possible pitfalls, we have negotiated an agreement with all the sites that </w:t>
      </w:r>
      <w:r w:rsidR="00DF5D44" w:rsidRPr="00405827">
        <w:rPr>
          <w:rFonts w:ascii="Arial" w:hAnsi="Arial" w:cs="Arial"/>
          <w:sz w:val="24"/>
          <w:szCs w:val="24"/>
          <w:lang w:val="en-US"/>
        </w:rPr>
        <w:t xml:space="preserve">we regularly </w:t>
      </w:r>
      <w:r w:rsidR="00E873AA" w:rsidRPr="00405827">
        <w:rPr>
          <w:rFonts w:ascii="Arial" w:hAnsi="Arial" w:cs="Arial"/>
          <w:sz w:val="24"/>
          <w:szCs w:val="24"/>
          <w:lang w:val="en-US"/>
        </w:rPr>
        <w:t>scrape.</w:t>
      </w:r>
    </w:p>
    <w:p w14:paraId="34F0D134" w14:textId="631D611A" w:rsidR="00ED33A3" w:rsidRPr="00405827" w:rsidRDefault="00D1650A"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 xml:space="preserve">Data ownership is not a straightforward issue as the sites have varying </w:t>
      </w:r>
      <w:r w:rsidR="00BE0DAC" w:rsidRPr="00405827">
        <w:rPr>
          <w:rFonts w:ascii="Arial" w:hAnsi="Arial" w:cs="Arial"/>
          <w:sz w:val="24"/>
          <w:szCs w:val="24"/>
          <w:lang w:val="en-US"/>
        </w:rPr>
        <w:t>practices concerning user agreements and immaterial rights</w:t>
      </w:r>
      <w:r w:rsidRPr="00405827">
        <w:rPr>
          <w:rFonts w:ascii="Arial" w:hAnsi="Arial" w:cs="Arial"/>
          <w:sz w:val="24"/>
          <w:szCs w:val="24"/>
          <w:lang w:val="en-US"/>
        </w:rPr>
        <w:t>.</w:t>
      </w:r>
      <w:r w:rsidR="0051465C" w:rsidRPr="00405827">
        <w:rPr>
          <w:rFonts w:ascii="Arial" w:hAnsi="Arial" w:cs="Arial"/>
          <w:sz w:val="24"/>
          <w:szCs w:val="24"/>
          <w:lang w:val="en-US"/>
        </w:rPr>
        <w:t xml:space="preserve"> There are cases where data ownership is clear, and site provides immaterial rights notice</w:t>
      </w:r>
      <w:r w:rsidR="00EA48F9" w:rsidRPr="00405827">
        <w:rPr>
          <w:rFonts w:ascii="Arial" w:hAnsi="Arial" w:cs="Arial"/>
          <w:sz w:val="24"/>
          <w:szCs w:val="24"/>
          <w:lang w:val="en-US"/>
        </w:rPr>
        <w:t xml:space="preserve"> in user agreement</w:t>
      </w:r>
      <w:r w:rsidR="00B179E9" w:rsidRPr="00405827">
        <w:rPr>
          <w:rFonts w:ascii="Arial" w:hAnsi="Arial" w:cs="Arial"/>
          <w:sz w:val="24"/>
          <w:szCs w:val="24"/>
          <w:lang w:val="en-US"/>
        </w:rPr>
        <w:t xml:space="preserve"> whereas i</w:t>
      </w:r>
      <w:r w:rsidR="00EA48F9" w:rsidRPr="00405827">
        <w:rPr>
          <w:rFonts w:ascii="Arial" w:hAnsi="Arial" w:cs="Arial"/>
          <w:sz w:val="24"/>
          <w:szCs w:val="24"/>
          <w:lang w:val="en-US"/>
        </w:rPr>
        <w:t xml:space="preserve">n other cases there </w:t>
      </w:r>
      <w:r w:rsidR="006F1F68" w:rsidRPr="00405827">
        <w:rPr>
          <w:rFonts w:ascii="Arial" w:hAnsi="Arial" w:cs="Arial"/>
          <w:sz w:val="24"/>
          <w:szCs w:val="24"/>
          <w:lang w:val="en-US"/>
        </w:rPr>
        <w:t>is</w:t>
      </w:r>
      <w:r w:rsidR="00EA48F9" w:rsidRPr="00405827">
        <w:rPr>
          <w:rFonts w:ascii="Arial" w:hAnsi="Arial" w:cs="Arial"/>
          <w:sz w:val="24"/>
          <w:szCs w:val="24"/>
          <w:lang w:val="en-US"/>
        </w:rPr>
        <w:t xml:space="preserve"> no user agreement</w:t>
      </w:r>
      <w:r w:rsidR="00B814BA" w:rsidRPr="00405827">
        <w:rPr>
          <w:rFonts w:ascii="Arial" w:hAnsi="Arial" w:cs="Arial"/>
          <w:sz w:val="24"/>
          <w:szCs w:val="24"/>
          <w:lang w:val="en-US"/>
        </w:rPr>
        <w:t>,</w:t>
      </w:r>
      <w:r w:rsidR="00FF3848" w:rsidRPr="00405827">
        <w:rPr>
          <w:rFonts w:ascii="Arial" w:hAnsi="Arial" w:cs="Arial"/>
          <w:sz w:val="24"/>
          <w:szCs w:val="24"/>
          <w:lang w:val="en-US"/>
        </w:rPr>
        <w:t xml:space="preserve"> or any information related to site usage</w:t>
      </w:r>
      <w:r w:rsidR="00EA48F9" w:rsidRPr="00405827">
        <w:rPr>
          <w:rFonts w:ascii="Arial" w:hAnsi="Arial" w:cs="Arial"/>
          <w:sz w:val="24"/>
          <w:szCs w:val="24"/>
          <w:lang w:val="en-US"/>
        </w:rPr>
        <w:t xml:space="preserve">. In one case, the data on the website </w:t>
      </w:r>
      <w:r w:rsidR="00E15820" w:rsidRPr="00405827">
        <w:rPr>
          <w:rFonts w:ascii="Arial" w:hAnsi="Arial" w:cs="Arial"/>
          <w:sz w:val="24"/>
          <w:szCs w:val="24"/>
          <w:lang w:val="en-US"/>
        </w:rPr>
        <w:t xml:space="preserve">originates </w:t>
      </w:r>
      <w:r w:rsidR="00EA48F9" w:rsidRPr="00405827">
        <w:rPr>
          <w:rFonts w:ascii="Arial" w:hAnsi="Arial" w:cs="Arial"/>
          <w:sz w:val="24"/>
          <w:szCs w:val="24"/>
          <w:lang w:val="en-US"/>
        </w:rPr>
        <w:t>mostly</w:t>
      </w:r>
      <w:r w:rsidR="00FB0DD7" w:rsidRPr="00405827">
        <w:rPr>
          <w:rFonts w:ascii="Arial" w:hAnsi="Arial" w:cs="Arial"/>
          <w:sz w:val="24"/>
          <w:szCs w:val="24"/>
          <w:lang w:val="en-US"/>
        </w:rPr>
        <w:t xml:space="preserve"> </w:t>
      </w:r>
      <w:r w:rsidR="00EA48F9" w:rsidRPr="00405827">
        <w:rPr>
          <w:rFonts w:ascii="Arial" w:hAnsi="Arial" w:cs="Arial"/>
          <w:sz w:val="24"/>
          <w:szCs w:val="24"/>
          <w:lang w:val="en-US"/>
        </w:rPr>
        <w:t xml:space="preserve">from servers </w:t>
      </w:r>
      <w:r w:rsidR="00C05407" w:rsidRPr="00405827">
        <w:rPr>
          <w:rFonts w:ascii="Arial" w:hAnsi="Arial" w:cs="Arial"/>
          <w:sz w:val="24"/>
          <w:szCs w:val="24"/>
          <w:lang w:val="en-US"/>
        </w:rPr>
        <w:t xml:space="preserve">of their clients </w:t>
      </w:r>
      <w:r w:rsidR="00EA48F9" w:rsidRPr="00405827">
        <w:rPr>
          <w:rFonts w:ascii="Arial" w:hAnsi="Arial" w:cs="Arial"/>
          <w:sz w:val="24"/>
          <w:szCs w:val="24"/>
          <w:lang w:val="en-US"/>
        </w:rPr>
        <w:t xml:space="preserve">and the site owners have only </w:t>
      </w:r>
      <w:r w:rsidR="00C05407" w:rsidRPr="00405827">
        <w:rPr>
          <w:rFonts w:ascii="Arial" w:hAnsi="Arial" w:cs="Arial"/>
          <w:sz w:val="24"/>
          <w:szCs w:val="24"/>
          <w:lang w:val="en-US"/>
        </w:rPr>
        <w:t xml:space="preserve">a </w:t>
      </w:r>
      <w:r w:rsidR="00EA48F9" w:rsidRPr="00405827">
        <w:rPr>
          <w:rFonts w:ascii="Arial" w:hAnsi="Arial" w:cs="Arial"/>
          <w:sz w:val="24"/>
          <w:szCs w:val="24"/>
          <w:lang w:val="en-US"/>
        </w:rPr>
        <w:t xml:space="preserve">small amount of data on their </w:t>
      </w:r>
      <w:r w:rsidR="00113395" w:rsidRPr="00405827">
        <w:rPr>
          <w:rFonts w:ascii="Arial" w:hAnsi="Arial" w:cs="Arial"/>
          <w:sz w:val="24"/>
          <w:szCs w:val="24"/>
          <w:lang w:val="en-US"/>
        </w:rPr>
        <w:t xml:space="preserve">own </w:t>
      </w:r>
      <w:r w:rsidR="00EA48F9" w:rsidRPr="00405827">
        <w:rPr>
          <w:rFonts w:ascii="Arial" w:hAnsi="Arial" w:cs="Arial"/>
          <w:sz w:val="24"/>
          <w:szCs w:val="24"/>
          <w:lang w:val="en-US"/>
        </w:rPr>
        <w:t xml:space="preserve">server. </w:t>
      </w:r>
      <w:r w:rsidR="00C05407" w:rsidRPr="00405827">
        <w:rPr>
          <w:rFonts w:ascii="Arial" w:hAnsi="Arial" w:cs="Arial"/>
          <w:sz w:val="24"/>
          <w:szCs w:val="24"/>
          <w:lang w:val="en-US"/>
        </w:rPr>
        <w:t>Nevertheless</w:t>
      </w:r>
      <w:r w:rsidR="00431584" w:rsidRPr="00405827">
        <w:rPr>
          <w:rFonts w:ascii="Arial" w:hAnsi="Arial" w:cs="Arial"/>
          <w:sz w:val="24"/>
          <w:szCs w:val="24"/>
          <w:lang w:val="en-US"/>
        </w:rPr>
        <w:t>,</w:t>
      </w:r>
      <w:r w:rsidR="006B1CF3" w:rsidRPr="00405827">
        <w:rPr>
          <w:rFonts w:ascii="Arial" w:hAnsi="Arial" w:cs="Arial"/>
          <w:sz w:val="24"/>
          <w:szCs w:val="24"/>
          <w:lang w:val="en-US"/>
        </w:rPr>
        <w:t xml:space="preserve"> the</w:t>
      </w:r>
      <w:r w:rsidR="00431584" w:rsidRPr="00405827">
        <w:rPr>
          <w:rFonts w:ascii="Arial" w:hAnsi="Arial" w:cs="Arial"/>
          <w:sz w:val="24"/>
          <w:szCs w:val="24"/>
          <w:lang w:val="en-US"/>
        </w:rPr>
        <w:t xml:space="preserve"> site owner has an agreement to </w:t>
      </w:r>
      <w:r w:rsidR="005B2EFE" w:rsidRPr="00405827">
        <w:rPr>
          <w:rFonts w:ascii="Arial" w:hAnsi="Arial" w:cs="Arial"/>
          <w:sz w:val="24"/>
          <w:szCs w:val="24"/>
          <w:lang w:val="en-US"/>
        </w:rPr>
        <w:t>use all data</w:t>
      </w:r>
      <w:r w:rsidR="00A900C5" w:rsidRPr="00405827">
        <w:rPr>
          <w:rFonts w:ascii="Arial" w:hAnsi="Arial" w:cs="Arial"/>
          <w:sz w:val="24"/>
          <w:szCs w:val="24"/>
          <w:lang w:val="en-US"/>
        </w:rPr>
        <w:t xml:space="preserve"> available on their site, and we </w:t>
      </w:r>
      <w:proofErr w:type="gramStart"/>
      <w:r w:rsidR="00A900C5" w:rsidRPr="00405827">
        <w:rPr>
          <w:rFonts w:ascii="Arial" w:hAnsi="Arial" w:cs="Arial"/>
          <w:sz w:val="24"/>
          <w:szCs w:val="24"/>
          <w:lang w:val="en-US"/>
        </w:rPr>
        <w:t>are allowed to</w:t>
      </w:r>
      <w:proofErr w:type="gramEnd"/>
      <w:r w:rsidR="00A900C5" w:rsidRPr="00405827">
        <w:rPr>
          <w:rFonts w:ascii="Arial" w:hAnsi="Arial" w:cs="Arial"/>
          <w:sz w:val="24"/>
          <w:szCs w:val="24"/>
          <w:lang w:val="en-US"/>
        </w:rPr>
        <w:t xml:space="preserve"> scrap</w:t>
      </w:r>
      <w:r w:rsidR="00C93508" w:rsidRPr="00405827">
        <w:rPr>
          <w:rFonts w:ascii="Arial" w:hAnsi="Arial" w:cs="Arial"/>
          <w:sz w:val="24"/>
          <w:szCs w:val="24"/>
          <w:lang w:val="en-US"/>
        </w:rPr>
        <w:t>e</w:t>
      </w:r>
      <w:r w:rsidR="00A900C5" w:rsidRPr="00405827">
        <w:rPr>
          <w:rFonts w:ascii="Arial" w:hAnsi="Arial" w:cs="Arial"/>
          <w:sz w:val="24"/>
          <w:szCs w:val="24"/>
          <w:lang w:val="en-US"/>
        </w:rPr>
        <w:t xml:space="preserve"> </w:t>
      </w:r>
      <w:r w:rsidR="00DF5D44" w:rsidRPr="00405827">
        <w:rPr>
          <w:rFonts w:ascii="Arial" w:hAnsi="Arial" w:cs="Arial"/>
          <w:sz w:val="24"/>
          <w:szCs w:val="24"/>
          <w:lang w:val="en-US"/>
        </w:rPr>
        <w:t xml:space="preserve">the site in exchange for </w:t>
      </w:r>
      <w:r w:rsidR="00C05407" w:rsidRPr="00405827">
        <w:rPr>
          <w:rFonts w:ascii="Arial" w:hAnsi="Arial" w:cs="Arial"/>
          <w:sz w:val="24"/>
          <w:szCs w:val="24"/>
          <w:lang w:val="en-US"/>
        </w:rPr>
        <w:t>statistical feedback such as</w:t>
      </w:r>
      <w:r w:rsidR="00E035DD" w:rsidRPr="00405827">
        <w:rPr>
          <w:rFonts w:ascii="Arial" w:hAnsi="Arial" w:cs="Arial"/>
          <w:sz w:val="24"/>
          <w:szCs w:val="24"/>
          <w:lang w:val="en-US"/>
        </w:rPr>
        <w:t xml:space="preserve"> municipal level</w:t>
      </w:r>
      <w:r w:rsidR="00A900C5" w:rsidRPr="00405827">
        <w:rPr>
          <w:rFonts w:ascii="Arial" w:hAnsi="Arial" w:cs="Arial"/>
          <w:sz w:val="24"/>
          <w:szCs w:val="24"/>
          <w:lang w:val="en-US"/>
        </w:rPr>
        <w:t xml:space="preserve"> </w:t>
      </w:r>
      <w:r w:rsidR="00C05407" w:rsidRPr="00405827">
        <w:rPr>
          <w:rFonts w:ascii="Arial" w:hAnsi="Arial" w:cs="Arial"/>
          <w:sz w:val="24"/>
          <w:szCs w:val="24"/>
          <w:lang w:val="en-US"/>
        </w:rPr>
        <w:t xml:space="preserve">data. </w:t>
      </w:r>
      <w:r w:rsidR="00ED7B26" w:rsidRPr="00405827">
        <w:rPr>
          <w:rFonts w:ascii="Arial" w:hAnsi="Arial" w:cs="Arial"/>
          <w:sz w:val="24"/>
          <w:szCs w:val="24"/>
          <w:lang w:val="en-US"/>
        </w:rPr>
        <w:t xml:space="preserve"> We consider this a form of informant feedback</w:t>
      </w:r>
      <w:r w:rsidR="00DF133D" w:rsidRPr="00405827">
        <w:rPr>
          <w:rFonts w:ascii="Arial" w:hAnsi="Arial" w:cs="Arial"/>
          <w:sz w:val="24"/>
          <w:szCs w:val="24"/>
          <w:lang w:val="en-US"/>
        </w:rPr>
        <w:t xml:space="preserve"> </w:t>
      </w:r>
      <w:r w:rsidR="00ED7B26" w:rsidRPr="00405827">
        <w:rPr>
          <w:rFonts w:ascii="Arial" w:hAnsi="Arial" w:cs="Arial"/>
          <w:sz w:val="24"/>
          <w:szCs w:val="24"/>
          <w:lang w:val="en-US"/>
        </w:rPr>
        <w:t xml:space="preserve">that is in line with </w:t>
      </w:r>
      <w:r w:rsidR="007C63EE" w:rsidRPr="00405827">
        <w:rPr>
          <w:rFonts w:ascii="Arial" w:hAnsi="Arial" w:cs="Arial"/>
          <w:sz w:val="24"/>
          <w:szCs w:val="24"/>
          <w:lang w:val="en-US"/>
        </w:rPr>
        <w:t xml:space="preserve">Finnish </w:t>
      </w:r>
      <w:r w:rsidR="00ED7B26" w:rsidRPr="00405827">
        <w:rPr>
          <w:rFonts w:ascii="Arial" w:hAnsi="Arial" w:cs="Arial"/>
          <w:sz w:val="24"/>
          <w:szCs w:val="24"/>
          <w:lang w:val="en-US"/>
        </w:rPr>
        <w:t>statistical law and the practices of Statistics Finland.</w:t>
      </w:r>
    </w:p>
    <w:p w14:paraId="48DDCD16" w14:textId="44F48763" w:rsidR="00EF53F9" w:rsidRPr="00405827" w:rsidRDefault="0040248A"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All in all, despite</w:t>
      </w:r>
      <w:r w:rsidR="00F255EE" w:rsidRPr="00405827">
        <w:rPr>
          <w:rFonts w:ascii="Arial" w:hAnsi="Arial" w:cs="Arial"/>
          <w:sz w:val="24"/>
          <w:szCs w:val="24"/>
          <w:lang w:val="en-US"/>
        </w:rPr>
        <w:t xml:space="preserve"> the difficulties and on the contrary to our expectations</w:t>
      </w:r>
      <w:r w:rsidR="006137D5" w:rsidRPr="00405827">
        <w:rPr>
          <w:rFonts w:ascii="Arial" w:hAnsi="Arial" w:cs="Arial"/>
          <w:sz w:val="24"/>
          <w:szCs w:val="24"/>
          <w:lang w:val="en-US"/>
        </w:rPr>
        <w:t>,</w:t>
      </w:r>
      <w:r w:rsidR="00D1650A" w:rsidRPr="00405827">
        <w:rPr>
          <w:rFonts w:ascii="Arial" w:hAnsi="Arial" w:cs="Arial"/>
          <w:sz w:val="24"/>
          <w:szCs w:val="24"/>
          <w:lang w:val="en-US"/>
        </w:rPr>
        <w:t xml:space="preserve"> </w:t>
      </w:r>
      <w:r w:rsidR="006137D5" w:rsidRPr="00405827">
        <w:rPr>
          <w:rFonts w:ascii="Arial" w:hAnsi="Arial" w:cs="Arial"/>
          <w:sz w:val="24"/>
          <w:szCs w:val="24"/>
          <w:lang w:val="en-US"/>
        </w:rPr>
        <w:t>scraping has been well received by site owners.</w:t>
      </w:r>
      <w:r w:rsidR="00807539" w:rsidRPr="00405827">
        <w:rPr>
          <w:rFonts w:ascii="Arial" w:hAnsi="Arial" w:cs="Arial"/>
          <w:sz w:val="24"/>
          <w:szCs w:val="24"/>
          <w:lang w:val="en-US"/>
        </w:rPr>
        <w:t xml:space="preserve"> </w:t>
      </w:r>
      <w:r w:rsidR="00D1650A" w:rsidRPr="00405827">
        <w:rPr>
          <w:rFonts w:ascii="Arial" w:hAnsi="Arial" w:cs="Arial"/>
          <w:sz w:val="24"/>
          <w:szCs w:val="24"/>
          <w:lang w:val="en-US"/>
        </w:rPr>
        <w:t xml:space="preserve">We’ve created </w:t>
      </w:r>
      <w:r w:rsidR="00375DE9" w:rsidRPr="00405827">
        <w:rPr>
          <w:rFonts w:ascii="Arial" w:hAnsi="Arial" w:cs="Arial"/>
          <w:sz w:val="24"/>
          <w:szCs w:val="24"/>
          <w:lang w:val="en-US"/>
        </w:rPr>
        <w:t xml:space="preserve">generic </w:t>
      </w:r>
      <w:r w:rsidR="00D1650A" w:rsidRPr="00405827">
        <w:rPr>
          <w:rFonts w:ascii="Arial" w:hAnsi="Arial" w:cs="Arial"/>
          <w:sz w:val="24"/>
          <w:szCs w:val="24"/>
          <w:lang w:val="en-US"/>
        </w:rPr>
        <w:t xml:space="preserve">feedback for </w:t>
      </w:r>
      <w:r w:rsidR="00F464B9" w:rsidRPr="00405827">
        <w:rPr>
          <w:rFonts w:ascii="Arial" w:hAnsi="Arial" w:cs="Arial"/>
          <w:sz w:val="24"/>
          <w:szCs w:val="24"/>
          <w:lang w:val="en-US"/>
        </w:rPr>
        <w:t xml:space="preserve">all </w:t>
      </w:r>
      <w:r w:rsidR="00D1650A" w:rsidRPr="00405827">
        <w:rPr>
          <w:rFonts w:ascii="Arial" w:hAnsi="Arial" w:cs="Arial"/>
          <w:sz w:val="24"/>
          <w:szCs w:val="24"/>
          <w:lang w:val="en-US"/>
        </w:rPr>
        <w:t xml:space="preserve">the </w:t>
      </w:r>
      <w:r w:rsidR="00975DE9" w:rsidRPr="00405827">
        <w:rPr>
          <w:rFonts w:ascii="Arial" w:hAnsi="Arial" w:cs="Arial"/>
          <w:sz w:val="24"/>
          <w:szCs w:val="24"/>
          <w:lang w:val="en-US"/>
        </w:rPr>
        <w:t>site owners</w:t>
      </w:r>
      <w:r w:rsidR="006E46A1" w:rsidRPr="00405827">
        <w:rPr>
          <w:rFonts w:ascii="Arial" w:hAnsi="Arial" w:cs="Arial"/>
          <w:sz w:val="24"/>
          <w:szCs w:val="24"/>
          <w:lang w:val="en-US"/>
        </w:rPr>
        <w:t xml:space="preserve"> which positions the site against the whole market of rental holiday homes.</w:t>
      </w:r>
      <w:r w:rsidR="00D1650A" w:rsidRPr="00405827">
        <w:rPr>
          <w:rFonts w:ascii="Arial" w:hAnsi="Arial" w:cs="Arial"/>
          <w:sz w:val="24"/>
          <w:szCs w:val="24"/>
          <w:lang w:val="en-US"/>
        </w:rPr>
        <w:t xml:space="preserve"> We do not pay for the privilege of scraping.</w:t>
      </w:r>
    </w:p>
    <w:p w14:paraId="00118FED" w14:textId="3C69D104" w:rsidR="00784801" w:rsidRPr="00B95D69" w:rsidRDefault="00EF53F9" w:rsidP="002B4231">
      <w:pPr>
        <w:pStyle w:val="Otsikko1"/>
        <w:numPr>
          <w:ilvl w:val="0"/>
          <w:numId w:val="8"/>
        </w:numPr>
        <w:spacing w:before="360" w:after="0" w:line="360" w:lineRule="auto"/>
        <w:ind w:left="357" w:hanging="357"/>
        <w:rPr>
          <w:rFonts w:ascii="Arial" w:hAnsi="Arial" w:cs="Arial"/>
          <w:b/>
          <w:sz w:val="24"/>
          <w:szCs w:val="24"/>
          <w:lang w:val="en-US"/>
        </w:rPr>
      </w:pPr>
      <w:r w:rsidRPr="00B95D69">
        <w:rPr>
          <w:rFonts w:ascii="Arial" w:hAnsi="Arial" w:cs="Arial"/>
          <w:b/>
          <w:sz w:val="24"/>
          <w:szCs w:val="24"/>
          <w:lang w:val="en-US"/>
        </w:rPr>
        <w:t>Estimating occupancy and sales</w:t>
      </w:r>
      <w:r w:rsidR="003F747E" w:rsidRPr="00B95D69">
        <w:rPr>
          <w:rFonts w:ascii="Arial" w:hAnsi="Arial" w:cs="Arial"/>
          <w:b/>
          <w:sz w:val="24"/>
          <w:szCs w:val="24"/>
          <w:lang w:val="en-US"/>
        </w:rPr>
        <w:t xml:space="preserve"> for the target population</w:t>
      </w:r>
    </w:p>
    <w:p w14:paraId="3CCB1CCA" w14:textId="57C810A2" w:rsidR="00CC725F" w:rsidRPr="00405827" w:rsidRDefault="007332B2"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To estimate occupancy and sales we conduct a survey aimed at regional booking agencies as well as the sole largest national booking agency</w:t>
      </w:r>
      <w:r w:rsidR="00E47A7E" w:rsidRPr="00405827">
        <w:rPr>
          <w:rFonts w:ascii="Arial" w:hAnsi="Arial" w:cs="Arial"/>
          <w:sz w:val="24"/>
          <w:szCs w:val="24"/>
          <w:lang w:val="en-US"/>
        </w:rPr>
        <w:t xml:space="preserve"> three times a year</w:t>
      </w:r>
      <w:r w:rsidRPr="00405827">
        <w:rPr>
          <w:rFonts w:ascii="Arial" w:hAnsi="Arial" w:cs="Arial"/>
          <w:sz w:val="24"/>
          <w:szCs w:val="24"/>
          <w:lang w:val="en-US"/>
        </w:rPr>
        <w:t>. According to a survey made in spring 2018, these agencies represent roughly half of the total target population</w:t>
      </w:r>
      <w:r w:rsidR="006E46A1" w:rsidRPr="00405827">
        <w:rPr>
          <w:rFonts w:ascii="Arial" w:hAnsi="Arial" w:cs="Arial"/>
          <w:sz w:val="24"/>
          <w:szCs w:val="24"/>
          <w:lang w:val="en-US"/>
        </w:rPr>
        <w:t xml:space="preserve"> of rental holiday homes</w:t>
      </w:r>
      <w:r w:rsidRPr="00405827">
        <w:rPr>
          <w:rFonts w:ascii="Arial" w:hAnsi="Arial" w:cs="Arial"/>
          <w:sz w:val="24"/>
          <w:szCs w:val="24"/>
          <w:lang w:val="en-US"/>
        </w:rPr>
        <w:t xml:space="preserve">. </w:t>
      </w:r>
    </w:p>
    <w:p w14:paraId="1338EEED" w14:textId="373F1E64" w:rsidR="000824D2" w:rsidRPr="00405827" w:rsidRDefault="00734C83"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In the Survey w</w:t>
      </w:r>
      <w:r w:rsidR="000824D2" w:rsidRPr="00405827">
        <w:rPr>
          <w:rFonts w:ascii="Arial" w:hAnsi="Arial" w:cs="Arial"/>
          <w:sz w:val="24"/>
          <w:szCs w:val="24"/>
          <w:lang w:val="en-US"/>
        </w:rPr>
        <w:t xml:space="preserve">e </w:t>
      </w:r>
      <w:r w:rsidR="006E46A1" w:rsidRPr="00405827">
        <w:rPr>
          <w:rFonts w:ascii="Arial" w:hAnsi="Arial" w:cs="Arial"/>
          <w:sz w:val="24"/>
          <w:szCs w:val="24"/>
          <w:lang w:val="en-US"/>
        </w:rPr>
        <w:t xml:space="preserve">inquire </w:t>
      </w:r>
      <w:r w:rsidR="000824D2" w:rsidRPr="00405827">
        <w:rPr>
          <w:rFonts w:ascii="Arial" w:hAnsi="Arial" w:cs="Arial"/>
          <w:sz w:val="24"/>
          <w:szCs w:val="24"/>
          <w:lang w:val="en-US"/>
        </w:rPr>
        <w:t xml:space="preserve">the number of </w:t>
      </w:r>
      <w:r w:rsidR="006E46A1" w:rsidRPr="00405827">
        <w:rPr>
          <w:rFonts w:ascii="Arial" w:hAnsi="Arial" w:cs="Arial"/>
          <w:sz w:val="24"/>
          <w:szCs w:val="24"/>
          <w:lang w:val="en-US"/>
        </w:rPr>
        <w:t>holiday homes</w:t>
      </w:r>
      <w:r w:rsidR="000824D2" w:rsidRPr="00405827">
        <w:rPr>
          <w:rFonts w:ascii="Arial" w:hAnsi="Arial" w:cs="Arial"/>
          <w:sz w:val="24"/>
          <w:szCs w:val="24"/>
          <w:lang w:val="en-US"/>
        </w:rPr>
        <w:t xml:space="preserve">, beds, sold </w:t>
      </w:r>
      <w:r w:rsidR="00E16035" w:rsidRPr="00405827">
        <w:rPr>
          <w:rFonts w:ascii="Arial" w:hAnsi="Arial" w:cs="Arial"/>
          <w:sz w:val="24"/>
          <w:szCs w:val="24"/>
          <w:lang w:val="en-US"/>
        </w:rPr>
        <w:t>days, domestic and international overnight stays</w:t>
      </w:r>
      <w:r w:rsidR="00C77D4C" w:rsidRPr="00405827">
        <w:rPr>
          <w:rFonts w:ascii="Arial" w:hAnsi="Arial" w:cs="Arial"/>
          <w:sz w:val="24"/>
          <w:szCs w:val="24"/>
          <w:lang w:val="en-US"/>
        </w:rPr>
        <w:t>, and sales revenue.</w:t>
      </w:r>
      <w:r w:rsidR="00BD7B86" w:rsidRPr="00405827">
        <w:rPr>
          <w:rFonts w:ascii="Arial" w:hAnsi="Arial" w:cs="Arial"/>
          <w:sz w:val="24"/>
          <w:szCs w:val="24"/>
          <w:lang w:val="en-US"/>
        </w:rPr>
        <w:t xml:space="preserve"> </w:t>
      </w:r>
      <w:r w:rsidR="006E46A1" w:rsidRPr="00405827">
        <w:rPr>
          <w:rFonts w:ascii="Arial" w:hAnsi="Arial" w:cs="Arial"/>
          <w:sz w:val="24"/>
          <w:szCs w:val="24"/>
          <w:lang w:val="en-US"/>
        </w:rPr>
        <w:t xml:space="preserve">Based on this, we calculate monthly indicators for </w:t>
      </w:r>
      <w:r w:rsidR="00462AA6" w:rsidRPr="00405827">
        <w:rPr>
          <w:rFonts w:ascii="Arial" w:hAnsi="Arial" w:cs="Arial"/>
          <w:sz w:val="24"/>
          <w:szCs w:val="24"/>
          <w:lang w:val="en-US"/>
        </w:rPr>
        <w:t xml:space="preserve">sold </w:t>
      </w:r>
      <w:r w:rsidR="006E46A1" w:rsidRPr="00405827">
        <w:rPr>
          <w:rFonts w:ascii="Arial" w:hAnsi="Arial" w:cs="Arial"/>
          <w:sz w:val="24"/>
          <w:szCs w:val="24"/>
          <w:lang w:val="en-US"/>
        </w:rPr>
        <w:t xml:space="preserve">days </w:t>
      </w:r>
      <w:r w:rsidR="00462AA6" w:rsidRPr="00405827">
        <w:rPr>
          <w:rFonts w:ascii="Arial" w:hAnsi="Arial" w:cs="Arial"/>
          <w:sz w:val="24"/>
          <w:szCs w:val="24"/>
          <w:lang w:val="en-US"/>
        </w:rPr>
        <w:t xml:space="preserve">per </w:t>
      </w:r>
      <w:r w:rsidR="006E46A1" w:rsidRPr="00405827">
        <w:rPr>
          <w:rFonts w:ascii="Arial" w:hAnsi="Arial" w:cs="Arial"/>
          <w:sz w:val="24"/>
          <w:szCs w:val="24"/>
          <w:lang w:val="en-US"/>
        </w:rPr>
        <w:t>holiday home</w:t>
      </w:r>
      <w:r w:rsidR="00462AA6" w:rsidRPr="00405827">
        <w:rPr>
          <w:rFonts w:ascii="Arial" w:hAnsi="Arial" w:cs="Arial"/>
          <w:sz w:val="24"/>
          <w:szCs w:val="24"/>
          <w:lang w:val="en-US"/>
        </w:rPr>
        <w:t>, overnight stays</w:t>
      </w:r>
      <w:r w:rsidR="006E46A1" w:rsidRPr="00405827">
        <w:rPr>
          <w:rFonts w:ascii="Arial" w:hAnsi="Arial" w:cs="Arial"/>
          <w:sz w:val="24"/>
          <w:szCs w:val="24"/>
          <w:lang w:val="en-US"/>
        </w:rPr>
        <w:t xml:space="preserve"> per bed</w:t>
      </w:r>
      <w:r w:rsidR="00462AA6" w:rsidRPr="00405827">
        <w:rPr>
          <w:rFonts w:ascii="Arial" w:hAnsi="Arial" w:cs="Arial"/>
          <w:sz w:val="24"/>
          <w:szCs w:val="24"/>
          <w:lang w:val="en-US"/>
        </w:rPr>
        <w:t xml:space="preserve">, and </w:t>
      </w:r>
      <w:r w:rsidR="006E46A1" w:rsidRPr="00405827">
        <w:rPr>
          <w:rFonts w:ascii="Arial" w:hAnsi="Arial" w:cs="Arial"/>
          <w:sz w:val="24"/>
          <w:szCs w:val="24"/>
          <w:lang w:val="en-US"/>
        </w:rPr>
        <w:t xml:space="preserve">occupancy </w:t>
      </w:r>
      <w:r w:rsidR="00462AA6" w:rsidRPr="00405827">
        <w:rPr>
          <w:rFonts w:ascii="Arial" w:hAnsi="Arial" w:cs="Arial"/>
          <w:sz w:val="24"/>
          <w:szCs w:val="24"/>
          <w:lang w:val="en-US"/>
        </w:rPr>
        <w:t xml:space="preserve">rates per </w:t>
      </w:r>
      <w:r w:rsidR="006E46A1" w:rsidRPr="00405827">
        <w:rPr>
          <w:rFonts w:ascii="Arial" w:hAnsi="Arial" w:cs="Arial"/>
          <w:sz w:val="24"/>
          <w:szCs w:val="24"/>
          <w:lang w:val="en-US"/>
        </w:rPr>
        <w:t>holiday home and bed</w:t>
      </w:r>
      <w:r w:rsidR="00462AA6" w:rsidRPr="00405827">
        <w:rPr>
          <w:rFonts w:ascii="Arial" w:hAnsi="Arial" w:cs="Arial"/>
          <w:sz w:val="24"/>
          <w:szCs w:val="24"/>
          <w:lang w:val="en-US"/>
        </w:rPr>
        <w:t>.</w:t>
      </w:r>
      <w:r w:rsidR="006E46A1" w:rsidRPr="00405827">
        <w:rPr>
          <w:rFonts w:ascii="Arial" w:hAnsi="Arial" w:cs="Arial"/>
          <w:sz w:val="24"/>
          <w:szCs w:val="24"/>
          <w:lang w:val="en-US"/>
        </w:rPr>
        <w:t xml:space="preserve"> Also</w:t>
      </w:r>
      <w:r w:rsidR="007B754D" w:rsidRPr="00405827">
        <w:rPr>
          <w:rFonts w:ascii="Arial" w:hAnsi="Arial" w:cs="Arial"/>
          <w:sz w:val="24"/>
          <w:szCs w:val="24"/>
          <w:lang w:val="en-US"/>
        </w:rPr>
        <w:t>,</w:t>
      </w:r>
      <w:r w:rsidR="006E46A1" w:rsidRPr="00405827">
        <w:rPr>
          <w:rFonts w:ascii="Arial" w:hAnsi="Arial" w:cs="Arial"/>
          <w:sz w:val="24"/>
          <w:szCs w:val="24"/>
          <w:lang w:val="en-US"/>
        </w:rPr>
        <w:t xml:space="preserve"> daily rates for holiday homes and beds are calculated.</w:t>
      </w:r>
      <w:r w:rsidR="00470CCA" w:rsidRPr="00405827">
        <w:rPr>
          <w:rFonts w:ascii="Arial" w:hAnsi="Arial" w:cs="Arial"/>
          <w:sz w:val="24"/>
          <w:szCs w:val="24"/>
          <w:lang w:val="en-US"/>
        </w:rPr>
        <w:t xml:space="preserve"> Using these estimates we calculate volume</w:t>
      </w:r>
      <w:r w:rsidR="00C51548" w:rsidRPr="00405827">
        <w:rPr>
          <w:rFonts w:ascii="Arial" w:hAnsi="Arial" w:cs="Arial"/>
          <w:sz w:val="24"/>
          <w:szCs w:val="24"/>
          <w:lang w:val="en-US"/>
        </w:rPr>
        <w:t>s</w:t>
      </w:r>
      <w:r w:rsidR="00470CCA" w:rsidRPr="00405827">
        <w:rPr>
          <w:rFonts w:ascii="Arial" w:hAnsi="Arial" w:cs="Arial"/>
          <w:sz w:val="24"/>
          <w:szCs w:val="24"/>
          <w:lang w:val="en-US"/>
        </w:rPr>
        <w:t xml:space="preserve"> </w:t>
      </w:r>
      <w:r w:rsidR="00FD6F0E" w:rsidRPr="00405827">
        <w:rPr>
          <w:rFonts w:ascii="Arial" w:hAnsi="Arial" w:cs="Arial"/>
          <w:sz w:val="24"/>
          <w:szCs w:val="24"/>
          <w:lang w:val="en-US"/>
        </w:rPr>
        <w:t xml:space="preserve">for the target population identified through web </w:t>
      </w:r>
      <w:r w:rsidR="00FD6F0E" w:rsidRPr="00405827">
        <w:rPr>
          <w:rFonts w:ascii="Arial" w:hAnsi="Arial" w:cs="Arial"/>
          <w:sz w:val="24"/>
          <w:szCs w:val="24"/>
          <w:lang w:val="en-US"/>
        </w:rPr>
        <w:lastRenderedPageBreak/>
        <w:t>scraping.</w:t>
      </w:r>
      <w:r w:rsidR="00AA2E29" w:rsidRPr="00405827">
        <w:rPr>
          <w:rFonts w:ascii="Arial" w:hAnsi="Arial" w:cs="Arial"/>
          <w:sz w:val="24"/>
          <w:szCs w:val="24"/>
          <w:lang w:val="en-US"/>
        </w:rPr>
        <w:t xml:space="preserve"> </w:t>
      </w:r>
      <w:r w:rsidR="00A6279B" w:rsidRPr="00405827">
        <w:rPr>
          <w:rFonts w:ascii="Arial" w:hAnsi="Arial" w:cs="Arial"/>
          <w:sz w:val="24"/>
          <w:szCs w:val="24"/>
          <w:lang w:val="en-US"/>
        </w:rPr>
        <w:t>Information on v</w:t>
      </w:r>
      <w:r w:rsidR="00AA2E29" w:rsidRPr="00405827">
        <w:rPr>
          <w:rFonts w:ascii="Arial" w:hAnsi="Arial" w:cs="Arial"/>
          <w:sz w:val="24"/>
          <w:szCs w:val="24"/>
          <w:lang w:val="en-US"/>
        </w:rPr>
        <w:t xml:space="preserve">olume is published on national </w:t>
      </w:r>
      <w:r w:rsidR="00A6279B" w:rsidRPr="00405827">
        <w:rPr>
          <w:rFonts w:ascii="Arial" w:hAnsi="Arial" w:cs="Arial"/>
          <w:sz w:val="24"/>
          <w:szCs w:val="24"/>
          <w:lang w:val="en-US"/>
        </w:rPr>
        <w:t xml:space="preserve">level, </w:t>
      </w:r>
      <w:r w:rsidR="00AA2E29" w:rsidRPr="00405827">
        <w:rPr>
          <w:rFonts w:ascii="Arial" w:hAnsi="Arial" w:cs="Arial"/>
          <w:sz w:val="24"/>
          <w:szCs w:val="24"/>
          <w:lang w:val="en-US"/>
        </w:rPr>
        <w:t xml:space="preserve">and </w:t>
      </w:r>
      <w:r w:rsidR="00A6279B" w:rsidRPr="00405827">
        <w:rPr>
          <w:rFonts w:ascii="Arial" w:hAnsi="Arial" w:cs="Arial"/>
          <w:sz w:val="24"/>
          <w:szCs w:val="24"/>
          <w:lang w:val="en-US"/>
        </w:rPr>
        <w:t>capacity</w:t>
      </w:r>
      <w:r w:rsidR="00D60794" w:rsidRPr="00405827">
        <w:rPr>
          <w:rFonts w:ascii="Arial" w:hAnsi="Arial" w:cs="Arial"/>
          <w:sz w:val="24"/>
          <w:szCs w:val="24"/>
          <w:lang w:val="en-US"/>
        </w:rPr>
        <w:t xml:space="preserve"> on</w:t>
      </w:r>
      <w:r w:rsidR="00A6279B" w:rsidRPr="00405827">
        <w:rPr>
          <w:rFonts w:ascii="Arial" w:hAnsi="Arial" w:cs="Arial"/>
          <w:sz w:val="24"/>
          <w:szCs w:val="24"/>
          <w:lang w:val="en-US"/>
        </w:rPr>
        <w:t xml:space="preserve"> </w:t>
      </w:r>
      <w:r w:rsidR="00AA2E29" w:rsidRPr="00405827">
        <w:rPr>
          <w:rFonts w:ascii="Arial" w:hAnsi="Arial" w:cs="Arial"/>
          <w:sz w:val="24"/>
          <w:szCs w:val="24"/>
          <w:lang w:val="en-US"/>
        </w:rPr>
        <w:t>regional level</w:t>
      </w:r>
      <w:r w:rsidR="00B54BA5">
        <w:rPr>
          <w:rFonts w:ascii="Arial" w:hAnsi="Arial" w:cs="Arial"/>
          <w:sz w:val="24"/>
          <w:szCs w:val="24"/>
          <w:lang w:val="en-US"/>
        </w:rPr>
        <w:t xml:space="preserve"> (NUTS 3 level)</w:t>
      </w:r>
      <w:r w:rsidR="00AA2E29" w:rsidRPr="00405827">
        <w:rPr>
          <w:rFonts w:ascii="Arial" w:hAnsi="Arial" w:cs="Arial"/>
          <w:sz w:val="24"/>
          <w:szCs w:val="24"/>
          <w:lang w:val="en-US"/>
        </w:rPr>
        <w:t>.</w:t>
      </w:r>
      <w:r w:rsidR="00CA2228" w:rsidRPr="00405827">
        <w:rPr>
          <w:rFonts w:ascii="Arial" w:hAnsi="Arial" w:cs="Arial"/>
          <w:sz w:val="24"/>
          <w:szCs w:val="24"/>
          <w:lang w:val="en-US"/>
        </w:rPr>
        <w:t xml:space="preserve"> The final published statistics on the national level are </w:t>
      </w:r>
      <w:r w:rsidR="00023200" w:rsidRPr="00405827">
        <w:rPr>
          <w:rFonts w:ascii="Arial" w:hAnsi="Arial" w:cs="Arial"/>
          <w:sz w:val="24"/>
          <w:szCs w:val="24"/>
          <w:lang w:val="en-US"/>
        </w:rPr>
        <w:t xml:space="preserve">domestic and </w:t>
      </w:r>
      <w:r w:rsidR="00B54BA5">
        <w:rPr>
          <w:rFonts w:ascii="Arial" w:hAnsi="Arial" w:cs="Arial"/>
          <w:sz w:val="24"/>
          <w:szCs w:val="24"/>
          <w:lang w:val="en-US"/>
        </w:rPr>
        <w:t>foreign</w:t>
      </w:r>
      <w:r w:rsidR="00B54BA5" w:rsidRPr="00405827">
        <w:rPr>
          <w:rFonts w:ascii="Arial" w:hAnsi="Arial" w:cs="Arial"/>
          <w:sz w:val="24"/>
          <w:szCs w:val="24"/>
          <w:lang w:val="en-US"/>
        </w:rPr>
        <w:t xml:space="preserve"> </w:t>
      </w:r>
      <w:r w:rsidR="00023200" w:rsidRPr="00405827">
        <w:rPr>
          <w:rFonts w:ascii="Arial" w:hAnsi="Arial" w:cs="Arial"/>
          <w:sz w:val="24"/>
          <w:szCs w:val="24"/>
          <w:lang w:val="en-US"/>
        </w:rPr>
        <w:t>overnight stays</w:t>
      </w:r>
      <w:r w:rsidR="002E66CD" w:rsidRPr="00405827">
        <w:rPr>
          <w:rFonts w:ascii="Arial" w:hAnsi="Arial" w:cs="Arial"/>
          <w:sz w:val="24"/>
          <w:szCs w:val="24"/>
          <w:lang w:val="en-US"/>
        </w:rPr>
        <w:t>, utilization rate</w:t>
      </w:r>
      <w:r w:rsidR="006E46A1" w:rsidRPr="00405827">
        <w:rPr>
          <w:rFonts w:ascii="Arial" w:hAnsi="Arial" w:cs="Arial"/>
          <w:sz w:val="24"/>
          <w:szCs w:val="24"/>
          <w:lang w:val="en-US"/>
        </w:rPr>
        <w:t xml:space="preserve"> of holiday homes and beds</w:t>
      </w:r>
      <w:r w:rsidR="00C41E3A" w:rsidRPr="00405827">
        <w:rPr>
          <w:rFonts w:ascii="Arial" w:hAnsi="Arial" w:cs="Arial"/>
          <w:sz w:val="24"/>
          <w:szCs w:val="24"/>
          <w:lang w:val="en-US"/>
        </w:rPr>
        <w:t>, rental day average price, and overnight average price.</w:t>
      </w:r>
      <w:r w:rsidR="003337A5" w:rsidRPr="00405827">
        <w:rPr>
          <w:rFonts w:ascii="Arial" w:hAnsi="Arial" w:cs="Arial"/>
          <w:sz w:val="24"/>
          <w:szCs w:val="24"/>
          <w:lang w:val="en-US"/>
        </w:rPr>
        <w:t xml:space="preserve"> Regional </w:t>
      </w:r>
      <w:r w:rsidR="0032793D" w:rsidRPr="00405827">
        <w:rPr>
          <w:rFonts w:ascii="Arial" w:hAnsi="Arial" w:cs="Arial"/>
          <w:sz w:val="24"/>
          <w:szCs w:val="24"/>
          <w:lang w:val="en-US"/>
        </w:rPr>
        <w:t xml:space="preserve">published information consists of the number of </w:t>
      </w:r>
      <w:r w:rsidR="003B4F2A" w:rsidRPr="00405827">
        <w:rPr>
          <w:rFonts w:ascii="Arial" w:hAnsi="Arial" w:cs="Arial"/>
          <w:sz w:val="24"/>
          <w:szCs w:val="24"/>
          <w:lang w:val="en-US"/>
        </w:rPr>
        <w:t>rentals and beds.</w:t>
      </w:r>
    </w:p>
    <w:p w14:paraId="01997BB0" w14:textId="31A30B2E" w:rsidR="00AA07B2" w:rsidRPr="00405827" w:rsidRDefault="00AA07B2" w:rsidP="003923FB">
      <w:pPr>
        <w:spacing w:before="120" w:after="0" w:line="360" w:lineRule="auto"/>
        <w:jc w:val="both"/>
        <w:rPr>
          <w:rFonts w:ascii="Arial" w:hAnsi="Arial" w:cs="Arial"/>
          <w:sz w:val="24"/>
          <w:szCs w:val="24"/>
          <w:lang w:val="en-US"/>
        </w:rPr>
      </w:pPr>
      <w:r w:rsidRPr="00405827">
        <w:rPr>
          <w:rFonts w:ascii="Arial" w:hAnsi="Arial" w:cs="Arial"/>
          <w:sz w:val="24"/>
          <w:szCs w:val="24"/>
          <w:lang w:val="en-US"/>
        </w:rPr>
        <w:t xml:space="preserve">Statistics are published </w:t>
      </w:r>
      <w:r w:rsidR="003F747E" w:rsidRPr="00405827">
        <w:rPr>
          <w:rFonts w:ascii="Arial" w:hAnsi="Arial" w:cs="Arial"/>
          <w:sz w:val="24"/>
          <w:szCs w:val="24"/>
          <w:lang w:val="en-US"/>
        </w:rPr>
        <w:t xml:space="preserve">three times per </w:t>
      </w:r>
      <w:r w:rsidRPr="00405827">
        <w:rPr>
          <w:rFonts w:ascii="Arial" w:hAnsi="Arial" w:cs="Arial"/>
          <w:sz w:val="24"/>
          <w:szCs w:val="24"/>
          <w:lang w:val="en-US"/>
        </w:rPr>
        <w:t>year in Statistics Finland</w:t>
      </w:r>
      <w:r w:rsidR="003F747E" w:rsidRPr="00405827">
        <w:rPr>
          <w:rFonts w:ascii="Arial" w:hAnsi="Arial" w:cs="Arial"/>
          <w:sz w:val="24"/>
          <w:szCs w:val="24"/>
          <w:lang w:val="en-US"/>
        </w:rPr>
        <w:t>’s</w:t>
      </w:r>
      <w:r w:rsidRPr="00405827">
        <w:rPr>
          <w:rFonts w:ascii="Arial" w:hAnsi="Arial" w:cs="Arial"/>
          <w:sz w:val="24"/>
          <w:szCs w:val="24"/>
          <w:lang w:val="en-US"/>
        </w:rPr>
        <w:t xml:space="preserve"> web pages, and </w:t>
      </w:r>
      <w:r w:rsidR="0051326C" w:rsidRPr="00405827">
        <w:rPr>
          <w:rFonts w:ascii="Arial" w:hAnsi="Arial" w:cs="Arial"/>
          <w:sz w:val="24"/>
          <w:szCs w:val="24"/>
          <w:lang w:val="en-US"/>
        </w:rPr>
        <w:t>as database table</w:t>
      </w:r>
      <w:r w:rsidR="003F747E" w:rsidRPr="00405827">
        <w:rPr>
          <w:rFonts w:ascii="Arial" w:hAnsi="Arial" w:cs="Arial"/>
          <w:sz w:val="24"/>
          <w:szCs w:val="24"/>
          <w:lang w:val="en-US"/>
        </w:rPr>
        <w:t>s</w:t>
      </w:r>
      <w:r w:rsidR="0051326C" w:rsidRPr="00405827">
        <w:rPr>
          <w:rFonts w:ascii="Arial" w:hAnsi="Arial" w:cs="Arial"/>
          <w:sz w:val="24"/>
          <w:szCs w:val="24"/>
          <w:lang w:val="en-US"/>
        </w:rPr>
        <w:t xml:space="preserve"> </w:t>
      </w:r>
      <w:r w:rsidR="000F2504" w:rsidRPr="00405827">
        <w:rPr>
          <w:rFonts w:ascii="Arial" w:hAnsi="Arial" w:cs="Arial"/>
          <w:sz w:val="24"/>
          <w:szCs w:val="24"/>
          <w:lang w:val="en-US"/>
        </w:rPr>
        <w:t>i</w:t>
      </w:r>
      <w:r w:rsidR="0051326C" w:rsidRPr="00405827">
        <w:rPr>
          <w:rFonts w:ascii="Arial" w:hAnsi="Arial" w:cs="Arial"/>
          <w:sz w:val="24"/>
          <w:szCs w:val="24"/>
          <w:lang w:val="en-US"/>
        </w:rPr>
        <w:t>n Statistic Finland’s and Visit Finland’s statistical databases</w:t>
      </w:r>
      <w:r w:rsidR="00201968" w:rsidRPr="00405827">
        <w:rPr>
          <w:rStyle w:val="Alaviitteenviite"/>
          <w:rFonts w:ascii="Arial" w:hAnsi="Arial" w:cs="Arial"/>
          <w:sz w:val="24"/>
          <w:szCs w:val="24"/>
          <w:lang w:val="en-US"/>
        </w:rPr>
        <w:footnoteReference w:id="1"/>
      </w:r>
      <w:r w:rsidR="00201968" w:rsidRPr="00405827">
        <w:rPr>
          <w:rFonts w:ascii="Arial" w:hAnsi="Arial" w:cs="Arial"/>
          <w:sz w:val="24"/>
          <w:szCs w:val="24"/>
          <w:lang w:val="en-US"/>
        </w:rPr>
        <w:t>.</w:t>
      </w:r>
    </w:p>
    <w:p w14:paraId="6A6700F4" w14:textId="29C26327" w:rsidR="00222263" w:rsidRPr="00405827" w:rsidRDefault="005A1A2F" w:rsidP="002B4231">
      <w:pPr>
        <w:pStyle w:val="Otsikko1"/>
        <w:numPr>
          <w:ilvl w:val="0"/>
          <w:numId w:val="8"/>
        </w:numPr>
        <w:spacing w:before="360" w:after="0" w:line="360" w:lineRule="auto"/>
        <w:ind w:left="357" w:hanging="357"/>
        <w:rPr>
          <w:rFonts w:ascii="Arial" w:hAnsi="Arial" w:cs="Arial"/>
          <w:b/>
          <w:sz w:val="24"/>
          <w:szCs w:val="24"/>
        </w:rPr>
      </w:pPr>
      <w:proofErr w:type="spellStart"/>
      <w:r w:rsidRPr="00405827">
        <w:rPr>
          <w:rFonts w:ascii="Arial" w:hAnsi="Arial" w:cs="Arial"/>
          <w:b/>
          <w:sz w:val="24"/>
          <w:szCs w:val="24"/>
        </w:rPr>
        <w:t>Designing</w:t>
      </w:r>
      <w:proofErr w:type="spellEnd"/>
      <w:r w:rsidRPr="00405827">
        <w:rPr>
          <w:rFonts w:ascii="Arial" w:hAnsi="Arial" w:cs="Arial"/>
          <w:b/>
          <w:sz w:val="24"/>
          <w:szCs w:val="24"/>
        </w:rPr>
        <w:t xml:space="preserve"> </w:t>
      </w:r>
      <w:proofErr w:type="spellStart"/>
      <w:r w:rsidR="003F747E" w:rsidRPr="00405827">
        <w:rPr>
          <w:rFonts w:ascii="Arial" w:hAnsi="Arial" w:cs="Arial"/>
          <w:b/>
          <w:sz w:val="24"/>
          <w:szCs w:val="24"/>
        </w:rPr>
        <w:t>the</w:t>
      </w:r>
      <w:proofErr w:type="spellEnd"/>
      <w:r w:rsidR="003F747E" w:rsidRPr="00405827">
        <w:rPr>
          <w:rFonts w:ascii="Arial" w:hAnsi="Arial" w:cs="Arial"/>
          <w:b/>
          <w:sz w:val="24"/>
          <w:szCs w:val="24"/>
        </w:rPr>
        <w:t xml:space="preserve"> </w:t>
      </w:r>
      <w:proofErr w:type="spellStart"/>
      <w:r w:rsidRPr="00405827">
        <w:rPr>
          <w:rFonts w:ascii="Arial" w:hAnsi="Arial" w:cs="Arial"/>
          <w:b/>
          <w:sz w:val="24"/>
          <w:szCs w:val="24"/>
        </w:rPr>
        <w:t>production</w:t>
      </w:r>
      <w:proofErr w:type="spellEnd"/>
      <w:r w:rsidRPr="00405827">
        <w:rPr>
          <w:rFonts w:ascii="Arial" w:hAnsi="Arial" w:cs="Arial"/>
          <w:b/>
          <w:sz w:val="24"/>
          <w:szCs w:val="24"/>
        </w:rPr>
        <w:t xml:space="preserve"> </w:t>
      </w:r>
      <w:proofErr w:type="spellStart"/>
      <w:r w:rsidRPr="00405827">
        <w:rPr>
          <w:rFonts w:ascii="Arial" w:hAnsi="Arial" w:cs="Arial"/>
          <w:b/>
          <w:sz w:val="24"/>
          <w:szCs w:val="24"/>
        </w:rPr>
        <w:t>process</w:t>
      </w:r>
      <w:proofErr w:type="spellEnd"/>
    </w:p>
    <w:p w14:paraId="7ADADBAD" w14:textId="711CE888" w:rsidR="00230843" w:rsidRPr="00405827" w:rsidRDefault="00B300CE" w:rsidP="003923FB">
      <w:pPr>
        <w:shd w:val="clear" w:color="auto" w:fill="FFFFFF"/>
        <w:spacing w:before="120" w:after="0" w:line="360" w:lineRule="auto"/>
        <w:textAlignment w:val="baseline"/>
        <w:rPr>
          <w:rFonts w:ascii="Arial" w:hAnsi="Arial" w:cs="Arial"/>
          <w:sz w:val="24"/>
          <w:szCs w:val="24"/>
        </w:rPr>
      </w:pPr>
      <w:r w:rsidRPr="00405827">
        <w:rPr>
          <w:rFonts w:ascii="Arial" w:hAnsi="Arial" w:cs="Arial"/>
          <w:sz w:val="24"/>
          <w:szCs w:val="24"/>
        </w:rPr>
        <w:t>The process flow for scraped data is presented in figure 1.</w:t>
      </w:r>
      <w:r w:rsidR="00F92B22" w:rsidRPr="00405827">
        <w:rPr>
          <w:rFonts w:ascii="Arial" w:hAnsi="Arial" w:cs="Arial"/>
          <w:sz w:val="24"/>
          <w:szCs w:val="24"/>
        </w:rPr>
        <w:t xml:space="preserve"> </w:t>
      </w:r>
      <w:r w:rsidR="008E26B5" w:rsidRPr="00405827">
        <w:rPr>
          <w:rFonts w:ascii="Arial" w:hAnsi="Arial" w:cs="Arial"/>
          <w:sz w:val="24"/>
          <w:szCs w:val="24"/>
        </w:rPr>
        <w:t xml:space="preserve">The scrapers reside on a computer inside Statistics Finland. </w:t>
      </w:r>
      <w:r w:rsidR="001407C4" w:rsidRPr="00405827">
        <w:rPr>
          <w:rFonts w:ascii="Arial" w:hAnsi="Arial" w:cs="Arial"/>
          <w:sz w:val="24"/>
          <w:szCs w:val="24"/>
        </w:rPr>
        <w:t>Web scraping is done once a month using Anaconda Python</w:t>
      </w:r>
      <w:r w:rsidR="001C2AED" w:rsidRPr="00405827">
        <w:rPr>
          <w:rFonts w:ascii="Arial" w:hAnsi="Arial" w:cs="Arial"/>
          <w:sz w:val="24"/>
          <w:szCs w:val="24"/>
        </w:rPr>
        <w:t xml:space="preserve"> 3.7 version with</w:t>
      </w:r>
      <w:r w:rsidR="001407C4" w:rsidRPr="00405827">
        <w:rPr>
          <w:rFonts w:ascii="Arial" w:hAnsi="Arial" w:cs="Arial"/>
          <w:sz w:val="24"/>
          <w:szCs w:val="24"/>
        </w:rPr>
        <w:t xml:space="preserve"> packages Scrapy</w:t>
      </w:r>
      <w:r w:rsidR="00E6164E" w:rsidRPr="00405827">
        <w:rPr>
          <w:rFonts w:ascii="Arial" w:hAnsi="Arial" w:cs="Arial"/>
          <w:sz w:val="24"/>
          <w:szCs w:val="24"/>
        </w:rPr>
        <w:t xml:space="preserve"> 1.6.0</w:t>
      </w:r>
      <w:r w:rsidR="001407C4" w:rsidRPr="00405827">
        <w:rPr>
          <w:rFonts w:ascii="Arial" w:hAnsi="Arial" w:cs="Arial"/>
          <w:sz w:val="24"/>
          <w:szCs w:val="24"/>
        </w:rPr>
        <w:t xml:space="preserve"> and Selenium</w:t>
      </w:r>
      <w:r w:rsidR="00057219" w:rsidRPr="00405827">
        <w:rPr>
          <w:rFonts w:ascii="Arial" w:hAnsi="Arial" w:cs="Arial"/>
          <w:sz w:val="24"/>
          <w:szCs w:val="24"/>
        </w:rPr>
        <w:t xml:space="preserve"> 3.141.0</w:t>
      </w:r>
      <w:r w:rsidR="001407C4" w:rsidRPr="00405827">
        <w:rPr>
          <w:rFonts w:ascii="Arial" w:hAnsi="Arial" w:cs="Arial"/>
          <w:sz w:val="24"/>
          <w:szCs w:val="24"/>
        </w:rPr>
        <w:t xml:space="preserve">. </w:t>
      </w:r>
      <w:r w:rsidR="00631430" w:rsidRPr="00405827">
        <w:rPr>
          <w:rFonts w:ascii="Arial" w:hAnsi="Arial" w:cs="Arial"/>
          <w:sz w:val="24"/>
          <w:szCs w:val="24"/>
        </w:rPr>
        <w:t>Scraping is logged and d</w:t>
      </w:r>
      <w:r w:rsidR="00B922FD" w:rsidRPr="00405827">
        <w:rPr>
          <w:rFonts w:ascii="Arial" w:hAnsi="Arial" w:cs="Arial"/>
          <w:sz w:val="24"/>
          <w:szCs w:val="24"/>
        </w:rPr>
        <w:t>ata is written to XML file during scraping.</w:t>
      </w:r>
      <w:r w:rsidR="001C2AED" w:rsidRPr="00405827">
        <w:rPr>
          <w:rFonts w:ascii="Arial" w:hAnsi="Arial" w:cs="Arial"/>
          <w:sz w:val="24"/>
          <w:szCs w:val="24"/>
        </w:rPr>
        <w:t xml:space="preserve"> </w:t>
      </w:r>
      <w:r w:rsidR="001B210B" w:rsidRPr="00405827">
        <w:rPr>
          <w:rFonts w:ascii="Arial" w:hAnsi="Arial" w:cs="Arial"/>
          <w:sz w:val="24"/>
          <w:szCs w:val="24"/>
        </w:rPr>
        <w:t xml:space="preserve">We use SAS 9.4 </w:t>
      </w:r>
      <w:r w:rsidR="00664D8B" w:rsidRPr="00405827">
        <w:rPr>
          <w:rFonts w:ascii="Arial" w:hAnsi="Arial" w:cs="Arial"/>
          <w:sz w:val="24"/>
          <w:szCs w:val="24"/>
        </w:rPr>
        <w:t>for statistic</w:t>
      </w:r>
      <w:r w:rsidR="001E7B50" w:rsidRPr="00405827">
        <w:rPr>
          <w:rFonts w:ascii="Arial" w:hAnsi="Arial" w:cs="Arial"/>
          <w:sz w:val="24"/>
          <w:szCs w:val="24"/>
        </w:rPr>
        <w:t>s</w:t>
      </w:r>
      <w:r w:rsidR="00664D8B" w:rsidRPr="00405827">
        <w:rPr>
          <w:rFonts w:ascii="Arial" w:hAnsi="Arial" w:cs="Arial"/>
          <w:sz w:val="24"/>
          <w:szCs w:val="24"/>
        </w:rPr>
        <w:t xml:space="preserve"> production</w:t>
      </w:r>
      <w:r w:rsidR="001B210B" w:rsidRPr="00405827">
        <w:rPr>
          <w:rFonts w:ascii="Arial" w:hAnsi="Arial" w:cs="Arial"/>
          <w:sz w:val="24"/>
          <w:szCs w:val="24"/>
        </w:rPr>
        <w:t xml:space="preserve">. </w:t>
      </w:r>
    </w:p>
    <w:p w14:paraId="13DA1A89" w14:textId="48759BE7" w:rsidR="004B5064" w:rsidRPr="00405827" w:rsidRDefault="004B5064" w:rsidP="003923FB">
      <w:pPr>
        <w:shd w:val="clear" w:color="auto" w:fill="FFFFFF"/>
        <w:spacing w:before="120" w:after="0" w:line="360" w:lineRule="auto"/>
        <w:textAlignment w:val="baseline"/>
        <w:rPr>
          <w:rFonts w:ascii="Arial" w:hAnsi="Arial" w:cs="Arial"/>
          <w:sz w:val="24"/>
          <w:szCs w:val="24"/>
        </w:rPr>
      </w:pPr>
      <w:r w:rsidRPr="00405827">
        <w:rPr>
          <w:rFonts w:ascii="Arial" w:hAnsi="Arial" w:cs="Arial"/>
          <w:sz w:val="24"/>
          <w:szCs w:val="24"/>
        </w:rPr>
        <w:t>Data are mostly parsed straight from source code and not further processed</w:t>
      </w:r>
      <w:r w:rsidR="00102960" w:rsidRPr="00405827">
        <w:rPr>
          <w:rFonts w:ascii="Arial" w:hAnsi="Arial" w:cs="Arial"/>
          <w:sz w:val="24"/>
          <w:szCs w:val="24"/>
        </w:rPr>
        <w:t xml:space="preserve"> in scrapers</w:t>
      </w:r>
      <w:r w:rsidRPr="00405827">
        <w:rPr>
          <w:rFonts w:ascii="Arial" w:hAnsi="Arial" w:cs="Arial"/>
          <w:sz w:val="24"/>
          <w:szCs w:val="24"/>
        </w:rPr>
        <w:t xml:space="preserve">. If there are nodes or other source code related text items in the data, they are cleaned in the scrapers. Ensuring correct encoding is also done in scrapers as SAS is particular </w:t>
      </w:r>
      <w:r w:rsidR="00C871DB" w:rsidRPr="00405827">
        <w:rPr>
          <w:rFonts w:ascii="Arial" w:hAnsi="Arial" w:cs="Arial"/>
          <w:sz w:val="24"/>
          <w:szCs w:val="24"/>
        </w:rPr>
        <w:t xml:space="preserve">in </w:t>
      </w:r>
      <w:r w:rsidRPr="00405827">
        <w:rPr>
          <w:rFonts w:ascii="Arial" w:hAnsi="Arial" w:cs="Arial"/>
          <w:sz w:val="24"/>
          <w:szCs w:val="24"/>
        </w:rPr>
        <w:t>that XML processing uses UTF-8 encoding.</w:t>
      </w:r>
    </w:p>
    <w:p w14:paraId="2AB298D8" w14:textId="01359A8E" w:rsidR="00CE308F" w:rsidRPr="00405827" w:rsidRDefault="0026569D" w:rsidP="003923FB">
      <w:pPr>
        <w:shd w:val="clear" w:color="auto" w:fill="FFFFFF"/>
        <w:spacing w:before="120" w:after="0" w:line="360" w:lineRule="auto"/>
        <w:textAlignment w:val="baseline"/>
        <w:rPr>
          <w:rFonts w:ascii="Arial" w:hAnsi="Arial" w:cs="Arial"/>
          <w:sz w:val="24"/>
          <w:szCs w:val="24"/>
        </w:rPr>
      </w:pPr>
      <w:r w:rsidRPr="00405827">
        <w:rPr>
          <w:rFonts w:ascii="Arial" w:hAnsi="Arial" w:cs="Arial"/>
          <w:sz w:val="24"/>
          <w:szCs w:val="24"/>
        </w:rPr>
        <w:t>Further parsing is done in SAS if needed. This has a practical reason behind it: most statisticians can work with SAS but Python is relatively unknown among the staff.</w:t>
      </w:r>
      <w:r w:rsidR="0097092E" w:rsidRPr="00405827">
        <w:rPr>
          <w:rFonts w:ascii="Arial" w:hAnsi="Arial" w:cs="Arial"/>
          <w:sz w:val="24"/>
          <w:szCs w:val="24"/>
        </w:rPr>
        <w:t xml:space="preserve"> This ensures flexibility and minimum data loss in case new variables are needed. </w:t>
      </w:r>
      <w:r w:rsidR="00FD4BEE" w:rsidRPr="00405827">
        <w:rPr>
          <w:rFonts w:ascii="Arial" w:hAnsi="Arial" w:cs="Arial"/>
          <w:sz w:val="24"/>
          <w:szCs w:val="24"/>
        </w:rPr>
        <w:t>After parsing</w:t>
      </w:r>
      <w:r w:rsidR="00F34B9D" w:rsidRPr="00405827">
        <w:rPr>
          <w:rFonts w:ascii="Arial" w:hAnsi="Arial" w:cs="Arial"/>
          <w:sz w:val="24"/>
          <w:szCs w:val="24"/>
        </w:rPr>
        <w:t>, the data goes through an au</w:t>
      </w:r>
      <w:r w:rsidR="00694D09" w:rsidRPr="00405827">
        <w:rPr>
          <w:rFonts w:ascii="Arial" w:hAnsi="Arial" w:cs="Arial"/>
          <w:sz w:val="24"/>
          <w:szCs w:val="24"/>
        </w:rPr>
        <w:t>t</w:t>
      </w:r>
      <w:r w:rsidR="00F34B9D" w:rsidRPr="00405827">
        <w:rPr>
          <w:rFonts w:ascii="Arial" w:hAnsi="Arial" w:cs="Arial"/>
          <w:sz w:val="24"/>
          <w:szCs w:val="24"/>
        </w:rPr>
        <w:t>omated reporting procedure where key values are presented as time series.</w:t>
      </w:r>
      <w:r w:rsidR="00516105" w:rsidRPr="00405827">
        <w:rPr>
          <w:rFonts w:ascii="Arial" w:hAnsi="Arial" w:cs="Arial"/>
          <w:sz w:val="24"/>
          <w:szCs w:val="24"/>
        </w:rPr>
        <w:t xml:space="preserve"> Data is further processed by </w:t>
      </w:r>
      <w:r w:rsidR="00FE798E" w:rsidRPr="00405827">
        <w:rPr>
          <w:rFonts w:ascii="Arial" w:hAnsi="Arial" w:cs="Arial"/>
          <w:sz w:val="24"/>
          <w:szCs w:val="24"/>
        </w:rPr>
        <w:t xml:space="preserve">enriching location </w:t>
      </w:r>
      <w:r w:rsidR="0016168B" w:rsidRPr="00405827">
        <w:rPr>
          <w:rFonts w:ascii="Arial" w:hAnsi="Arial" w:cs="Arial"/>
          <w:sz w:val="24"/>
          <w:szCs w:val="24"/>
        </w:rPr>
        <w:t>information using QGIS</w:t>
      </w:r>
      <w:r w:rsidR="00FE798E" w:rsidRPr="00405827">
        <w:rPr>
          <w:rFonts w:ascii="Arial" w:hAnsi="Arial" w:cs="Arial"/>
          <w:sz w:val="24"/>
          <w:szCs w:val="24"/>
        </w:rPr>
        <w:t>. The aim is to have regional info</w:t>
      </w:r>
      <w:r w:rsidR="00167D27" w:rsidRPr="00405827">
        <w:rPr>
          <w:rFonts w:ascii="Arial" w:hAnsi="Arial" w:cs="Arial"/>
          <w:sz w:val="24"/>
          <w:szCs w:val="24"/>
        </w:rPr>
        <w:t>rmation</w:t>
      </w:r>
      <w:r w:rsidR="00FE798E" w:rsidRPr="00405827">
        <w:rPr>
          <w:rFonts w:ascii="Arial" w:hAnsi="Arial" w:cs="Arial"/>
          <w:sz w:val="24"/>
          <w:szCs w:val="24"/>
        </w:rPr>
        <w:t xml:space="preserve"> on all the rentals. If coordinates are missing, region is deduced from </w:t>
      </w:r>
      <w:r w:rsidR="008C178A" w:rsidRPr="00405827">
        <w:rPr>
          <w:rFonts w:ascii="Arial" w:hAnsi="Arial" w:cs="Arial"/>
          <w:sz w:val="24"/>
          <w:szCs w:val="24"/>
        </w:rPr>
        <w:t>municipality or postal code.</w:t>
      </w:r>
      <w:r w:rsidR="0016168B" w:rsidRPr="00405827">
        <w:rPr>
          <w:rFonts w:ascii="Arial" w:hAnsi="Arial" w:cs="Arial"/>
          <w:sz w:val="24"/>
          <w:szCs w:val="24"/>
        </w:rPr>
        <w:t xml:space="preserve"> </w:t>
      </w:r>
      <w:r w:rsidR="00123004" w:rsidRPr="00405827">
        <w:rPr>
          <w:rFonts w:ascii="Arial" w:hAnsi="Arial" w:cs="Arial"/>
          <w:sz w:val="24"/>
          <w:szCs w:val="24"/>
        </w:rPr>
        <w:t>After r</w:t>
      </w:r>
      <w:r w:rsidR="00516105" w:rsidRPr="00405827">
        <w:rPr>
          <w:rFonts w:ascii="Arial" w:hAnsi="Arial" w:cs="Arial"/>
          <w:sz w:val="24"/>
          <w:szCs w:val="24"/>
        </w:rPr>
        <w:t xml:space="preserve">emoving rentals that are already present in </w:t>
      </w:r>
      <w:r w:rsidR="0054351A" w:rsidRPr="00405827">
        <w:rPr>
          <w:rFonts w:ascii="Arial" w:hAnsi="Arial" w:cs="Arial"/>
          <w:sz w:val="24"/>
          <w:szCs w:val="24"/>
        </w:rPr>
        <w:t>Accommodation statistics, and</w:t>
      </w:r>
      <w:r w:rsidR="00A6527B" w:rsidRPr="00405827">
        <w:rPr>
          <w:rFonts w:ascii="Arial" w:hAnsi="Arial" w:cs="Arial"/>
          <w:sz w:val="24"/>
          <w:szCs w:val="24"/>
        </w:rPr>
        <w:t xml:space="preserve"> removal of </w:t>
      </w:r>
      <w:r w:rsidR="00AE6E04" w:rsidRPr="00405827">
        <w:rPr>
          <w:rFonts w:ascii="Arial" w:hAnsi="Arial" w:cs="Arial"/>
          <w:sz w:val="24"/>
          <w:szCs w:val="24"/>
        </w:rPr>
        <w:t xml:space="preserve">duplicate </w:t>
      </w:r>
      <w:r w:rsidR="00E14542">
        <w:rPr>
          <w:rFonts w:ascii="Arial" w:hAnsi="Arial" w:cs="Arial"/>
          <w:sz w:val="24"/>
          <w:szCs w:val="24"/>
        </w:rPr>
        <w:t>listing</w:t>
      </w:r>
      <w:r w:rsidR="00A6527B" w:rsidRPr="00405827">
        <w:rPr>
          <w:rFonts w:ascii="Arial" w:hAnsi="Arial" w:cs="Arial"/>
          <w:sz w:val="24"/>
          <w:szCs w:val="24"/>
        </w:rPr>
        <w:t>s per rental</w:t>
      </w:r>
      <w:r w:rsidR="007C7F9E" w:rsidRPr="00405827">
        <w:rPr>
          <w:rFonts w:ascii="Arial" w:hAnsi="Arial" w:cs="Arial"/>
          <w:sz w:val="24"/>
          <w:szCs w:val="24"/>
        </w:rPr>
        <w:t>,</w:t>
      </w:r>
      <w:r w:rsidR="00D42FE2" w:rsidRPr="00405827">
        <w:rPr>
          <w:rFonts w:ascii="Arial" w:hAnsi="Arial" w:cs="Arial"/>
          <w:sz w:val="24"/>
          <w:szCs w:val="24"/>
        </w:rPr>
        <w:t xml:space="preserve"> the data set </w:t>
      </w:r>
      <w:r w:rsidR="00A81C33" w:rsidRPr="00405827">
        <w:rPr>
          <w:rFonts w:ascii="Arial" w:hAnsi="Arial" w:cs="Arial"/>
          <w:sz w:val="24"/>
          <w:szCs w:val="24"/>
        </w:rPr>
        <w:t xml:space="preserve">is considered to </w:t>
      </w:r>
      <w:r w:rsidR="00D42FE2" w:rsidRPr="00405827">
        <w:rPr>
          <w:rFonts w:ascii="Arial" w:hAnsi="Arial" w:cs="Arial"/>
          <w:sz w:val="24"/>
          <w:szCs w:val="24"/>
        </w:rPr>
        <w:t xml:space="preserve">represent the monthly target population </w:t>
      </w:r>
      <w:r w:rsidR="00D2137C" w:rsidRPr="00405827">
        <w:rPr>
          <w:rFonts w:ascii="Arial" w:hAnsi="Arial" w:cs="Arial"/>
          <w:sz w:val="24"/>
          <w:szCs w:val="24"/>
        </w:rPr>
        <w:t>of the statistics.</w:t>
      </w:r>
      <w:r w:rsidR="00031FB0" w:rsidRPr="00405827">
        <w:rPr>
          <w:rFonts w:ascii="Arial" w:hAnsi="Arial" w:cs="Arial"/>
          <w:sz w:val="24"/>
          <w:szCs w:val="24"/>
        </w:rPr>
        <w:t xml:space="preserve"> </w:t>
      </w:r>
    </w:p>
    <w:p w14:paraId="572C5320" w14:textId="7BD18EBA" w:rsidR="00D62128" w:rsidRPr="00405827" w:rsidRDefault="000044E5" w:rsidP="003923FB">
      <w:pPr>
        <w:shd w:val="clear" w:color="auto" w:fill="FFFFFF"/>
        <w:spacing w:before="120" w:after="0" w:line="360" w:lineRule="auto"/>
        <w:textAlignment w:val="baseline"/>
        <w:rPr>
          <w:rFonts w:ascii="Arial" w:hAnsi="Arial" w:cs="Arial"/>
          <w:sz w:val="24"/>
          <w:szCs w:val="24"/>
        </w:rPr>
      </w:pPr>
      <w:r w:rsidRPr="00405827">
        <w:rPr>
          <w:rFonts w:ascii="Arial" w:hAnsi="Arial" w:cs="Arial"/>
          <w:sz w:val="24"/>
          <w:szCs w:val="24"/>
        </w:rPr>
        <w:t>R</w:t>
      </w:r>
      <w:r w:rsidR="001F580F" w:rsidRPr="00405827">
        <w:rPr>
          <w:rFonts w:ascii="Arial" w:hAnsi="Arial" w:cs="Arial"/>
          <w:sz w:val="24"/>
          <w:szCs w:val="24"/>
        </w:rPr>
        <w:t>espondent feedback is produced</w:t>
      </w:r>
      <w:r w:rsidRPr="00405827">
        <w:rPr>
          <w:rFonts w:ascii="Arial" w:hAnsi="Arial" w:cs="Arial"/>
          <w:sz w:val="24"/>
          <w:szCs w:val="24"/>
        </w:rPr>
        <w:t xml:space="preserve"> after all the steps and it </w:t>
      </w:r>
      <w:r w:rsidR="00720F13" w:rsidRPr="00405827">
        <w:rPr>
          <w:rFonts w:ascii="Arial" w:hAnsi="Arial" w:cs="Arial"/>
          <w:sz w:val="24"/>
          <w:szCs w:val="24"/>
        </w:rPr>
        <w:t>consists</w:t>
      </w:r>
      <w:r w:rsidR="005B0831" w:rsidRPr="00405827">
        <w:rPr>
          <w:rFonts w:ascii="Arial" w:hAnsi="Arial" w:cs="Arial"/>
          <w:sz w:val="24"/>
          <w:szCs w:val="24"/>
        </w:rPr>
        <w:t xml:space="preserve"> of web site specific information on </w:t>
      </w:r>
      <w:r w:rsidR="00252BF3" w:rsidRPr="00405827">
        <w:rPr>
          <w:rFonts w:ascii="Arial" w:hAnsi="Arial" w:cs="Arial"/>
          <w:sz w:val="24"/>
          <w:szCs w:val="24"/>
        </w:rPr>
        <w:t>total number</w:t>
      </w:r>
      <w:r w:rsidR="002844C5" w:rsidRPr="00405827">
        <w:rPr>
          <w:rFonts w:ascii="Arial" w:hAnsi="Arial" w:cs="Arial"/>
          <w:sz w:val="24"/>
          <w:szCs w:val="24"/>
        </w:rPr>
        <w:t xml:space="preserve"> and share</w:t>
      </w:r>
      <w:r w:rsidR="00252BF3" w:rsidRPr="00405827">
        <w:rPr>
          <w:rFonts w:ascii="Arial" w:hAnsi="Arial" w:cs="Arial"/>
          <w:sz w:val="24"/>
          <w:szCs w:val="24"/>
        </w:rPr>
        <w:t xml:space="preserve"> of rentals and beds per region</w:t>
      </w:r>
      <w:r w:rsidR="004604F9" w:rsidRPr="00405827">
        <w:rPr>
          <w:rFonts w:ascii="Arial" w:hAnsi="Arial" w:cs="Arial"/>
          <w:sz w:val="24"/>
          <w:szCs w:val="24"/>
        </w:rPr>
        <w:t>.</w:t>
      </w:r>
    </w:p>
    <w:p w14:paraId="37C776E6" w14:textId="6570F28E" w:rsidR="00700CCE" w:rsidRPr="00405827" w:rsidRDefault="00F47479" w:rsidP="003923FB">
      <w:pPr>
        <w:keepNext/>
        <w:shd w:val="clear" w:color="auto" w:fill="FFFFFF"/>
        <w:spacing w:before="120" w:after="0" w:line="360" w:lineRule="auto"/>
        <w:textAlignment w:val="baseline"/>
        <w:rPr>
          <w:rFonts w:ascii="Arial" w:hAnsi="Arial" w:cs="Arial"/>
          <w:sz w:val="24"/>
          <w:szCs w:val="24"/>
        </w:rPr>
      </w:pPr>
      <w:r w:rsidRPr="00405827">
        <w:rPr>
          <w:rFonts w:ascii="Arial" w:hAnsi="Arial" w:cs="Arial"/>
          <w:noProof/>
          <w:sz w:val="24"/>
          <w:szCs w:val="24"/>
        </w:rPr>
        <w:lastRenderedPageBreak/>
        <w:drawing>
          <wp:inline distT="0" distB="0" distL="0" distR="0" wp14:anchorId="1D6D9F73" wp14:editId="0CAFD095">
            <wp:extent cx="6115050" cy="3171825"/>
            <wp:effectExtent l="0" t="0" r="0"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050" cy="3171825"/>
                    </a:xfrm>
                    <a:prstGeom prst="rect">
                      <a:avLst/>
                    </a:prstGeom>
                    <a:noFill/>
                    <a:ln>
                      <a:noFill/>
                    </a:ln>
                  </pic:spPr>
                </pic:pic>
              </a:graphicData>
            </a:graphic>
          </wp:inline>
        </w:drawing>
      </w:r>
    </w:p>
    <w:p w14:paraId="5F3C833D" w14:textId="1CE9CE56" w:rsidR="00FC6C97" w:rsidRPr="00405827" w:rsidRDefault="00286763" w:rsidP="003923FB">
      <w:pPr>
        <w:pStyle w:val="Kuvaotsikko"/>
        <w:spacing w:before="120" w:after="0" w:line="360" w:lineRule="auto"/>
        <w:rPr>
          <w:rFonts w:ascii="Arial" w:hAnsi="Arial" w:cs="Arial"/>
          <w:color w:val="auto"/>
          <w:sz w:val="24"/>
          <w:szCs w:val="24"/>
        </w:rPr>
      </w:pPr>
      <w:r w:rsidRPr="00405827">
        <w:rPr>
          <w:rFonts w:ascii="Arial" w:hAnsi="Arial" w:cs="Arial"/>
          <w:color w:val="auto"/>
          <w:sz w:val="24"/>
          <w:szCs w:val="24"/>
        </w:rPr>
        <w:t>F</w:t>
      </w:r>
      <w:r w:rsidR="00700CCE" w:rsidRPr="00405827">
        <w:rPr>
          <w:rFonts w:ascii="Arial" w:hAnsi="Arial" w:cs="Arial"/>
          <w:color w:val="auto"/>
          <w:sz w:val="24"/>
          <w:szCs w:val="24"/>
        </w:rPr>
        <w:t>igure</w:t>
      </w:r>
      <w:r w:rsidRPr="00405827">
        <w:rPr>
          <w:rFonts w:ascii="Arial" w:hAnsi="Arial" w:cs="Arial"/>
          <w:color w:val="auto"/>
          <w:sz w:val="24"/>
          <w:szCs w:val="24"/>
        </w:rPr>
        <w:t xml:space="preserve"> 1</w:t>
      </w:r>
      <w:r w:rsidR="00700CCE" w:rsidRPr="00405827">
        <w:rPr>
          <w:rFonts w:ascii="Arial" w:hAnsi="Arial" w:cs="Arial"/>
          <w:color w:val="auto"/>
          <w:sz w:val="24"/>
          <w:szCs w:val="24"/>
        </w:rPr>
        <w:t>. Web scraped data process flow.</w:t>
      </w:r>
    </w:p>
    <w:p w14:paraId="225D1C58" w14:textId="70DF63E0" w:rsidR="00715DE1" w:rsidRPr="00405827" w:rsidRDefault="002E41E6" w:rsidP="003923FB">
      <w:pPr>
        <w:shd w:val="clear" w:color="auto" w:fill="FFFFFF"/>
        <w:spacing w:before="120" w:after="0" w:line="360" w:lineRule="auto"/>
        <w:textAlignment w:val="baseline"/>
        <w:rPr>
          <w:rFonts w:ascii="Arial" w:hAnsi="Arial" w:cs="Arial"/>
          <w:sz w:val="24"/>
          <w:szCs w:val="24"/>
        </w:rPr>
      </w:pPr>
      <w:r w:rsidRPr="00405827">
        <w:rPr>
          <w:rFonts w:ascii="Arial" w:hAnsi="Arial" w:cs="Arial"/>
          <w:sz w:val="24"/>
          <w:szCs w:val="24"/>
        </w:rPr>
        <w:t xml:space="preserve">The process flow for Survey data is </w:t>
      </w:r>
      <w:r w:rsidR="005C2835" w:rsidRPr="00405827">
        <w:rPr>
          <w:rFonts w:ascii="Arial" w:hAnsi="Arial" w:cs="Arial"/>
          <w:sz w:val="24"/>
          <w:szCs w:val="24"/>
        </w:rPr>
        <w:t xml:space="preserve">presented in figure 2. </w:t>
      </w:r>
      <w:r w:rsidR="00976B57" w:rsidRPr="00405827">
        <w:rPr>
          <w:rFonts w:ascii="Arial" w:hAnsi="Arial" w:cs="Arial"/>
          <w:sz w:val="24"/>
          <w:szCs w:val="24"/>
        </w:rPr>
        <w:t>Survey is conducted three times a year using a web based questionnaire.</w:t>
      </w:r>
      <w:r w:rsidR="00515B51" w:rsidRPr="00405827">
        <w:rPr>
          <w:rFonts w:ascii="Arial" w:hAnsi="Arial" w:cs="Arial"/>
          <w:sz w:val="24"/>
          <w:szCs w:val="24"/>
        </w:rPr>
        <w:t xml:space="preserve"> After receiving the data it is checked for logical </w:t>
      </w:r>
      <w:r w:rsidR="00DD2684" w:rsidRPr="00405827">
        <w:rPr>
          <w:rFonts w:ascii="Arial" w:hAnsi="Arial" w:cs="Arial"/>
          <w:sz w:val="24"/>
          <w:szCs w:val="24"/>
        </w:rPr>
        <w:t>inaccuracies</w:t>
      </w:r>
      <w:r w:rsidR="00515B51" w:rsidRPr="00405827">
        <w:rPr>
          <w:rFonts w:ascii="Arial" w:hAnsi="Arial" w:cs="Arial"/>
          <w:sz w:val="24"/>
          <w:szCs w:val="24"/>
        </w:rPr>
        <w:t xml:space="preserve"> and returned for </w:t>
      </w:r>
      <w:r w:rsidR="000B2B90" w:rsidRPr="00405827">
        <w:rPr>
          <w:rFonts w:ascii="Arial" w:hAnsi="Arial" w:cs="Arial"/>
          <w:sz w:val="24"/>
          <w:szCs w:val="24"/>
        </w:rPr>
        <w:t>corrections if needed.</w:t>
      </w:r>
      <w:r w:rsidR="00E80FFA" w:rsidRPr="00405827">
        <w:rPr>
          <w:rFonts w:ascii="Arial" w:hAnsi="Arial" w:cs="Arial"/>
          <w:sz w:val="24"/>
          <w:szCs w:val="24"/>
        </w:rPr>
        <w:t xml:space="preserve"> </w:t>
      </w:r>
      <w:r w:rsidR="00662E51" w:rsidRPr="00405827">
        <w:rPr>
          <w:rFonts w:ascii="Arial" w:hAnsi="Arial" w:cs="Arial"/>
          <w:sz w:val="24"/>
          <w:szCs w:val="24"/>
        </w:rPr>
        <w:t>Missing data is imputed</w:t>
      </w:r>
      <w:r w:rsidR="00AC017A" w:rsidRPr="00405827">
        <w:rPr>
          <w:rFonts w:ascii="Arial" w:hAnsi="Arial" w:cs="Arial"/>
          <w:sz w:val="24"/>
          <w:szCs w:val="24"/>
        </w:rPr>
        <w:t xml:space="preserve">, finalized data weighed and </w:t>
      </w:r>
      <w:r w:rsidR="00410476" w:rsidRPr="00405827">
        <w:rPr>
          <w:rFonts w:ascii="Arial" w:hAnsi="Arial" w:cs="Arial"/>
          <w:sz w:val="24"/>
          <w:szCs w:val="24"/>
        </w:rPr>
        <w:t>key figures estimated</w:t>
      </w:r>
      <w:r w:rsidR="005D55DE" w:rsidRPr="00405827">
        <w:rPr>
          <w:rFonts w:ascii="Arial" w:hAnsi="Arial" w:cs="Arial"/>
          <w:sz w:val="24"/>
          <w:szCs w:val="24"/>
        </w:rPr>
        <w:t xml:space="preserve">. </w:t>
      </w:r>
      <w:r w:rsidR="004D20E1" w:rsidRPr="00405827">
        <w:rPr>
          <w:rFonts w:ascii="Arial" w:hAnsi="Arial" w:cs="Arial"/>
          <w:sz w:val="24"/>
          <w:szCs w:val="24"/>
        </w:rPr>
        <w:t xml:space="preserve">In respondent feedback the values from individual respondent are </w:t>
      </w:r>
      <w:r w:rsidR="00E23DC9" w:rsidRPr="00405827">
        <w:rPr>
          <w:rFonts w:ascii="Arial" w:hAnsi="Arial" w:cs="Arial"/>
          <w:sz w:val="24"/>
          <w:szCs w:val="24"/>
        </w:rPr>
        <w:t>compared to the total capacity published in the statistics.</w:t>
      </w:r>
    </w:p>
    <w:p w14:paraId="4C222C84" w14:textId="42B2D922" w:rsidR="00700CCE" w:rsidRPr="00405827" w:rsidRDefault="00C12B87" w:rsidP="003923FB">
      <w:pPr>
        <w:keepNext/>
        <w:spacing w:before="120" w:after="0" w:line="360" w:lineRule="auto"/>
        <w:rPr>
          <w:rFonts w:ascii="Arial" w:hAnsi="Arial" w:cs="Arial"/>
          <w:sz w:val="24"/>
          <w:szCs w:val="24"/>
        </w:rPr>
      </w:pPr>
      <w:r w:rsidRPr="00405827">
        <w:rPr>
          <w:rFonts w:ascii="Arial" w:hAnsi="Arial" w:cs="Arial"/>
          <w:noProof/>
          <w:sz w:val="24"/>
          <w:szCs w:val="24"/>
        </w:rPr>
        <w:drawing>
          <wp:inline distT="0" distB="0" distL="0" distR="0" wp14:anchorId="1720857A" wp14:editId="71A8B027">
            <wp:extent cx="6115050" cy="32385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3238500"/>
                    </a:xfrm>
                    <a:prstGeom prst="rect">
                      <a:avLst/>
                    </a:prstGeom>
                    <a:noFill/>
                    <a:ln>
                      <a:noFill/>
                    </a:ln>
                  </pic:spPr>
                </pic:pic>
              </a:graphicData>
            </a:graphic>
          </wp:inline>
        </w:drawing>
      </w:r>
    </w:p>
    <w:p w14:paraId="3B14B2EC" w14:textId="3CCC9610" w:rsidR="00307DE0" w:rsidRDefault="005F0AA7" w:rsidP="003923FB">
      <w:pPr>
        <w:pStyle w:val="Kuvaotsikko"/>
        <w:spacing w:before="120" w:after="0" w:line="360" w:lineRule="auto"/>
        <w:rPr>
          <w:rFonts w:ascii="Arial" w:hAnsi="Arial" w:cs="Arial"/>
          <w:color w:val="auto"/>
          <w:sz w:val="24"/>
          <w:szCs w:val="24"/>
        </w:rPr>
      </w:pPr>
      <w:r w:rsidRPr="00405827">
        <w:rPr>
          <w:rFonts w:ascii="Arial" w:hAnsi="Arial" w:cs="Arial"/>
          <w:color w:val="auto"/>
          <w:sz w:val="24"/>
          <w:szCs w:val="24"/>
        </w:rPr>
        <w:t>Figure 2</w:t>
      </w:r>
      <w:r w:rsidR="00700CCE" w:rsidRPr="00405827">
        <w:rPr>
          <w:rFonts w:ascii="Arial" w:hAnsi="Arial" w:cs="Arial"/>
          <w:color w:val="auto"/>
          <w:sz w:val="24"/>
          <w:szCs w:val="24"/>
        </w:rPr>
        <w:t>. Survey data process flow.</w:t>
      </w:r>
    </w:p>
    <w:p w14:paraId="1A6D40D9" w14:textId="6CFB75C9" w:rsidR="009E4777" w:rsidRDefault="009E4777" w:rsidP="009E4777">
      <w:pPr>
        <w:pStyle w:val="Otsikko1"/>
        <w:numPr>
          <w:ilvl w:val="0"/>
          <w:numId w:val="8"/>
        </w:numPr>
        <w:spacing w:before="360" w:after="0" w:line="360" w:lineRule="auto"/>
        <w:ind w:left="357" w:hanging="357"/>
        <w:rPr>
          <w:rFonts w:ascii="Arial" w:hAnsi="Arial" w:cs="Arial"/>
          <w:b/>
          <w:sz w:val="24"/>
          <w:szCs w:val="24"/>
          <w:lang w:val="en-US"/>
        </w:rPr>
      </w:pPr>
      <w:r w:rsidRPr="00B95D69">
        <w:rPr>
          <w:rFonts w:ascii="Arial" w:hAnsi="Arial" w:cs="Arial"/>
          <w:b/>
          <w:sz w:val="24"/>
          <w:szCs w:val="24"/>
          <w:lang w:val="en-US"/>
        </w:rPr>
        <w:lastRenderedPageBreak/>
        <w:t xml:space="preserve">Statistics on </w:t>
      </w:r>
      <w:r w:rsidR="00B54BA5">
        <w:rPr>
          <w:rFonts w:ascii="Arial" w:hAnsi="Arial" w:cs="Arial"/>
          <w:b/>
          <w:sz w:val="24"/>
          <w:szCs w:val="24"/>
          <w:lang w:val="en-US"/>
        </w:rPr>
        <w:t>rented</w:t>
      </w:r>
      <w:r w:rsidRPr="00B95D69">
        <w:rPr>
          <w:rFonts w:ascii="Arial" w:hAnsi="Arial" w:cs="Arial"/>
          <w:b/>
          <w:sz w:val="24"/>
          <w:szCs w:val="24"/>
          <w:lang w:val="en-US"/>
        </w:rPr>
        <w:t xml:space="preserve"> </w:t>
      </w:r>
      <w:r w:rsidR="00B54BA5">
        <w:rPr>
          <w:rFonts w:ascii="Arial" w:hAnsi="Arial" w:cs="Arial"/>
          <w:b/>
          <w:sz w:val="24"/>
          <w:szCs w:val="24"/>
          <w:lang w:val="en-US"/>
        </w:rPr>
        <w:t>holiday homes</w:t>
      </w:r>
      <w:r w:rsidR="00AB0CD9" w:rsidRPr="00B95D69">
        <w:rPr>
          <w:rFonts w:ascii="Arial" w:hAnsi="Arial" w:cs="Arial"/>
          <w:b/>
          <w:sz w:val="24"/>
          <w:szCs w:val="24"/>
          <w:lang w:val="en-US"/>
        </w:rPr>
        <w:t xml:space="preserve"> b</w:t>
      </w:r>
      <w:r w:rsidR="00AB0CD9">
        <w:rPr>
          <w:rFonts w:ascii="Arial" w:hAnsi="Arial" w:cs="Arial"/>
          <w:b/>
          <w:sz w:val="24"/>
          <w:szCs w:val="24"/>
          <w:lang w:val="en-US"/>
        </w:rPr>
        <w:t>ased on the method</w:t>
      </w:r>
    </w:p>
    <w:p w14:paraId="316AF675" w14:textId="5B472F2E" w:rsidR="002E1363" w:rsidRPr="00B95D69" w:rsidRDefault="00AB0CD9" w:rsidP="00B95D69">
      <w:pPr>
        <w:rPr>
          <w:rFonts w:ascii="Arial" w:hAnsi="Arial" w:cs="Arial"/>
          <w:sz w:val="24"/>
          <w:szCs w:val="24"/>
        </w:rPr>
      </w:pPr>
      <w:r w:rsidRPr="00B95D69">
        <w:rPr>
          <w:rFonts w:ascii="Arial" w:hAnsi="Arial" w:cs="Arial"/>
          <w:sz w:val="24"/>
          <w:szCs w:val="24"/>
        </w:rPr>
        <w:t xml:space="preserve">The first experimental publication on </w:t>
      </w:r>
      <w:r w:rsidR="00B54BA5">
        <w:rPr>
          <w:rFonts w:ascii="Arial" w:hAnsi="Arial" w:cs="Arial"/>
          <w:sz w:val="24"/>
          <w:szCs w:val="24"/>
        </w:rPr>
        <w:t>rented holiday homes</w:t>
      </w:r>
      <w:r w:rsidRPr="00B95D69">
        <w:rPr>
          <w:rFonts w:ascii="Arial" w:hAnsi="Arial" w:cs="Arial"/>
          <w:sz w:val="24"/>
          <w:szCs w:val="24"/>
        </w:rPr>
        <w:t xml:space="preserve"> took place in April 2019. According to the web scraped data there are around 11 000 </w:t>
      </w:r>
      <w:r w:rsidR="00B54BA5">
        <w:rPr>
          <w:rFonts w:ascii="Arial" w:hAnsi="Arial" w:cs="Arial"/>
          <w:sz w:val="24"/>
          <w:szCs w:val="24"/>
        </w:rPr>
        <w:t>holiday homes for rent</w:t>
      </w:r>
      <w:r w:rsidRPr="00B95D69">
        <w:rPr>
          <w:rFonts w:ascii="Arial" w:hAnsi="Arial" w:cs="Arial"/>
          <w:sz w:val="24"/>
          <w:szCs w:val="24"/>
        </w:rPr>
        <w:t xml:space="preserve"> on the websites</w:t>
      </w:r>
      <w:r w:rsidR="00017710" w:rsidRPr="00B95D69">
        <w:rPr>
          <w:rFonts w:ascii="Arial" w:hAnsi="Arial" w:cs="Arial"/>
          <w:sz w:val="24"/>
          <w:szCs w:val="24"/>
        </w:rPr>
        <w:t xml:space="preserve"> of the biggest finnish</w:t>
      </w:r>
      <w:r w:rsidRPr="00B95D69">
        <w:rPr>
          <w:rFonts w:ascii="Arial" w:hAnsi="Arial" w:cs="Arial"/>
          <w:sz w:val="24"/>
          <w:szCs w:val="24"/>
        </w:rPr>
        <w:t xml:space="preserve"> </w:t>
      </w:r>
      <w:r w:rsidR="00017710" w:rsidRPr="00B95D69">
        <w:rPr>
          <w:rFonts w:ascii="Arial" w:hAnsi="Arial" w:cs="Arial"/>
          <w:sz w:val="24"/>
          <w:szCs w:val="24"/>
        </w:rPr>
        <w:t xml:space="preserve">market places and booking agencies offering rental </w:t>
      </w:r>
      <w:r w:rsidR="00B54BA5">
        <w:rPr>
          <w:rFonts w:ascii="Arial" w:hAnsi="Arial" w:cs="Arial"/>
          <w:sz w:val="24"/>
          <w:szCs w:val="24"/>
        </w:rPr>
        <w:t>holiday homes</w:t>
      </w:r>
      <w:r w:rsidR="00017710" w:rsidRPr="00B95D69">
        <w:rPr>
          <w:rFonts w:ascii="Arial" w:hAnsi="Arial" w:cs="Arial"/>
          <w:sz w:val="24"/>
          <w:szCs w:val="24"/>
        </w:rPr>
        <w:t>.</w:t>
      </w:r>
      <w:r w:rsidR="002E1363" w:rsidRPr="00B95D69">
        <w:rPr>
          <w:rFonts w:ascii="Arial" w:hAnsi="Arial" w:cs="Arial"/>
          <w:sz w:val="24"/>
          <w:szCs w:val="24"/>
        </w:rPr>
        <w:t xml:space="preserve"> A </w:t>
      </w:r>
      <w:r w:rsidR="00620999" w:rsidRPr="00B95D69">
        <w:rPr>
          <w:rFonts w:ascii="Arial" w:hAnsi="Arial" w:cs="Arial"/>
          <w:sz w:val="24"/>
          <w:szCs w:val="24"/>
        </w:rPr>
        <w:t>big share of the</w:t>
      </w:r>
      <w:r w:rsidR="00B54BA5">
        <w:rPr>
          <w:rFonts w:ascii="Arial" w:hAnsi="Arial" w:cs="Arial"/>
          <w:sz w:val="24"/>
          <w:szCs w:val="24"/>
        </w:rPr>
        <w:t>se</w:t>
      </w:r>
      <w:r w:rsidR="00620999" w:rsidRPr="00B95D69">
        <w:rPr>
          <w:rFonts w:ascii="Arial" w:hAnsi="Arial" w:cs="Arial"/>
          <w:sz w:val="24"/>
          <w:szCs w:val="24"/>
        </w:rPr>
        <w:t xml:space="preserve"> </w:t>
      </w:r>
      <w:r w:rsidR="00B54BA5">
        <w:rPr>
          <w:rFonts w:ascii="Arial" w:hAnsi="Arial" w:cs="Arial"/>
          <w:sz w:val="24"/>
          <w:szCs w:val="24"/>
        </w:rPr>
        <w:t xml:space="preserve">are located </w:t>
      </w:r>
      <w:r w:rsidR="00620999" w:rsidRPr="00B95D69">
        <w:rPr>
          <w:rFonts w:ascii="Arial" w:hAnsi="Arial" w:cs="Arial"/>
          <w:sz w:val="24"/>
          <w:szCs w:val="24"/>
        </w:rPr>
        <w:t>in Lapland</w:t>
      </w:r>
      <w:r w:rsidR="00950C3F">
        <w:rPr>
          <w:rFonts w:ascii="Arial" w:hAnsi="Arial" w:cs="Arial"/>
          <w:sz w:val="24"/>
          <w:szCs w:val="24"/>
        </w:rPr>
        <w:t xml:space="preserve">. </w:t>
      </w:r>
    </w:p>
    <w:p w14:paraId="0FA5C00D" w14:textId="1A5D876C" w:rsidR="009E4777" w:rsidRDefault="00950C3F" w:rsidP="009E4777">
      <w:r>
        <w:rPr>
          <w:noProof/>
        </w:rPr>
        <w:drawing>
          <wp:inline distT="0" distB="0" distL="0" distR="0" wp14:anchorId="769519D5" wp14:editId="510CE71B">
            <wp:extent cx="4884084" cy="3001920"/>
            <wp:effectExtent l="0" t="0" r="12065" b="8255"/>
            <wp:docPr id="1" name="Kaavio 1">
              <a:extLst xmlns:a="http://schemas.openxmlformats.org/drawingml/2006/main">
                <a:ext uri="{FF2B5EF4-FFF2-40B4-BE49-F238E27FC236}">
                  <a16:creationId xmlns:a16="http://schemas.microsoft.com/office/drawing/2014/main" id="{2E1241E3-70A8-43B1-B595-B95792ECD1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1B52FD" w14:textId="589E669B" w:rsidR="00320ED9" w:rsidRDefault="00320ED9" w:rsidP="00320ED9">
      <w:pPr>
        <w:pStyle w:val="Kuvaotsikko"/>
        <w:spacing w:before="120" w:after="0" w:line="360" w:lineRule="auto"/>
        <w:rPr>
          <w:rFonts w:ascii="Arial" w:hAnsi="Arial" w:cs="Arial"/>
          <w:color w:val="auto"/>
          <w:sz w:val="24"/>
          <w:szCs w:val="24"/>
        </w:rPr>
      </w:pPr>
      <w:r w:rsidRPr="00405827">
        <w:rPr>
          <w:rFonts w:ascii="Arial" w:hAnsi="Arial" w:cs="Arial"/>
          <w:color w:val="auto"/>
          <w:sz w:val="24"/>
          <w:szCs w:val="24"/>
        </w:rPr>
        <w:t xml:space="preserve">Figure </w:t>
      </w:r>
      <w:r>
        <w:rPr>
          <w:rFonts w:ascii="Arial" w:hAnsi="Arial" w:cs="Arial"/>
          <w:color w:val="auto"/>
          <w:sz w:val="24"/>
          <w:szCs w:val="24"/>
        </w:rPr>
        <w:t xml:space="preserve">3. Rental </w:t>
      </w:r>
      <w:r w:rsidR="00B54BA5">
        <w:rPr>
          <w:rFonts w:ascii="Arial" w:hAnsi="Arial" w:cs="Arial"/>
          <w:color w:val="auto"/>
          <w:sz w:val="24"/>
          <w:szCs w:val="24"/>
        </w:rPr>
        <w:t>holiday homes</w:t>
      </w:r>
      <w:r>
        <w:rPr>
          <w:rFonts w:ascii="Arial" w:hAnsi="Arial" w:cs="Arial"/>
          <w:color w:val="auto"/>
          <w:sz w:val="24"/>
          <w:szCs w:val="24"/>
        </w:rPr>
        <w:t xml:space="preserve"> by region in April 2019</w:t>
      </w:r>
    </w:p>
    <w:p w14:paraId="06CB26B9" w14:textId="1CBCC282" w:rsidR="00370F98" w:rsidRPr="00B95D69" w:rsidRDefault="0089496B" w:rsidP="009E4777">
      <w:pPr>
        <w:rPr>
          <w:rFonts w:ascii="Arial" w:hAnsi="Arial" w:cs="Arial"/>
          <w:sz w:val="24"/>
          <w:szCs w:val="24"/>
        </w:rPr>
      </w:pPr>
      <w:r w:rsidRPr="00B95D69">
        <w:rPr>
          <w:rFonts w:ascii="Arial" w:hAnsi="Arial" w:cs="Arial"/>
          <w:sz w:val="24"/>
          <w:szCs w:val="24"/>
        </w:rPr>
        <w:t>Based on the web scraped capacity and on the survey for the booking agencies, there were around 2.5 million  overnight stays in the year 2018. Around 1 945 000 were nights stayed by finnish residents and 539 000 by foreigners.</w:t>
      </w:r>
      <w:r w:rsidR="00896F24" w:rsidRPr="00B95D69">
        <w:rPr>
          <w:rFonts w:ascii="Arial" w:hAnsi="Arial" w:cs="Arial"/>
          <w:sz w:val="24"/>
          <w:szCs w:val="24"/>
        </w:rPr>
        <w:t xml:space="preserve"> </w:t>
      </w:r>
      <w:r w:rsidR="008F79F1" w:rsidRPr="00B95D69">
        <w:rPr>
          <w:rFonts w:ascii="Arial" w:hAnsi="Arial" w:cs="Arial"/>
          <w:sz w:val="24"/>
          <w:szCs w:val="24"/>
        </w:rPr>
        <w:t xml:space="preserve">The most popular months among the </w:t>
      </w:r>
      <w:r w:rsidR="00E94425" w:rsidRPr="00B95D69">
        <w:rPr>
          <w:rFonts w:ascii="Arial" w:hAnsi="Arial" w:cs="Arial"/>
          <w:sz w:val="24"/>
          <w:szCs w:val="24"/>
        </w:rPr>
        <w:t>F</w:t>
      </w:r>
      <w:r w:rsidR="008F79F1" w:rsidRPr="00B95D69">
        <w:rPr>
          <w:rFonts w:ascii="Arial" w:hAnsi="Arial" w:cs="Arial"/>
          <w:sz w:val="24"/>
          <w:szCs w:val="24"/>
        </w:rPr>
        <w:t xml:space="preserve">inns was March as the most popular among </w:t>
      </w:r>
      <w:r w:rsidR="00E94425" w:rsidRPr="00B95D69">
        <w:rPr>
          <w:rFonts w:ascii="Arial" w:hAnsi="Arial" w:cs="Arial"/>
          <w:sz w:val="24"/>
          <w:szCs w:val="24"/>
        </w:rPr>
        <w:t xml:space="preserve">the </w:t>
      </w:r>
      <w:r w:rsidR="008F79F1" w:rsidRPr="00B95D69">
        <w:rPr>
          <w:rFonts w:ascii="Arial" w:hAnsi="Arial" w:cs="Arial"/>
          <w:sz w:val="24"/>
          <w:szCs w:val="24"/>
        </w:rPr>
        <w:t xml:space="preserve">foreigners was January. </w:t>
      </w:r>
    </w:p>
    <w:p w14:paraId="5747BE9C" w14:textId="09C287B9" w:rsidR="00E94425" w:rsidRDefault="00B902B6" w:rsidP="009E4777">
      <w:r>
        <w:rPr>
          <w:noProof/>
        </w:rPr>
        <w:drawing>
          <wp:inline distT="0" distB="0" distL="0" distR="0" wp14:anchorId="06DD7151" wp14:editId="7850F13C">
            <wp:extent cx="4853609" cy="3001920"/>
            <wp:effectExtent l="0" t="0" r="4445" b="8255"/>
            <wp:docPr id="8" name="Kaavio 8">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35A65A" w14:textId="3B8CD0F2" w:rsidR="00E94425" w:rsidRDefault="00E94425" w:rsidP="001249DB">
      <w:pPr>
        <w:pStyle w:val="Kuvaotsikko"/>
        <w:spacing w:before="120" w:after="0" w:line="360" w:lineRule="auto"/>
        <w:rPr>
          <w:rFonts w:ascii="Arial" w:hAnsi="Arial" w:cs="Arial"/>
          <w:color w:val="auto"/>
          <w:sz w:val="24"/>
          <w:szCs w:val="24"/>
        </w:rPr>
      </w:pPr>
      <w:r w:rsidRPr="00405827">
        <w:rPr>
          <w:rFonts w:ascii="Arial" w:hAnsi="Arial" w:cs="Arial"/>
          <w:color w:val="auto"/>
          <w:sz w:val="24"/>
          <w:szCs w:val="24"/>
        </w:rPr>
        <w:t xml:space="preserve">Figure </w:t>
      </w:r>
      <w:r>
        <w:rPr>
          <w:rFonts w:ascii="Arial" w:hAnsi="Arial" w:cs="Arial"/>
          <w:color w:val="auto"/>
          <w:sz w:val="24"/>
          <w:szCs w:val="24"/>
        </w:rPr>
        <w:t xml:space="preserve">4. </w:t>
      </w:r>
      <w:r w:rsidR="007822B8">
        <w:rPr>
          <w:rFonts w:ascii="Arial" w:hAnsi="Arial" w:cs="Arial"/>
          <w:color w:val="auto"/>
          <w:sz w:val="24"/>
          <w:szCs w:val="24"/>
        </w:rPr>
        <w:t xml:space="preserve">Overnight stays </w:t>
      </w:r>
      <w:r w:rsidR="000767DC">
        <w:rPr>
          <w:rFonts w:ascii="Arial" w:hAnsi="Arial" w:cs="Arial"/>
          <w:color w:val="auto"/>
          <w:sz w:val="24"/>
          <w:szCs w:val="24"/>
        </w:rPr>
        <w:t>by month in 2018</w:t>
      </w:r>
    </w:p>
    <w:p w14:paraId="2ACE3479" w14:textId="4D2645AC" w:rsidR="003F330A" w:rsidRPr="00B95D69" w:rsidRDefault="003F330A" w:rsidP="003F330A">
      <w:pPr>
        <w:rPr>
          <w:rFonts w:ascii="Arial" w:hAnsi="Arial" w:cs="Arial"/>
          <w:sz w:val="24"/>
          <w:szCs w:val="24"/>
        </w:rPr>
      </w:pPr>
      <w:r w:rsidRPr="00B95D69">
        <w:rPr>
          <w:rFonts w:ascii="Arial" w:hAnsi="Arial" w:cs="Arial"/>
          <w:sz w:val="24"/>
          <w:szCs w:val="24"/>
        </w:rPr>
        <w:lastRenderedPageBreak/>
        <w:t xml:space="preserve">Prices for </w:t>
      </w:r>
      <w:r w:rsidR="00B54BA5">
        <w:rPr>
          <w:rFonts w:ascii="Arial" w:hAnsi="Arial" w:cs="Arial"/>
          <w:sz w:val="24"/>
          <w:szCs w:val="24"/>
        </w:rPr>
        <w:t xml:space="preserve">holiday homes per </w:t>
      </w:r>
      <w:r w:rsidRPr="00B95D69">
        <w:rPr>
          <w:rFonts w:ascii="Arial" w:hAnsi="Arial" w:cs="Arial"/>
          <w:sz w:val="24"/>
          <w:szCs w:val="24"/>
        </w:rPr>
        <w:t xml:space="preserve">day vary </w:t>
      </w:r>
      <w:r w:rsidR="00BC5E7D">
        <w:rPr>
          <w:rFonts w:ascii="Arial" w:hAnsi="Arial" w:cs="Arial"/>
          <w:sz w:val="24"/>
          <w:szCs w:val="24"/>
        </w:rPr>
        <w:t>depending on the</w:t>
      </w:r>
      <w:r w:rsidR="00511D1F" w:rsidRPr="00B95D69">
        <w:rPr>
          <w:rFonts w:ascii="Arial" w:hAnsi="Arial" w:cs="Arial"/>
          <w:sz w:val="24"/>
          <w:szCs w:val="24"/>
        </w:rPr>
        <w:t xml:space="preserve"> month. The cheapest days </w:t>
      </w:r>
      <w:r w:rsidR="00042E0F">
        <w:rPr>
          <w:rFonts w:ascii="Arial" w:hAnsi="Arial" w:cs="Arial"/>
          <w:sz w:val="24"/>
          <w:szCs w:val="24"/>
        </w:rPr>
        <w:t>were</w:t>
      </w:r>
      <w:r w:rsidR="00511D1F" w:rsidRPr="00B95D69">
        <w:rPr>
          <w:rFonts w:ascii="Arial" w:hAnsi="Arial" w:cs="Arial"/>
          <w:sz w:val="24"/>
          <w:szCs w:val="24"/>
        </w:rPr>
        <w:t xml:space="preserve"> in September as the average price for </w:t>
      </w:r>
      <w:r w:rsidR="00B54BA5">
        <w:rPr>
          <w:rFonts w:ascii="Arial" w:hAnsi="Arial" w:cs="Arial"/>
          <w:sz w:val="24"/>
          <w:szCs w:val="24"/>
        </w:rPr>
        <w:t>per</w:t>
      </w:r>
      <w:r w:rsidR="00511D1F" w:rsidRPr="00B95D69">
        <w:rPr>
          <w:rFonts w:ascii="Arial" w:hAnsi="Arial" w:cs="Arial"/>
          <w:sz w:val="24"/>
          <w:szCs w:val="24"/>
        </w:rPr>
        <w:t xml:space="preserve"> day was 82.79 € whereas the most expensive month to rent a cottage was December when the average price for </w:t>
      </w:r>
      <w:r w:rsidR="00B54BA5">
        <w:rPr>
          <w:rFonts w:ascii="Arial" w:hAnsi="Arial" w:cs="Arial"/>
          <w:sz w:val="24"/>
          <w:szCs w:val="24"/>
        </w:rPr>
        <w:t>per</w:t>
      </w:r>
      <w:r w:rsidR="00511D1F" w:rsidRPr="00B95D69">
        <w:rPr>
          <w:rFonts w:ascii="Arial" w:hAnsi="Arial" w:cs="Arial"/>
          <w:sz w:val="24"/>
          <w:szCs w:val="24"/>
        </w:rPr>
        <w:t xml:space="preserve"> day was 140.47 €. </w:t>
      </w:r>
    </w:p>
    <w:p w14:paraId="6494582A" w14:textId="0CFD2D6E" w:rsidR="00AF5675" w:rsidRDefault="00AF5675" w:rsidP="003F330A">
      <w:r>
        <w:rPr>
          <w:noProof/>
        </w:rPr>
        <w:drawing>
          <wp:inline distT="0" distB="0" distL="0" distR="0" wp14:anchorId="154C71E4" wp14:editId="30B9F186">
            <wp:extent cx="4854929" cy="3009540"/>
            <wp:effectExtent l="0" t="0" r="3175" b="635"/>
            <wp:docPr id="9" name="Kaavio 9">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840330A" w14:textId="348CCE19" w:rsidR="00155A1E" w:rsidRDefault="00155A1E" w:rsidP="00155A1E">
      <w:pPr>
        <w:pStyle w:val="Kuvaotsikko"/>
        <w:spacing w:before="120" w:after="0" w:line="360" w:lineRule="auto"/>
        <w:rPr>
          <w:rFonts w:ascii="Arial" w:hAnsi="Arial" w:cs="Arial"/>
          <w:color w:val="auto"/>
          <w:sz w:val="24"/>
          <w:szCs w:val="24"/>
        </w:rPr>
      </w:pPr>
      <w:r w:rsidRPr="00405827">
        <w:rPr>
          <w:rFonts w:ascii="Arial" w:hAnsi="Arial" w:cs="Arial"/>
          <w:color w:val="auto"/>
          <w:sz w:val="24"/>
          <w:szCs w:val="24"/>
        </w:rPr>
        <w:t xml:space="preserve">Figure </w:t>
      </w:r>
      <w:r>
        <w:rPr>
          <w:rFonts w:ascii="Arial" w:hAnsi="Arial" w:cs="Arial"/>
          <w:color w:val="auto"/>
          <w:sz w:val="24"/>
          <w:szCs w:val="24"/>
        </w:rPr>
        <w:t xml:space="preserve">5. Average prices for a </w:t>
      </w:r>
      <w:r w:rsidR="00B54BA5">
        <w:rPr>
          <w:rFonts w:ascii="Arial" w:hAnsi="Arial" w:cs="Arial"/>
          <w:color w:val="auto"/>
          <w:sz w:val="24"/>
          <w:szCs w:val="24"/>
        </w:rPr>
        <w:t>holiday home per</w:t>
      </w:r>
      <w:r>
        <w:rPr>
          <w:rFonts w:ascii="Arial" w:hAnsi="Arial" w:cs="Arial"/>
          <w:color w:val="auto"/>
          <w:sz w:val="24"/>
          <w:szCs w:val="24"/>
        </w:rPr>
        <w:t xml:space="preserve"> day by month</w:t>
      </w:r>
      <w:r w:rsidR="007822B8">
        <w:rPr>
          <w:rFonts w:ascii="Arial" w:hAnsi="Arial" w:cs="Arial"/>
          <w:color w:val="auto"/>
          <w:sz w:val="24"/>
          <w:szCs w:val="24"/>
        </w:rPr>
        <w:t xml:space="preserve"> in 2018</w:t>
      </w:r>
    </w:p>
    <w:p w14:paraId="67C47EC5" w14:textId="77777777" w:rsidR="00155A1E" w:rsidRPr="00B95D69" w:rsidRDefault="00155A1E" w:rsidP="00B95D69"/>
    <w:sectPr w:rsidR="00155A1E" w:rsidRPr="00B95D69">
      <w:headerReference w:type="default" r:id="rId17"/>
      <w:footerReference w:type="defaul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28FB3" w14:textId="77777777" w:rsidR="009D6EDA" w:rsidRDefault="009D6EDA" w:rsidP="007332B2">
      <w:pPr>
        <w:spacing w:after="0" w:line="240" w:lineRule="auto"/>
      </w:pPr>
      <w:r>
        <w:separator/>
      </w:r>
    </w:p>
  </w:endnote>
  <w:endnote w:type="continuationSeparator" w:id="0">
    <w:p w14:paraId="14B05EF5" w14:textId="77777777" w:rsidR="009D6EDA" w:rsidRDefault="009D6EDA" w:rsidP="0073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5CE9D" w14:textId="6D87DE45" w:rsidR="00D82AAC" w:rsidRPr="00EA6894" w:rsidRDefault="00D82AAC" w:rsidP="00D62128">
    <w:pPr>
      <w:pStyle w:val="Alatunniste"/>
      <w:ind w:lef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8436D" w14:textId="77777777" w:rsidR="009D6EDA" w:rsidRDefault="009D6EDA" w:rsidP="007332B2">
      <w:pPr>
        <w:spacing w:after="0" w:line="240" w:lineRule="auto"/>
      </w:pPr>
      <w:r>
        <w:separator/>
      </w:r>
    </w:p>
  </w:footnote>
  <w:footnote w:type="continuationSeparator" w:id="0">
    <w:p w14:paraId="01A52742" w14:textId="77777777" w:rsidR="009D6EDA" w:rsidRDefault="009D6EDA" w:rsidP="007332B2">
      <w:pPr>
        <w:spacing w:after="0" w:line="240" w:lineRule="auto"/>
      </w:pPr>
      <w:r>
        <w:continuationSeparator/>
      </w:r>
    </w:p>
  </w:footnote>
  <w:footnote w:id="1">
    <w:p w14:paraId="1BE750E4" w14:textId="029CA0EF" w:rsidR="00201968" w:rsidRPr="00EF6A1F" w:rsidRDefault="00201968">
      <w:pPr>
        <w:pStyle w:val="Alaviitteenteksti"/>
        <w:rPr>
          <w:lang w:val="fi-FI"/>
        </w:rPr>
      </w:pPr>
      <w:r>
        <w:rPr>
          <w:rStyle w:val="Alaviitteenviite"/>
        </w:rPr>
        <w:footnoteRef/>
      </w:r>
      <w:r>
        <w:t xml:space="preserve"> </w:t>
      </w:r>
      <w:r w:rsidRPr="00610D21">
        <w:t>http://visitfinland.stat.fi/PXWeb/pxweb/en/VisitFinland/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2C00" w14:textId="77777777" w:rsidR="007332B2" w:rsidRPr="000B0921" w:rsidRDefault="007332B2" w:rsidP="007332B2">
    <w:pPr>
      <w:pStyle w:val="Yltunniste"/>
      <w:tabs>
        <w:tab w:val="left" w:pos="3344"/>
      </w:tabs>
    </w:pPr>
    <w:r>
      <w:rPr>
        <w:noProof/>
        <w:lang w:val="fi-FI" w:eastAsia="fi-FI"/>
      </w:rPr>
      <w:drawing>
        <wp:inline distT="0" distB="0" distL="0" distR="0" wp14:anchorId="2BF43D1D" wp14:editId="53D95348">
          <wp:extent cx="1333500" cy="501934"/>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p w14:paraId="5E31C8A6" w14:textId="77777777" w:rsidR="007332B2" w:rsidRDefault="007332B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694"/>
    <w:multiLevelType w:val="hybridMultilevel"/>
    <w:tmpl w:val="470ACE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5A5277"/>
    <w:multiLevelType w:val="multilevel"/>
    <w:tmpl w:val="D16A6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3071CA"/>
    <w:multiLevelType w:val="hybridMultilevel"/>
    <w:tmpl w:val="F612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C0A9F"/>
    <w:multiLevelType w:val="multilevel"/>
    <w:tmpl w:val="D16A6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44848"/>
    <w:multiLevelType w:val="multilevel"/>
    <w:tmpl w:val="D16A6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B27FF9"/>
    <w:multiLevelType w:val="multilevel"/>
    <w:tmpl w:val="D16A6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F17E38"/>
    <w:multiLevelType w:val="multilevel"/>
    <w:tmpl w:val="D16A6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68B12A6"/>
    <w:multiLevelType w:val="hybridMultilevel"/>
    <w:tmpl w:val="811A37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C1F74B5"/>
    <w:multiLevelType w:val="hybridMultilevel"/>
    <w:tmpl w:val="F612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815B1"/>
    <w:multiLevelType w:val="multilevel"/>
    <w:tmpl w:val="D16A6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2937DA"/>
    <w:multiLevelType w:val="hybridMultilevel"/>
    <w:tmpl w:val="6B5035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9C4050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841E18"/>
    <w:multiLevelType w:val="multilevel"/>
    <w:tmpl w:val="D16A6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6479E3"/>
    <w:multiLevelType w:val="multilevel"/>
    <w:tmpl w:val="D16A6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597A3C"/>
    <w:multiLevelType w:val="multilevel"/>
    <w:tmpl w:val="D16A6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0"/>
  </w:num>
  <w:num w:numId="4">
    <w:abstractNumId w:val="11"/>
  </w:num>
  <w:num w:numId="5">
    <w:abstractNumId w:val="9"/>
  </w:num>
  <w:num w:numId="6">
    <w:abstractNumId w:val="5"/>
  </w:num>
  <w:num w:numId="7">
    <w:abstractNumId w:val="12"/>
  </w:num>
  <w:num w:numId="8">
    <w:abstractNumId w:val="6"/>
  </w:num>
  <w:num w:numId="9">
    <w:abstractNumId w:val="1"/>
  </w:num>
  <w:num w:numId="10">
    <w:abstractNumId w:val="3"/>
  </w:num>
  <w:num w:numId="11">
    <w:abstractNumId w:val="14"/>
  </w:num>
  <w:num w:numId="12">
    <w:abstractNumId w:val="13"/>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B2"/>
    <w:rsid w:val="00003481"/>
    <w:rsid w:val="000044E5"/>
    <w:rsid w:val="00006972"/>
    <w:rsid w:val="00007E67"/>
    <w:rsid w:val="0001108C"/>
    <w:rsid w:val="00013E10"/>
    <w:rsid w:val="00016C0F"/>
    <w:rsid w:val="00017710"/>
    <w:rsid w:val="00021CFE"/>
    <w:rsid w:val="00023200"/>
    <w:rsid w:val="00027AD6"/>
    <w:rsid w:val="00031FB0"/>
    <w:rsid w:val="0003540A"/>
    <w:rsid w:val="00042E0F"/>
    <w:rsid w:val="000455B7"/>
    <w:rsid w:val="000466DD"/>
    <w:rsid w:val="00046946"/>
    <w:rsid w:val="00047601"/>
    <w:rsid w:val="00050107"/>
    <w:rsid w:val="00054D51"/>
    <w:rsid w:val="000562CA"/>
    <w:rsid w:val="00057219"/>
    <w:rsid w:val="00060247"/>
    <w:rsid w:val="0006127D"/>
    <w:rsid w:val="000716BA"/>
    <w:rsid w:val="000735A1"/>
    <w:rsid w:val="0007641E"/>
    <w:rsid w:val="000767DC"/>
    <w:rsid w:val="000824D2"/>
    <w:rsid w:val="00082683"/>
    <w:rsid w:val="00084029"/>
    <w:rsid w:val="000B004A"/>
    <w:rsid w:val="000B2B90"/>
    <w:rsid w:val="000B355D"/>
    <w:rsid w:val="000C2DE8"/>
    <w:rsid w:val="000C48E9"/>
    <w:rsid w:val="000C677D"/>
    <w:rsid w:val="000E5309"/>
    <w:rsid w:val="000E78DD"/>
    <w:rsid w:val="000F0B5C"/>
    <w:rsid w:val="000F2504"/>
    <w:rsid w:val="0010170D"/>
    <w:rsid w:val="00101CD1"/>
    <w:rsid w:val="00102960"/>
    <w:rsid w:val="001126D6"/>
    <w:rsid w:val="00113395"/>
    <w:rsid w:val="00115955"/>
    <w:rsid w:val="00123004"/>
    <w:rsid w:val="001233EA"/>
    <w:rsid w:val="001249DB"/>
    <w:rsid w:val="00125A56"/>
    <w:rsid w:val="0012711F"/>
    <w:rsid w:val="0013020A"/>
    <w:rsid w:val="00132FE4"/>
    <w:rsid w:val="00133709"/>
    <w:rsid w:val="00133855"/>
    <w:rsid w:val="00134CD1"/>
    <w:rsid w:val="0014037C"/>
    <w:rsid w:val="001407C4"/>
    <w:rsid w:val="00145C10"/>
    <w:rsid w:val="00147B4B"/>
    <w:rsid w:val="00155A1E"/>
    <w:rsid w:val="00160C0E"/>
    <w:rsid w:val="0016168B"/>
    <w:rsid w:val="00166134"/>
    <w:rsid w:val="00167D27"/>
    <w:rsid w:val="00175604"/>
    <w:rsid w:val="0017635B"/>
    <w:rsid w:val="00185E6B"/>
    <w:rsid w:val="00187E58"/>
    <w:rsid w:val="00190229"/>
    <w:rsid w:val="0019170C"/>
    <w:rsid w:val="00194C49"/>
    <w:rsid w:val="001A1BF0"/>
    <w:rsid w:val="001B210B"/>
    <w:rsid w:val="001B29E9"/>
    <w:rsid w:val="001B31C4"/>
    <w:rsid w:val="001B369F"/>
    <w:rsid w:val="001B46DA"/>
    <w:rsid w:val="001B4BCD"/>
    <w:rsid w:val="001C10F0"/>
    <w:rsid w:val="001C2299"/>
    <w:rsid w:val="001C2AED"/>
    <w:rsid w:val="001C6070"/>
    <w:rsid w:val="001D0351"/>
    <w:rsid w:val="001D5014"/>
    <w:rsid w:val="001E0534"/>
    <w:rsid w:val="001E1160"/>
    <w:rsid w:val="001E13FD"/>
    <w:rsid w:val="001E3AB1"/>
    <w:rsid w:val="001E7106"/>
    <w:rsid w:val="001E7B50"/>
    <w:rsid w:val="001F580F"/>
    <w:rsid w:val="00201968"/>
    <w:rsid w:val="0020782C"/>
    <w:rsid w:val="0021128E"/>
    <w:rsid w:val="00212188"/>
    <w:rsid w:val="002210B2"/>
    <w:rsid w:val="00222263"/>
    <w:rsid w:val="00225799"/>
    <w:rsid w:val="002259FE"/>
    <w:rsid w:val="0022609D"/>
    <w:rsid w:val="00226258"/>
    <w:rsid w:val="00230843"/>
    <w:rsid w:val="00231672"/>
    <w:rsid w:val="0023271B"/>
    <w:rsid w:val="00232D48"/>
    <w:rsid w:val="00240400"/>
    <w:rsid w:val="002449C5"/>
    <w:rsid w:val="002468B3"/>
    <w:rsid w:val="00252BF3"/>
    <w:rsid w:val="00257F19"/>
    <w:rsid w:val="002606CB"/>
    <w:rsid w:val="002607B0"/>
    <w:rsid w:val="002622C8"/>
    <w:rsid w:val="00262E8E"/>
    <w:rsid w:val="0026406F"/>
    <w:rsid w:val="002654DA"/>
    <w:rsid w:val="0026569D"/>
    <w:rsid w:val="00266ED5"/>
    <w:rsid w:val="0027555E"/>
    <w:rsid w:val="0027589F"/>
    <w:rsid w:val="002844C5"/>
    <w:rsid w:val="00284DC1"/>
    <w:rsid w:val="00286763"/>
    <w:rsid w:val="00292987"/>
    <w:rsid w:val="00295534"/>
    <w:rsid w:val="002A6027"/>
    <w:rsid w:val="002A72FD"/>
    <w:rsid w:val="002B1EB7"/>
    <w:rsid w:val="002B1F2F"/>
    <w:rsid w:val="002B4231"/>
    <w:rsid w:val="002B5B13"/>
    <w:rsid w:val="002C413A"/>
    <w:rsid w:val="002C5E95"/>
    <w:rsid w:val="002E1363"/>
    <w:rsid w:val="002E2974"/>
    <w:rsid w:val="002E41E6"/>
    <w:rsid w:val="002E66CD"/>
    <w:rsid w:val="002E6877"/>
    <w:rsid w:val="002F45C6"/>
    <w:rsid w:val="002F4F60"/>
    <w:rsid w:val="002F751C"/>
    <w:rsid w:val="0030114D"/>
    <w:rsid w:val="003032B3"/>
    <w:rsid w:val="003061C9"/>
    <w:rsid w:val="00307DE0"/>
    <w:rsid w:val="003109FF"/>
    <w:rsid w:val="00320111"/>
    <w:rsid w:val="00320ED9"/>
    <w:rsid w:val="0032793D"/>
    <w:rsid w:val="003337A5"/>
    <w:rsid w:val="00344942"/>
    <w:rsid w:val="00345418"/>
    <w:rsid w:val="00352D0F"/>
    <w:rsid w:val="00356733"/>
    <w:rsid w:val="003573EE"/>
    <w:rsid w:val="003578A5"/>
    <w:rsid w:val="003614E7"/>
    <w:rsid w:val="0036383D"/>
    <w:rsid w:val="00365415"/>
    <w:rsid w:val="00370F98"/>
    <w:rsid w:val="00371F0E"/>
    <w:rsid w:val="00373686"/>
    <w:rsid w:val="00375DE9"/>
    <w:rsid w:val="00384E52"/>
    <w:rsid w:val="0038688E"/>
    <w:rsid w:val="003923FB"/>
    <w:rsid w:val="0039375B"/>
    <w:rsid w:val="003A4265"/>
    <w:rsid w:val="003A6532"/>
    <w:rsid w:val="003B3DA7"/>
    <w:rsid w:val="003B4F2A"/>
    <w:rsid w:val="003B58AD"/>
    <w:rsid w:val="003B69B0"/>
    <w:rsid w:val="003C0ABC"/>
    <w:rsid w:val="003C580C"/>
    <w:rsid w:val="003D0BEE"/>
    <w:rsid w:val="003D7FBA"/>
    <w:rsid w:val="003E0FF1"/>
    <w:rsid w:val="003E7907"/>
    <w:rsid w:val="003F13A8"/>
    <w:rsid w:val="003F330A"/>
    <w:rsid w:val="003F747E"/>
    <w:rsid w:val="0040047C"/>
    <w:rsid w:val="00402183"/>
    <w:rsid w:val="0040248A"/>
    <w:rsid w:val="00404402"/>
    <w:rsid w:val="00405827"/>
    <w:rsid w:val="00410476"/>
    <w:rsid w:val="0041340A"/>
    <w:rsid w:val="00413498"/>
    <w:rsid w:val="004141BD"/>
    <w:rsid w:val="00421649"/>
    <w:rsid w:val="004254BD"/>
    <w:rsid w:val="004314BE"/>
    <w:rsid w:val="00431584"/>
    <w:rsid w:val="00434F79"/>
    <w:rsid w:val="00435B59"/>
    <w:rsid w:val="00437A1C"/>
    <w:rsid w:val="00454FC0"/>
    <w:rsid w:val="004604F9"/>
    <w:rsid w:val="00462AA6"/>
    <w:rsid w:val="00470CCA"/>
    <w:rsid w:val="00480928"/>
    <w:rsid w:val="00481413"/>
    <w:rsid w:val="0048307E"/>
    <w:rsid w:val="004933C4"/>
    <w:rsid w:val="0049383C"/>
    <w:rsid w:val="0049605C"/>
    <w:rsid w:val="004968BB"/>
    <w:rsid w:val="004A198A"/>
    <w:rsid w:val="004A2027"/>
    <w:rsid w:val="004A2E00"/>
    <w:rsid w:val="004B5064"/>
    <w:rsid w:val="004C1A5A"/>
    <w:rsid w:val="004C2FDA"/>
    <w:rsid w:val="004C40A1"/>
    <w:rsid w:val="004C4A85"/>
    <w:rsid w:val="004C5036"/>
    <w:rsid w:val="004C7141"/>
    <w:rsid w:val="004C7908"/>
    <w:rsid w:val="004D20E1"/>
    <w:rsid w:val="004D53B3"/>
    <w:rsid w:val="004D7E57"/>
    <w:rsid w:val="004E1643"/>
    <w:rsid w:val="004E1D70"/>
    <w:rsid w:val="004F0727"/>
    <w:rsid w:val="00500D80"/>
    <w:rsid w:val="0051132D"/>
    <w:rsid w:val="00511D1F"/>
    <w:rsid w:val="0051326C"/>
    <w:rsid w:val="0051465C"/>
    <w:rsid w:val="00514FF1"/>
    <w:rsid w:val="00515B51"/>
    <w:rsid w:val="00515F50"/>
    <w:rsid w:val="00516105"/>
    <w:rsid w:val="005229A0"/>
    <w:rsid w:val="00523141"/>
    <w:rsid w:val="00524E5B"/>
    <w:rsid w:val="00525776"/>
    <w:rsid w:val="00534641"/>
    <w:rsid w:val="00535D5E"/>
    <w:rsid w:val="00537E54"/>
    <w:rsid w:val="0054351A"/>
    <w:rsid w:val="00543725"/>
    <w:rsid w:val="00553253"/>
    <w:rsid w:val="00557CD3"/>
    <w:rsid w:val="00560E8E"/>
    <w:rsid w:val="00562CD5"/>
    <w:rsid w:val="00576303"/>
    <w:rsid w:val="00583FE4"/>
    <w:rsid w:val="005859DE"/>
    <w:rsid w:val="00594725"/>
    <w:rsid w:val="00595338"/>
    <w:rsid w:val="005A1A2F"/>
    <w:rsid w:val="005A2E20"/>
    <w:rsid w:val="005A7C4E"/>
    <w:rsid w:val="005B0831"/>
    <w:rsid w:val="005B2C75"/>
    <w:rsid w:val="005B2EFE"/>
    <w:rsid w:val="005B4E0C"/>
    <w:rsid w:val="005B60F7"/>
    <w:rsid w:val="005C2835"/>
    <w:rsid w:val="005C3BCC"/>
    <w:rsid w:val="005C6CAF"/>
    <w:rsid w:val="005D0D4D"/>
    <w:rsid w:val="005D1C0C"/>
    <w:rsid w:val="005D55DE"/>
    <w:rsid w:val="005D5E71"/>
    <w:rsid w:val="005D6A53"/>
    <w:rsid w:val="005E67AE"/>
    <w:rsid w:val="005E72F3"/>
    <w:rsid w:val="005E79C2"/>
    <w:rsid w:val="005F0AA7"/>
    <w:rsid w:val="005F1BF6"/>
    <w:rsid w:val="005F6DF4"/>
    <w:rsid w:val="005F6EC8"/>
    <w:rsid w:val="006024B0"/>
    <w:rsid w:val="00606750"/>
    <w:rsid w:val="00610289"/>
    <w:rsid w:val="00610D21"/>
    <w:rsid w:val="006132AD"/>
    <w:rsid w:val="00613723"/>
    <w:rsid w:val="006137D5"/>
    <w:rsid w:val="0061729C"/>
    <w:rsid w:val="00620999"/>
    <w:rsid w:val="006308D3"/>
    <w:rsid w:val="00631430"/>
    <w:rsid w:val="006333F5"/>
    <w:rsid w:val="00635E36"/>
    <w:rsid w:val="006361EE"/>
    <w:rsid w:val="0063674D"/>
    <w:rsid w:val="00642B1A"/>
    <w:rsid w:val="006466DD"/>
    <w:rsid w:val="006475E7"/>
    <w:rsid w:val="00656AED"/>
    <w:rsid w:val="0065784F"/>
    <w:rsid w:val="00660FA5"/>
    <w:rsid w:val="00662E51"/>
    <w:rsid w:val="006643A5"/>
    <w:rsid w:val="00664657"/>
    <w:rsid w:val="00664D8B"/>
    <w:rsid w:val="00665080"/>
    <w:rsid w:val="00666127"/>
    <w:rsid w:val="006664F9"/>
    <w:rsid w:val="00672A6F"/>
    <w:rsid w:val="00672CD3"/>
    <w:rsid w:val="00676416"/>
    <w:rsid w:val="00677ACA"/>
    <w:rsid w:val="00684E64"/>
    <w:rsid w:val="00686DD2"/>
    <w:rsid w:val="006904AA"/>
    <w:rsid w:val="0069225B"/>
    <w:rsid w:val="00694D09"/>
    <w:rsid w:val="00696449"/>
    <w:rsid w:val="006A0C4C"/>
    <w:rsid w:val="006A7874"/>
    <w:rsid w:val="006B1CF3"/>
    <w:rsid w:val="006B3FF2"/>
    <w:rsid w:val="006B4C60"/>
    <w:rsid w:val="006C48DB"/>
    <w:rsid w:val="006C4BA0"/>
    <w:rsid w:val="006C6084"/>
    <w:rsid w:val="006C73E3"/>
    <w:rsid w:val="006D440C"/>
    <w:rsid w:val="006E0EA0"/>
    <w:rsid w:val="006E23A0"/>
    <w:rsid w:val="006E4425"/>
    <w:rsid w:val="006E46A1"/>
    <w:rsid w:val="006E4C79"/>
    <w:rsid w:val="006E4DE4"/>
    <w:rsid w:val="006E5D96"/>
    <w:rsid w:val="006E700C"/>
    <w:rsid w:val="006F1F68"/>
    <w:rsid w:val="006F2760"/>
    <w:rsid w:val="006F2C99"/>
    <w:rsid w:val="006F2DB6"/>
    <w:rsid w:val="006F48B5"/>
    <w:rsid w:val="006F636E"/>
    <w:rsid w:val="006F780E"/>
    <w:rsid w:val="00700CCE"/>
    <w:rsid w:val="0070296B"/>
    <w:rsid w:val="007131EF"/>
    <w:rsid w:val="00715DE1"/>
    <w:rsid w:val="00717D53"/>
    <w:rsid w:val="00720F13"/>
    <w:rsid w:val="0072703B"/>
    <w:rsid w:val="00731545"/>
    <w:rsid w:val="007332B2"/>
    <w:rsid w:val="00734C83"/>
    <w:rsid w:val="00743524"/>
    <w:rsid w:val="00745B44"/>
    <w:rsid w:val="00753C46"/>
    <w:rsid w:val="00764281"/>
    <w:rsid w:val="007746F1"/>
    <w:rsid w:val="00775B3F"/>
    <w:rsid w:val="00777E0A"/>
    <w:rsid w:val="00777EA0"/>
    <w:rsid w:val="00781C6D"/>
    <w:rsid w:val="007822B8"/>
    <w:rsid w:val="00784801"/>
    <w:rsid w:val="00791AC2"/>
    <w:rsid w:val="007938EB"/>
    <w:rsid w:val="007940BA"/>
    <w:rsid w:val="007A19A6"/>
    <w:rsid w:val="007A7096"/>
    <w:rsid w:val="007B2DBB"/>
    <w:rsid w:val="007B754D"/>
    <w:rsid w:val="007C4837"/>
    <w:rsid w:val="007C5D96"/>
    <w:rsid w:val="007C63EE"/>
    <w:rsid w:val="007C78C9"/>
    <w:rsid w:val="007C7EEA"/>
    <w:rsid w:val="007C7F9E"/>
    <w:rsid w:val="007D1380"/>
    <w:rsid w:val="007D476A"/>
    <w:rsid w:val="007D555D"/>
    <w:rsid w:val="007D57AE"/>
    <w:rsid w:val="007D6E6D"/>
    <w:rsid w:val="007D73CF"/>
    <w:rsid w:val="007E24C9"/>
    <w:rsid w:val="007E7DC3"/>
    <w:rsid w:val="007F1E71"/>
    <w:rsid w:val="007F275D"/>
    <w:rsid w:val="00802B76"/>
    <w:rsid w:val="00807539"/>
    <w:rsid w:val="008110AD"/>
    <w:rsid w:val="00820E79"/>
    <w:rsid w:val="00822CDC"/>
    <w:rsid w:val="00823863"/>
    <w:rsid w:val="008249E3"/>
    <w:rsid w:val="0083322A"/>
    <w:rsid w:val="008408F9"/>
    <w:rsid w:val="008450D0"/>
    <w:rsid w:val="008453A3"/>
    <w:rsid w:val="008462BC"/>
    <w:rsid w:val="008467C0"/>
    <w:rsid w:val="00852EC4"/>
    <w:rsid w:val="00875D2A"/>
    <w:rsid w:val="008761F3"/>
    <w:rsid w:val="00890C68"/>
    <w:rsid w:val="0089285F"/>
    <w:rsid w:val="00893A2F"/>
    <w:rsid w:val="0089496B"/>
    <w:rsid w:val="00894DD2"/>
    <w:rsid w:val="00896F24"/>
    <w:rsid w:val="008A00CE"/>
    <w:rsid w:val="008B019D"/>
    <w:rsid w:val="008B08CF"/>
    <w:rsid w:val="008B2805"/>
    <w:rsid w:val="008B372C"/>
    <w:rsid w:val="008C04B8"/>
    <w:rsid w:val="008C178A"/>
    <w:rsid w:val="008C7199"/>
    <w:rsid w:val="008C740A"/>
    <w:rsid w:val="008D095A"/>
    <w:rsid w:val="008D1E8B"/>
    <w:rsid w:val="008D3D25"/>
    <w:rsid w:val="008D6B1C"/>
    <w:rsid w:val="008E11DA"/>
    <w:rsid w:val="008E192E"/>
    <w:rsid w:val="008E26B5"/>
    <w:rsid w:val="008E554C"/>
    <w:rsid w:val="008E591F"/>
    <w:rsid w:val="008E5A57"/>
    <w:rsid w:val="008F48EA"/>
    <w:rsid w:val="008F591F"/>
    <w:rsid w:val="008F79F1"/>
    <w:rsid w:val="00904D66"/>
    <w:rsid w:val="0090542E"/>
    <w:rsid w:val="00912BA8"/>
    <w:rsid w:val="00916BA8"/>
    <w:rsid w:val="00921447"/>
    <w:rsid w:val="009229BB"/>
    <w:rsid w:val="00922E56"/>
    <w:rsid w:val="009255F9"/>
    <w:rsid w:val="009343FE"/>
    <w:rsid w:val="00940C8E"/>
    <w:rsid w:val="00950C3F"/>
    <w:rsid w:val="00956674"/>
    <w:rsid w:val="009578DD"/>
    <w:rsid w:val="00957A6D"/>
    <w:rsid w:val="00957C2D"/>
    <w:rsid w:val="0097092E"/>
    <w:rsid w:val="00975DE9"/>
    <w:rsid w:val="00976B57"/>
    <w:rsid w:val="00977A01"/>
    <w:rsid w:val="00980713"/>
    <w:rsid w:val="00980F0E"/>
    <w:rsid w:val="00992050"/>
    <w:rsid w:val="00994307"/>
    <w:rsid w:val="009954D0"/>
    <w:rsid w:val="009A7352"/>
    <w:rsid w:val="009B6B2B"/>
    <w:rsid w:val="009C251D"/>
    <w:rsid w:val="009C3AE5"/>
    <w:rsid w:val="009C77D5"/>
    <w:rsid w:val="009C7858"/>
    <w:rsid w:val="009D0080"/>
    <w:rsid w:val="009D1817"/>
    <w:rsid w:val="009D1FAF"/>
    <w:rsid w:val="009D299C"/>
    <w:rsid w:val="009D2F51"/>
    <w:rsid w:val="009D6EDA"/>
    <w:rsid w:val="009E2FE8"/>
    <w:rsid w:val="009E4777"/>
    <w:rsid w:val="009F1E22"/>
    <w:rsid w:val="009F2A9F"/>
    <w:rsid w:val="009F47D3"/>
    <w:rsid w:val="00A129CD"/>
    <w:rsid w:val="00A17896"/>
    <w:rsid w:val="00A210A8"/>
    <w:rsid w:val="00A234B1"/>
    <w:rsid w:val="00A30ACF"/>
    <w:rsid w:val="00A36F53"/>
    <w:rsid w:val="00A4028B"/>
    <w:rsid w:val="00A427B1"/>
    <w:rsid w:val="00A4352A"/>
    <w:rsid w:val="00A438F2"/>
    <w:rsid w:val="00A4490B"/>
    <w:rsid w:val="00A47D90"/>
    <w:rsid w:val="00A57C04"/>
    <w:rsid w:val="00A6279B"/>
    <w:rsid w:val="00A642F7"/>
    <w:rsid w:val="00A650B0"/>
    <w:rsid w:val="00A6527B"/>
    <w:rsid w:val="00A66C92"/>
    <w:rsid w:val="00A7355B"/>
    <w:rsid w:val="00A81573"/>
    <w:rsid w:val="00A81C33"/>
    <w:rsid w:val="00A826B8"/>
    <w:rsid w:val="00A900C5"/>
    <w:rsid w:val="00A9487B"/>
    <w:rsid w:val="00AA042D"/>
    <w:rsid w:val="00AA07B2"/>
    <w:rsid w:val="00AA2E29"/>
    <w:rsid w:val="00AA5FBD"/>
    <w:rsid w:val="00AA77B4"/>
    <w:rsid w:val="00AB0CD9"/>
    <w:rsid w:val="00AC017A"/>
    <w:rsid w:val="00AC38DB"/>
    <w:rsid w:val="00AC4F73"/>
    <w:rsid w:val="00AC764D"/>
    <w:rsid w:val="00AD4C37"/>
    <w:rsid w:val="00AD6010"/>
    <w:rsid w:val="00AD71E1"/>
    <w:rsid w:val="00AD762D"/>
    <w:rsid w:val="00AE6791"/>
    <w:rsid w:val="00AE6E04"/>
    <w:rsid w:val="00AE7244"/>
    <w:rsid w:val="00AE7D82"/>
    <w:rsid w:val="00AF0D72"/>
    <w:rsid w:val="00AF40FD"/>
    <w:rsid w:val="00AF5675"/>
    <w:rsid w:val="00B0083A"/>
    <w:rsid w:val="00B04234"/>
    <w:rsid w:val="00B11CE7"/>
    <w:rsid w:val="00B13D30"/>
    <w:rsid w:val="00B144FD"/>
    <w:rsid w:val="00B179E9"/>
    <w:rsid w:val="00B216E0"/>
    <w:rsid w:val="00B234BE"/>
    <w:rsid w:val="00B300CE"/>
    <w:rsid w:val="00B40720"/>
    <w:rsid w:val="00B40B33"/>
    <w:rsid w:val="00B4190E"/>
    <w:rsid w:val="00B44A71"/>
    <w:rsid w:val="00B46ACA"/>
    <w:rsid w:val="00B54BA5"/>
    <w:rsid w:val="00B55A96"/>
    <w:rsid w:val="00B60A34"/>
    <w:rsid w:val="00B6393B"/>
    <w:rsid w:val="00B64137"/>
    <w:rsid w:val="00B65C58"/>
    <w:rsid w:val="00B67D6A"/>
    <w:rsid w:val="00B7133E"/>
    <w:rsid w:val="00B71853"/>
    <w:rsid w:val="00B814BA"/>
    <w:rsid w:val="00B833D8"/>
    <w:rsid w:val="00B855A6"/>
    <w:rsid w:val="00B902B6"/>
    <w:rsid w:val="00B91BC8"/>
    <w:rsid w:val="00B922FD"/>
    <w:rsid w:val="00B9286C"/>
    <w:rsid w:val="00B9316E"/>
    <w:rsid w:val="00B95D69"/>
    <w:rsid w:val="00B96E63"/>
    <w:rsid w:val="00BA3359"/>
    <w:rsid w:val="00BB09BA"/>
    <w:rsid w:val="00BB17FA"/>
    <w:rsid w:val="00BB2E26"/>
    <w:rsid w:val="00BB33E0"/>
    <w:rsid w:val="00BB6ECD"/>
    <w:rsid w:val="00BC2AD9"/>
    <w:rsid w:val="00BC5E7D"/>
    <w:rsid w:val="00BC79A5"/>
    <w:rsid w:val="00BD2EC1"/>
    <w:rsid w:val="00BD7B86"/>
    <w:rsid w:val="00BE083D"/>
    <w:rsid w:val="00BE08B0"/>
    <w:rsid w:val="00BE09AA"/>
    <w:rsid w:val="00BE0DAC"/>
    <w:rsid w:val="00BE13F4"/>
    <w:rsid w:val="00BE3CCC"/>
    <w:rsid w:val="00C05285"/>
    <w:rsid w:val="00C05407"/>
    <w:rsid w:val="00C06B30"/>
    <w:rsid w:val="00C10F6A"/>
    <w:rsid w:val="00C12B87"/>
    <w:rsid w:val="00C15FFE"/>
    <w:rsid w:val="00C1766D"/>
    <w:rsid w:val="00C17777"/>
    <w:rsid w:val="00C32926"/>
    <w:rsid w:val="00C359C3"/>
    <w:rsid w:val="00C41A5B"/>
    <w:rsid w:val="00C41E3A"/>
    <w:rsid w:val="00C4466D"/>
    <w:rsid w:val="00C512E7"/>
    <w:rsid w:val="00C51548"/>
    <w:rsid w:val="00C52122"/>
    <w:rsid w:val="00C52299"/>
    <w:rsid w:val="00C525ED"/>
    <w:rsid w:val="00C54298"/>
    <w:rsid w:val="00C60717"/>
    <w:rsid w:val="00C70BFC"/>
    <w:rsid w:val="00C72D17"/>
    <w:rsid w:val="00C74264"/>
    <w:rsid w:val="00C74FEF"/>
    <w:rsid w:val="00C77D4C"/>
    <w:rsid w:val="00C83503"/>
    <w:rsid w:val="00C85D7D"/>
    <w:rsid w:val="00C871DB"/>
    <w:rsid w:val="00C93508"/>
    <w:rsid w:val="00C9382A"/>
    <w:rsid w:val="00C94814"/>
    <w:rsid w:val="00C96AA8"/>
    <w:rsid w:val="00C971F3"/>
    <w:rsid w:val="00CA103A"/>
    <w:rsid w:val="00CA14AA"/>
    <w:rsid w:val="00CA2228"/>
    <w:rsid w:val="00CA6DDE"/>
    <w:rsid w:val="00CA75D2"/>
    <w:rsid w:val="00CB06A0"/>
    <w:rsid w:val="00CB1F93"/>
    <w:rsid w:val="00CC4CCF"/>
    <w:rsid w:val="00CC725F"/>
    <w:rsid w:val="00CD043F"/>
    <w:rsid w:val="00CD3956"/>
    <w:rsid w:val="00CD7008"/>
    <w:rsid w:val="00CE308F"/>
    <w:rsid w:val="00CE7522"/>
    <w:rsid w:val="00CE7C8B"/>
    <w:rsid w:val="00CE7D2E"/>
    <w:rsid w:val="00CF49D6"/>
    <w:rsid w:val="00D02897"/>
    <w:rsid w:val="00D06480"/>
    <w:rsid w:val="00D14579"/>
    <w:rsid w:val="00D1650A"/>
    <w:rsid w:val="00D206DA"/>
    <w:rsid w:val="00D20928"/>
    <w:rsid w:val="00D2137C"/>
    <w:rsid w:val="00D24DDB"/>
    <w:rsid w:val="00D2763E"/>
    <w:rsid w:val="00D2798A"/>
    <w:rsid w:val="00D3042F"/>
    <w:rsid w:val="00D32F8A"/>
    <w:rsid w:val="00D34AF2"/>
    <w:rsid w:val="00D351BF"/>
    <w:rsid w:val="00D36251"/>
    <w:rsid w:val="00D3738D"/>
    <w:rsid w:val="00D374A8"/>
    <w:rsid w:val="00D42D34"/>
    <w:rsid w:val="00D42FE2"/>
    <w:rsid w:val="00D43D07"/>
    <w:rsid w:val="00D443B7"/>
    <w:rsid w:val="00D529E9"/>
    <w:rsid w:val="00D57634"/>
    <w:rsid w:val="00D60794"/>
    <w:rsid w:val="00D60888"/>
    <w:rsid w:val="00D62128"/>
    <w:rsid w:val="00D81242"/>
    <w:rsid w:val="00D82AAC"/>
    <w:rsid w:val="00D8301D"/>
    <w:rsid w:val="00D83173"/>
    <w:rsid w:val="00D87E21"/>
    <w:rsid w:val="00D90876"/>
    <w:rsid w:val="00D911F4"/>
    <w:rsid w:val="00D91473"/>
    <w:rsid w:val="00D91868"/>
    <w:rsid w:val="00D949FE"/>
    <w:rsid w:val="00D95258"/>
    <w:rsid w:val="00DA0008"/>
    <w:rsid w:val="00DA1FE3"/>
    <w:rsid w:val="00DB719D"/>
    <w:rsid w:val="00DB74FD"/>
    <w:rsid w:val="00DD2684"/>
    <w:rsid w:val="00DD4723"/>
    <w:rsid w:val="00DD63E2"/>
    <w:rsid w:val="00DE2AAC"/>
    <w:rsid w:val="00DE7A5D"/>
    <w:rsid w:val="00DF0040"/>
    <w:rsid w:val="00DF133D"/>
    <w:rsid w:val="00DF1870"/>
    <w:rsid w:val="00DF504A"/>
    <w:rsid w:val="00DF5D44"/>
    <w:rsid w:val="00E0132B"/>
    <w:rsid w:val="00E01832"/>
    <w:rsid w:val="00E035DD"/>
    <w:rsid w:val="00E11E4E"/>
    <w:rsid w:val="00E14542"/>
    <w:rsid w:val="00E15820"/>
    <w:rsid w:val="00E16035"/>
    <w:rsid w:val="00E16B10"/>
    <w:rsid w:val="00E21777"/>
    <w:rsid w:val="00E236DE"/>
    <w:rsid w:val="00E23DC9"/>
    <w:rsid w:val="00E425F1"/>
    <w:rsid w:val="00E45333"/>
    <w:rsid w:val="00E4564A"/>
    <w:rsid w:val="00E47A7E"/>
    <w:rsid w:val="00E6164E"/>
    <w:rsid w:val="00E632E9"/>
    <w:rsid w:val="00E647CC"/>
    <w:rsid w:val="00E6568D"/>
    <w:rsid w:val="00E66E64"/>
    <w:rsid w:val="00E71F96"/>
    <w:rsid w:val="00E74EA3"/>
    <w:rsid w:val="00E7582D"/>
    <w:rsid w:val="00E80FFA"/>
    <w:rsid w:val="00E8391E"/>
    <w:rsid w:val="00E873AA"/>
    <w:rsid w:val="00E94425"/>
    <w:rsid w:val="00E9797F"/>
    <w:rsid w:val="00EA0E38"/>
    <w:rsid w:val="00EA34D3"/>
    <w:rsid w:val="00EA422A"/>
    <w:rsid w:val="00EA48F9"/>
    <w:rsid w:val="00EA58A6"/>
    <w:rsid w:val="00EA6894"/>
    <w:rsid w:val="00EA729B"/>
    <w:rsid w:val="00EA7589"/>
    <w:rsid w:val="00EA7B0E"/>
    <w:rsid w:val="00EB1A1B"/>
    <w:rsid w:val="00EB2060"/>
    <w:rsid w:val="00EB3AF8"/>
    <w:rsid w:val="00EC5376"/>
    <w:rsid w:val="00EC5873"/>
    <w:rsid w:val="00ED01B5"/>
    <w:rsid w:val="00ED33A3"/>
    <w:rsid w:val="00ED3BA3"/>
    <w:rsid w:val="00ED6B30"/>
    <w:rsid w:val="00ED7613"/>
    <w:rsid w:val="00ED7B26"/>
    <w:rsid w:val="00ED7C84"/>
    <w:rsid w:val="00EE1553"/>
    <w:rsid w:val="00EE156F"/>
    <w:rsid w:val="00EE2634"/>
    <w:rsid w:val="00EE53B9"/>
    <w:rsid w:val="00EF0870"/>
    <w:rsid w:val="00EF4A54"/>
    <w:rsid w:val="00EF53F9"/>
    <w:rsid w:val="00EF6A1F"/>
    <w:rsid w:val="00F02307"/>
    <w:rsid w:val="00F041C9"/>
    <w:rsid w:val="00F072D7"/>
    <w:rsid w:val="00F07920"/>
    <w:rsid w:val="00F15A57"/>
    <w:rsid w:val="00F23B77"/>
    <w:rsid w:val="00F255EE"/>
    <w:rsid w:val="00F34B9D"/>
    <w:rsid w:val="00F354C0"/>
    <w:rsid w:val="00F37C48"/>
    <w:rsid w:val="00F464B9"/>
    <w:rsid w:val="00F47479"/>
    <w:rsid w:val="00F562E4"/>
    <w:rsid w:val="00F63133"/>
    <w:rsid w:val="00F63E98"/>
    <w:rsid w:val="00F8492A"/>
    <w:rsid w:val="00F92B22"/>
    <w:rsid w:val="00F93068"/>
    <w:rsid w:val="00FA3CAC"/>
    <w:rsid w:val="00FA6A27"/>
    <w:rsid w:val="00FB0DD7"/>
    <w:rsid w:val="00FB33B1"/>
    <w:rsid w:val="00FB389C"/>
    <w:rsid w:val="00FB3C67"/>
    <w:rsid w:val="00FC3998"/>
    <w:rsid w:val="00FC6422"/>
    <w:rsid w:val="00FC6C97"/>
    <w:rsid w:val="00FD1D33"/>
    <w:rsid w:val="00FD4BEE"/>
    <w:rsid w:val="00FD6F0E"/>
    <w:rsid w:val="00FE0DC5"/>
    <w:rsid w:val="00FE1C3E"/>
    <w:rsid w:val="00FE667A"/>
    <w:rsid w:val="00FE6F98"/>
    <w:rsid w:val="00FE798E"/>
    <w:rsid w:val="00FF2838"/>
    <w:rsid w:val="00FF3848"/>
    <w:rsid w:val="00FF7F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2E94"/>
  <w15:chartTrackingRefBased/>
  <w15:docId w15:val="{B2ACB528-C03F-40A6-86FF-5417F704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332B2"/>
    <w:rPr>
      <w:lang w:val="pl-PL"/>
    </w:rPr>
  </w:style>
  <w:style w:type="paragraph" w:styleId="Otsikko1">
    <w:name w:val="heading 1"/>
    <w:next w:val="Normaali"/>
    <w:link w:val="Otsikko1Char"/>
    <w:uiPriority w:val="9"/>
    <w:qFormat/>
    <w:rsid w:val="007332B2"/>
    <w:pPr>
      <w:keepNext/>
      <w:keepLines/>
      <w:spacing w:before="240" w:after="80" w:line="240" w:lineRule="auto"/>
      <w:outlineLvl w:val="0"/>
    </w:pPr>
    <w:rPr>
      <w:rFonts w:asciiTheme="majorHAnsi" w:eastAsiaTheme="majorEastAsia" w:hAnsiTheme="majorHAnsi" w:cstheme="majorHAnsi"/>
      <w:kern w:val="56"/>
      <w:sz w:val="28"/>
      <w:szCs w:val="32"/>
    </w:rPr>
  </w:style>
  <w:style w:type="paragraph" w:styleId="Otsikko2">
    <w:name w:val="heading 2"/>
    <w:basedOn w:val="Normaali"/>
    <w:next w:val="Normaali"/>
    <w:link w:val="Otsikko2Char"/>
    <w:uiPriority w:val="9"/>
    <w:unhideWhenUsed/>
    <w:qFormat/>
    <w:rsid w:val="00EF53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EF53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appale">
    <w:name w:val="Kappale"/>
    <w:basedOn w:val="Normaali"/>
    <w:qFormat/>
    <w:rsid w:val="007332B2"/>
    <w:pPr>
      <w:spacing w:after="120" w:line="240" w:lineRule="auto"/>
      <w:ind w:left="2608"/>
    </w:pPr>
    <w:rPr>
      <w:rFonts w:cstheme="minorHAnsi"/>
      <w:lang w:val="fi-FI"/>
    </w:rPr>
  </w:style>
  <w:style w:type="paragraph" w:styleId="Luettelokappale">
    <w:name w:val="List Paragraph"/>
    <w:basedOn w:val="Normaali"/>
    <w:uiPriority w:val="34"/>
    <w:qFormat/>
    <w:rsid w:val="007332B2"/>
    <w:pPr>
      <w:ind w:left="720"/>
      <w:contextualSpacing/>
    </w:pPr>
  </w:style>
  <w:style w:type="character" w:customStyle="1" w:styleId="Otsikko1Char">
    <w:name w:val="Otsikko 1 Char"/>
    <w:basedOn w:val="Kappaleenoletusfontti"/>
    <w:link w:val="Otsikko1"/>
    <w:uiPriority w:val="9"/>
    <w:rsid w:val="007332B2"/>
    <w:rPr>
      <w:rFonts w:asciiTheme="majorHAnsi" w:eastAsiaTheme="majorEastAsia" w:hAnsiTheme="majorHAnsi" w:cstheme="majorHAnsi"/>
      <w:kern w:val="56"/>
      <w:sz w:val="28"/>
      <w:szCs w:val="32"/>
    </w:rPr>
  </w:style>
  <w:style w:type="character" w:styleId="Hyperlinkki">
    <w:name w:val="Hyperlink"/>
    <w:basedOn w:val="Kappaleenoletusfontti"/>
    <w:uiPriority w:val="99"/>
    <w:unhideWhenUsed/>
    <w:rsid w:val="007332B2"/>
    <w:rPr>
      <w:color w:val="0563C1" w:themeColor="hyperlink"/>
      <w:u w:val="single"/>
    </w:rPr>
  </w:style>
  <w:style w:type="paragraph" w:styleId="Yltunniste">
    <w:name w:val="header"/>
    <w:basedOn w:val="Normaali"/>
    <w:link w:val="YltunnisteChar"/>
    <w:uiPriority w:val="99"/>
    <w:unhideWhenUsed/>
    <w:rsid w:val="007332B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332B2"/>
    <w:rPr>
      <w:lang w:val="pl-PL"/>
    </w:rPr>
  </w:style>
  <w:style w:type="paragraph" w:styleId="Alatunniste">
    <w:name w:val="footer"/>
    <w:basedOn w:val="Normaali"/>
    <w:link w:val="AlatunnisteChar"/>
    <w:uiPriority w:val="99"/>
    <w:unhideWhenUsed/>
    <w:rsid w:val="007332B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332B2"/>
    <w:rPr>
      <w:lang w:val="pl-PL"/>
    </w:rPr>
  </w:style>
  <w:style w:type="character" w:customStyle="1" w:styleId="Otsikko2Char">
    <w:name w:val="Otsikko 2 Char"/>
    <w:basedOn w:val="Kappaleenoletusfontti"/>
    <w:link w:val="Otsikko2"/>
    <w:uiPriority w:val="9"/>
    <w:rsid w:val="00EF53F9"/>
    <w:rPr>
      <w:rFonts w:asciiTheme="majorHAnsi" w:eastAsiaTheme="majorEastAsia" w:hAnsiTheme="majorHAnsi" w:cstheme="majorBidi"/>
      <w:color w:val="2F5496" w:themeColor="accent1" w:themeShade="BF"/>
      <w:sz w:val="26"/>
      <w:szCs w:val="26"/>
      <w:lang w:val="pl-PL"/>
    </w:rPr>
  </w:style>
  <w:style w:type="character" w:customStyle="1" w:styleId="Otsikko3Char">
    <w:name w:val="Otsikko 3 Char"/>
    <w:basedOn w:val="Kappaleenoletusfontti"/>
    <w:link w:val="Otsikko3"/>
    <w:uiPriority w:val="9"/>
    <w:rsid w:val="00EF53F9"/>
    <w:rPr>
      <w:rFonts w:asciiTheme="majorHAnsi" w:eastAsiaTheme="majorEastAsia" w:hAnsiTheme="majorHAnsi" w:cstheme="majorBidi"/>
      <w:color w:val="1F3763" w:themeColor="accent1" w:themeShade="7F"/>
      <w:sz w:val="24"/>
      <w:szCs w:val="24"/>
      <w:lang w:val="pl-PL"/>
    </w:rPr>
  </w:style>
  <w:style w:type="character" w:styleId="Kommentinviite">
    <w:name w:val="annotation reference"/>
    <w:basedOn w:val="Kappaleenoletusfontti"/>
    <w:uiPriority w:val="99"/>
    <w:semiHidden/>
    <w:unhideWhenUsed/>
    <w:rsid w:val="008B019D"/>
    <w:rPr>
      <w:sz w:val="16"/>
      <w:szCs w:val="16"/>
    </w:rPr>
  </w:style>
  <w:style w:type="paragraph" w:styleId="Kommentinteksti">
    <w:name w:val="annotation text"/>
    <w:basedOn w:val="Normaali"/>
    <w:link w:val="KommentintekstiChar"/>
    <w:uiPriority w:val="99"/>
    <w:semiHidden/>
    <w:unhideWhenUsed/>
    <w:rsid w:val="008B019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B019D"/>
    <w:rPr>
      <w:sz w:val="20"/>
      <w:szCs w:val="20"/>
      <w:lang w:val="pl-PL"/>
    </w:rPr>
  </w:style>
  <w:style w:type="paragraph" w:styleId="Kommentinotsikko">
    <w:name w:val="annotation subject"/>
    <w:basedOn w:val="Kommentinteksti"/>
    <w:next w:val="Kommentinteksti"/>
    <w:link w:val="KommentinotsikkoChar"/>
    <w:uiPriority w:val="99"/>
    <w:semiHidden/>
    <w:unhideWhenUsed/>
    <w:rsid w:val="008B019D"/>
    <w:rPr>
      <w:b/>
      <w:bCs/>
    </w:rPr>
  </w:style>
  <w:style w:type="character" w:customStyle="1" w:styleId="KommentinotsikkoChar">
    <w:name w:val="Kommentin otsikko Char"/>
    <w:basedOn w:val="KommentintekstiChar"/>
    <w:link w:val="Kommentinotsikko"/>
    <w:uiPriority w:val="99"/>
    <w:semiHidden/>
    <w:rsid w:val="008B019D"/>
    <w:rPr>
      <w:b/>
      <w:bCs/>
      <w:sz w:val="20"/>
      <w:szCs w:val="20"/>
      <w:lang w:val="pl-PL"/>
    </w:rPr>
  </w:style>
  <w:style w:type="paragraph" w:styleId="Seliteteksti">
    <w:name w:val="Balloon Text"/>
    <w:basedOn w:val="Normaali"/>
    <w:link w:val="SelitetekstiChar"/>
    <w:uiPriority w:val="99"/>
    <w:semiHidden/>
    <w:unhideWhenUsed/>
    <w:rsid w:val="008B019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B019D"/>
    <w:rPr>
      <w:rFonts w:ascii="Segoe UI" w:hAnsi="Segoe UI" w:cs="Segoe UI"/>
      <w:sz w:val="18"/>
      <w:szCs w:val="18"/>
      <w:lang w:val="pl-PL"/>
    </w:rPr>
  </w:style>
  <w:style w:type="paragraph" w:styleId="Kuvaotsikko">
    <w:name w:val="caption"/>
    <w:basedOn w:val="Normaali"/>
    <w:next w:val="Normaali"/>
    <w:uiPriority w:val="35"/>
    <w:unhideWhenUsed/>
    <w:qFormat/>
    <w:rsid w:val="00700CCE"/>
    <w:pPr>
      <w:spacing w:after="200" w:line="240" w:lineRule="auto"/>
    </w:pPr>
    <w:rPr>
      <w:i/>
      <w:iCs/>
      <w:color w:val="44546A" w:themeColor="text2"/>
      <w:sz w:val="18"/>
      <w:szCs w:val="18"/>
    </w:rPr>
  </w:style>
  <w:style w:type="paragraph" w:styleId="Alaviitteenteksti">
    <w:name w:val="footnote text"/>
    <w:basedOn w:val="Normaali"/>
    <w:link w:val="AlaviitteentekstiChar"/>
    <w:uiPriority w:val="99"/>
    <w:semiHidden/>
    <w:unhideWhenUsed/>
    <w:rsid w:val="0004760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047601"/>
    <w:rPr>
      <w:sz w:val="20"/>
      <w:szCs w:val="20"/>
      <w:lang w:val="pl-PL"/>
    </w:rPr>
  </w:style>
  <w:style w:type="character" w:styleId="Alaviitteenviite">
    <w:name w:val="footnote reference"/>
    <w:basedOn w:val="Kappaleenoletusfontti"/>
    <w:uiPriority w:val="99"/>
    <w:semiHidden/>
    <w:unhideWhenUsed/>
    <w:rsid w:val="000476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963802">
      <w:bodyDiv w:val="1"/>
      <w:marLeft w:val="0"/>
      <w:marRight w:val="0"/>
      <w:marTop w:val="0"/>
      <w:marBottom w:val="0"/>
      <w:divBdr>
        <w:top w:val="none" w:sz="0" w:space="0" w:color="auto"/>
        <w:left w:val="none" w:sz="0" w:space="0" w:color="auto"/>
        <w:bottom w:val="none" w:sz="0" w:space="0" w:color="auto"/>
        <w:right w:val="none" w:sz="0" w:space="0" w:color="auto"/>
      </w:divBdr>
    </w:div>
    <w:div w:id="20916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loytynoja@stat.fi"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si.nurmi@stat.fi"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matti.kokkonen@stat.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annes.kolu@stat.fi"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file:///\\ad.stat.fi\dfs\O\tilastot\matk\tuotanto\kk\1_hankinta\1_ohjelmat\vuokramokki\julkaisu\Excelit\vmok_taulut_2018.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218775926048776"/>
          <c:y val="2.7408458586504637E-2"/>
          <c:w val="0.77706510859696254"/>
          <c:h val="0.89101423611111108"/>
        </c:manualLayout>
      </c:layout>
      <c:barChart>
        <c:barDir val="bar"/>
        <c:grouping val="clustered"/>
        <c:varyColors val="0"/>
        <c:ser>
          <c:idx val="0"/>
          <c:order val="0"/>
          <c:spPr>
            <a:solidFill>
              <a:schemeClr val="accent1"/>
            </a:solidFill>
            <a:ln>
              <a:noFill/>
            </a:ln>
            <a:effectLst/>
          </c:spPr>
          <c:invertIfNegative val="0"/>
          <c:cat>
            <c:strRef>
              <c:f>kapasiteetti_2019_k1!$J$62:$J$80</c:f>
              <c:strCache>
                <c:ptCount val="19"/>
                <c:pt idx="0">
                  <c:v>Unknown</c:v>
                </c:pt>
                <c:pt idx="1">
                  <c:v>Central Ostrobothnia</c:v>
                </c:pt>
                <c:pt idx="2">
                  <c:v>Ostrobothnia</c:v>
                </c:pt>
                <c:pt idx="3">
                  <c:v>Kymenlaakso</c:v>
                </c:pt>
                <c:pt idx="4">
                  <c:v>Kanta-Häme</c:v>
                </c:pt>
                <c:pt idx="5">
                  <c:v>South Karelia</c:v>
                </c:pt>
                <c:pt idx="6">
                  <c:v>Päijät-Häme</c:v>
                </c:pt>
                <c:pt idx="7">
                  <c:v>South Ostrobothnia</c:v>
                </c:pt>
                <c:pt idx="8">
                  <c:v>Satakunta</c:v>
                </c:pt>
                <c:pt idx="9">
                  <c:v>Uusimaa</c:v>
                </c:pt>
                <c:pt idx="10">
                  <c:v>North Karelia</c:v>
                </c:pt>
                <c:pt idx="11">
                  <c:v>Southwest Finland</c:v>
                </c:pt>
                <c:pt idx="12">
                  <c:v>Pirkanmaa</c:v>
                </c:pt>
                <c:pt idx="13">
                  <c:v>Kainuu</c:v>
                </c:pt>
                <c:pt idx="14">
                  <c:v>South Savo</c:v>
                </c:pt>
                <c:pt idx="15">
                  <c:v>Central Finland</c:v>
                </c:pt>
                <c:pt idx="16">
                  <c:v>North Savo</c:v>
                </c:pt>
                <c:pt idx="17">
                  <c:v>North Ostrobothnia</c:v>
                </c:pt>
                <c:pt idx="18">
                  <c:v>Lapland</c:v>
                </c:pt>
              </c:strCache>
            </c:strRef>
          </c:cat>
          <c:val>
            <c:numRef>
              <c:f>kapasiteetti_2019_k1!$D$62:$D$80</c:f>
              <c:numCache>
                <c:formatCode>General</c:formatCode>
                <c:ptCount val="19"/>
                <c:pt idx="0">
                  <c:v>3</c:v>
                </c:pt>
                <c:pt idx="1">
                  <c:v>31</c:v>
                </c:pt>
                <c:pt idx="2">
                  <c:v>70</c:v>
                </c:pt>
                <c:pt idx="3">
                  <c:v>133</c:v>
                </c:pt>
                <c:pt idx="4">
                  <c:v>134</c:v>
                </c:pt>
                <c:pt idx="5">
                  <c:v>165</c:v>
                </c:pt>
                <c:pt idx="6">
                  <c:v>215</c:v>
                </c:pt>
                <c:pt idx="7">
                  <c:v>227</c:v>
                </c:pt>
                <c:pt idx="8">
                  <c:v>244</c:v>
                </c:pt>
                <c:pt idx="9">
                  <c:v>282</c:v>
                </c:pt>
                <c:pt idx="10">
                  <c:v>371</c:v>
                </c:pt>
                <c:pt idx="11">
                  <c:v>451</c:v>
                </c:pt>
                <c:pt idx="12">
                  <c:v>578</c:v>
                </c:pt>
                <c:pt idx="13">
                  <c:v>645</c:v>
                </c:pt>
                <c:pt idx="14">
                  <c:v>714</c:v>
                </c:pt>
                <c:pt idx="15">
                  <c:v>961</c:v>
                </c:pt>
                <c:pt idx="16">
                  <c:v>1077</c:v>
                </c:pt>
                <c:pt idx="17">
                  <c:v>1473</c:v>
                </c:pt>
                <c:pt idx="18">
                  <c:v>3527</c:v>
                </c:pt>
              </c:numCache>
            </c:numRef>
          </c:val>
          <c:extLst>
            <c:ext xmlns:c15="http://schemas.microsoft.com/office/drawing/2012/chart" uri="{02D57815-91ED-43cb-92C2-25804820EDAC}">
              <c15:filteredSeriesTitle>
                <c15:tx>
                  <c:v>Vuokramökkien lukumäärä joulukuussa 2018</c:v>
                </c15:tx>
              </c15:filteredSeriesTitle>
            </c:ext>
            <c:ext xmlns:c16="http://schemas.microsoft.com/office/drawing/2014/chart" uri="{C3380CC4-5D6E-409C-BE32-E72D297353CC}">
              <c16:uniqueId val="{00000000-EF73-46CB-8530-7F87E7204BA6}"/>
            </c:ext>
          </c:extLst>
        </c:ser>
        <c:dLbls>
          <c:showLegendKey val="0"/>
          <c:showVal val="0"/>
          <c:showCatName val="0"/>
          <c:showSerName val="0"/>
          <c:showPercent val="0"/>
          <c:showBubbleSize val="0"/>
        </c:dLbls>
        <c:gapWidth val="60"/>
        <c:axId val="352764488"/>
        <c:axId val="352764880"/>
        <c:extLst/>
      </c:barChart>
      <c:catAx>
        <c:axId val="352764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fi-FI"/>
          </a:p>
        </c:txPr>
        <c:crossAx val="352764880"/>
        <c:crosses val="autoZero"/>
        <c:auto val="1"/>
        <c:lblAlgn val="ctr"/>
        <c:lblOffset val="100"/>
        <c:noMultiLvlLbl val="0"/>
      </c:catAx>
      <c:valAx>
        <c:axId val="352764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352764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4"/>
          <c:order val="4"/>
          <c:tx>
            <c:v>Finnish nights spent</c:v>
          </c:tx>
          <c:spPr>
            <a:solidFill>
              <a:schemeClr val="accent1"/>
            </a:solidFill>
            <a:ln>
              <a:noFill/>
            </a:ln>
            <a:effectLst/>
          </c:spPr>
          <c:invertIfNegative val="0"/>
          <c:cat>
            <c:strRef>
              <c:f>volyymitiedot!$O$2:$O$13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volyymitiedot!$F$2:$F$13</c:f>
              <c:numCache>
                <c:formatCode>#,##0</c:formatCode>
                <c:ptCount val="12"/>
                <c:pt idx="0">
                  <c:v>82512</c:v>
                </c:pt>
                <c:pt idx="1">
                  <c:v>234432</c:v>
                </c:pt>
                <c:pt idx="2">
                  <c:v>340235</c:v>
                </c:pt>
                <c:pt idx="3">
                  <c:v>166354</c:v>
                </c:pt>
                <c:pt idx="4">
                  <c:v>65110</c:v>
                </c:pt>
                <c:pt idx="5">
                  <c:v>162119</c:v>
                </c:pt>
                <c:pt idx="6">
                  <c:v>270550</c:v>
                </c:pt>
                <c:pt idx="7">
                  <c:v>141740</c:v>
                </c:pt>
                <c:pt idx="8">
                  <c:v>137882</c:v>
                </c:pt>
                <c:pt idx="9">
                  <c:v>88606</c:v>
                </c:pt>
                <c:pt idx="10">
                  <c:v>73266</c:v>
                </c:pt>
                <c:pt idx="11">
                  <c:v>182657</c:v>
                </c:pt>
              </c:numCache>
            </c:numRef>
          </c:val>
          <c:extLst>
            <c:ext xmlns:c16="http://schemas.microsoft.com/office/drawing/2014/chart" uri="{C3380CC4-5D6E-409C-BE32-E72D297353CC}">
              <c16:uniqueId val="{00000000-B1C6-4E39-AD61-914BFD2A966D}"/>
            </c:ext>
          </c:extLst>
        </c:ser>
        <c:ser>
          <c:idx val="5"/>
          <c:order val="5"/>
          <c:tx>
            <c:v>Foreign nights spent</c:v>
          </c:tx>
          <c:spPr>
            <a:solidFill>
              <a:schemeClr val="accent2"/>
            </a:solidFill>
            <a:ln>
              <a:noFill/>
            </a:ln>
            <a:effectLst/>
          </c:spPr>
          <c:invertIfNegative val="0"/>
          <c:cat>
            <c:strRef>
              <c:f>volyymitiedot!$O$2:$O$13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volyymitiedot!$G$2:$G$13</c:f>
              <c:numCache>
                <c:formatCode>#,##0</c:formatCode>
                <c:ptCount val="12"/>
                <c:pt idx="0">
                  <c:v>99526</c:v>
                </c:pt>
                <c:pt idx="1">
                  <c:v>68684</c:v>
                </c:pt>
                <c:pt idx="2">
                  <c:v>54747</c:v>
                </c:pt>
                <c:pt idx="3">
                  <c:v>18086</c:v>
                </c:pt>
                <c:pt idx="4">
                  <c:v>18016</c:v>
                </c:pt>
                <c:pt idx="5">
                  <c:v>17000</c:v>
                </c:pt>
                <c:pt idx="6">
                  <c:v>53585</c:v>
                </c:pt>
                <c:pt idx="7">
                  <c:v>69112</c:v>
                </c:pt>
                <c:pt idx="8">
                  <c:v>31664</c:v>
                </c:pt>
                <c:pt idx="9">
                  <c:v>10655</c:v>
                </c:pt>
                <c:pt idx="10">
                  <c:v>20643</c:v>
                </c:pt>
                <c:pt idx="11">
                  <c:v>77458</c:v>
                </c:pt>
              </c:numCache>
            </c:numRef>
          </c:val>
          <c:extLst>
            <c:ext xmlns:c16="http://schemas.microsoft.com/office/drawing/2014/chart" uri="{C3380CC4-5D6E-409C-BE32-E72D297353CC}">
              <c16:uniqueId val="{00000001-B1C6-4E39-AD61-914BFD2A966D}"/>
            </c:ext>
          </c:extLst>
        </c:ser>
        <c:dLbls>
          <c:showLegendKey val="0"/>
          <c:showVal val="0"/>
          <c:showCatName val="0"/>
          <c:showSerName val="0"/>
          <c:showPercent val="0"/>
          <c:showBubbleSize val="0"/>
        </c:dLbls>
        <c:gapWidth val="60"/>
        <c:overlap val="-27"/>
        <c:axId val="353453992"/>
        <c:axId val="352763312"/>
        <c:extLst>
          <c:ext xmlns:c15="http://schemas.microsoft.com/office/drawing/2012/chart" uri="{02D57815-91ED-43cb-92C2-25804820EDAC}">
            <c15:filteredBarSeries>
              <c15:ser>
                <c:idx val="0"/>
                <c:order val="0"/>
                <c:tx>
                  <c:strRef>
                    <c:extLst>
                      <c:ext uri="{02D57815-91ED-43cb-92C2-25804820EDAC}">
                        <c15:formulaRef>
                          <c15:sqref>volyymitiedot!$B$1</c15:sqref>
                        </c15:formulaRef>
                      </c:ext>
                    </c:extLst>
                    <c:strCache>
                      <c:ptCount val="1"/>
                      <c:pt idx="0">
                        <c:v>vuodepaikat</c:v>
                      </c:pt>
                    </c:strCache>
                  </c:strRef>
                </c:tx>
                <c:spPr>
                  <a:solidFill>
                    <a:schemeClr val="accent1"/>
                  </a:solidFill>
                  <a:ln>
                    <a:noFill/>
                  </a:ln>
                  <a:effectLst/>
                </c:spPr>
                <c:invertIfNegative val="0"/>
                <c:cat>
                  <c:strRef>
                    <c:extLst>
                      <c:ext uri="{02D57815-91ED-43cb-92C2-25804820EDAC}">
                        <c15:formulaRef>
                          <c15:sqref>volyymitiedot!$O$2:$O$13</c15:sqref>
                        </c15:formulaRef>
                      </c:ext>
                    </c:extLst>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extLst>
                      <c:ext uri="{02D57815-91ED-43cb-92C2-25804820EDAC}">
                        <c15:formulaRef>
                          <c15:sqref>volyymitiedot!$B$2:$B$13</c15:sqref>
                        </c15:formulaRef>
                      </c:ext>
                    </c:extLst>
                    <c:numCache>
                      <c:formatCode>General</c:formatCode>
                      <c:ptCount val="12"/>
                      <c:pt idx="0">
                        <c:v>60186</c:v>
                      </c:pt>
                      <c:pt idx="1">
                        <c:v>60481</c:v>
                      </c:pt>
                      <c:pt idx="2">
                        <c:v>60601</c:v>
                      </c:pt>
                      <c:pt idx="3">
                        <c:v>60598</c:v>
                      </c:pt>
                      <c:pt idx="4">
                        <c:v>60569</c:v>
                      </c:pt>
                      <c:pt idx="5">
                        <c:v>60735</c:v>
                      </c:pt>
                      <c:pt idx="6">
                        <c:v>60814</c:v>
                      </c:pt>
                      <c:pt idx="7">
                        <c:v>60846</c:v>
                      </c:pt>
                      <c:pt idx="8">
                        <c:v>60913</c:v>
                      </c:pt>
                      <c:pt idx="9">
                        <c:v>60749</c:v>
                      </c:pt>
                      <c:pt idx="10">
                        <c:v>61170</c:v>
                      </c:pt>
                      <c:pt idx="11">
                        <c:v>61189</c:v>
                      </c:pt>
                    </c:numCache>
                  </c:numRef>
                </c:val>
                <c:extLst>
                  <c:ext xmlns:c16="http://schemas.microsoft.com/office/drawing/2014/chart" uri="{C3380CC4-5D6E-409C-BE32-E72D297353CC}">
                    <c16:uniqueId val="{00000002-B1C6-4E39-AD61-914BFD2A966D}"/>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volyymitiedot!$C$1</c15:sqref>
                        </c15:formulaRef>
                      </c:ext>
                    </c:extLst>
                    <c:strCache>
                      <c:ptCount val="1"/>
                      <c:pt idx="0">
                        <c:v>mokkien_lukumaara</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volyymitiedot!$O$2:$O$13</c15:sqref>
                        </c15:formulaRef>
                      </c:ext>
                    </c:extLst>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extLst xmlns:c15="http://schemas.microsoft.com/office/drawing/2012/chart">
                      <c:ext xmlns:c15="http://schemas.microsoft.com/office/drawing/2012/chart" uri="{02D57815-91ED-43cb-92C2-25804820EDAC}">
                        <c15:formulaRef>
                          <c15:sqref>volyymitiedot!$C$2:$C$13</c15:sqref>
                        </c15:formulaRef>
                      </c:ext>
                    </c:extLst>
                    <c:numCache>
                      <c:formatCode>General</c:formatCode>
                      <c:ptCount val="12"/>
                      <c:pt idx="0">
                        <c:v>10442</c:v>
                      </c:pt>
                      <c:pt idx="1">
                        <c:v>10496</c:v>
                      </c:pt>
                      <c:pt idx="2">
                        <c:v>10523</c:v>
                      </c:pt>
                      <c:pt idx="3">
                        <c:v>10517</c:v>
                      </c:pt>
                      <c:pt idx="4">
                        <c:v>10499</c:v>
                      </c:pt>
                      <c:pt idx="5">
                        <c:v>10513</c:v>
                      </c:pt>
                      <c:pt idx="6">
                        <c:v>10537</c:v>
                      </c:pt>
                      <c:pt idx="7">
                        <c:v>10548</c:v>
                      </c:pt>
                      <c:pt idx="8">
                        <c:v>10544</c:v>
                      </c:pt>
                      <c:pt idx="9">
                        <c:v>10478</c:v>
                      </c:pt>
                      <c:pt idx="10">
                        <c:v>10568</c:v>
                      </c:pt>
                      <c:pt idx="11">
                        <c:v>10563</c:v>
                      </c:pt>
                    </c:numCache>
                  </c:numRef>
                </c:val>
                <c:extLst xmlns:c15="http://schemas.microsoft.com/office/drawing/2012/chart">
                  <c:ext xmlns:c16="http://schemas.microsoft.com/office/drawing/2014/chart" uri="{C3380CC4-5D6E-409C-BE32-E72D297353CC}">
                    <c16:uniqueId val="{00000003-B1C6-4E39-AD61-914BFD2A966D}"/>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volyymitiedot!$D$1</c15:sqref>
                        </c15:formulaRef>
                      </c:ext>
                    </c:extLst>
                    <c:strCache>
                      <c:ptCount val="1"/>
                      <c:pt idx="0">
                        <c:v>mokkivuorokauden_keskihinta</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volyymitiedot!$O$2:$O$13</c15:sqref>
                        </c15:formulaRef>
                      </c:ext>
                    </c:extLst>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extLst xmlns:c15="http://schemas.microsoft.com/office/drawing/2012/chart">
                      <c:ext xmlns:c15="http://schemas.microsoft.com/office/drawing/2012/chart" uri="{02D57815-91ED-43cb-92C2-25804820EDAC}">
                        <c15:formulaRef>
                          <c15:sqref>volyymitiedot!$D$2:$D$13</c15:sqref>
                        </c15:formulaRef>
                      </c:ext>
                    </c:extLst>
                    <c:numCache>
                      <c:formatCode>0.00</c:formatCode>
                      <c:ptCount val="12"/>
                      <c:pt idx="0">
                        <c:v>119.68774643</c:v>
                      </c:pt>
                      <c:pt idx="1">
                        <c:v>127.61065948</c:v>
                      </c:pt>
                      <c:pt idx="2">
                        <c:v>138.51013872999999</c:v>
                      </c:pt>
                      <c:pt idx="3">
                        <c:v>104.39515376999999</c:v>
                      </c:pt>
                      <c:pt idx="4">
                        <c:v>88.309831285000001</c:v>
                      </c:pt>
                      <c:pt idx="5">
                        <c:v>113.67341407000001</c:v>
                      </c:pt>
                      <c:pt idx="6">
                        <c:v>104.45413456999999</c:v>
                      </c:pt>
                      <c:pt idx="7">
                        <c:v>99.934451281999998</c:v>
                      </c:pt>
                      <c:pt idx="8">
                        <c:v>82.790149967999994</c:v>
                      </c:pt>
                      <c:pt idx="9">
                        <c:v>101.32089255</c:v>
                      </c:pt>
                      <c:pt idx="10">
                        <c:v>114.17444532</c:v>
                      </c:pt>
                      <c:pt idx="11">
                        <c:v>140.46890425000001</c:v>
                      </c:pt>
                    </c:numCache>
                  </c:numRef>
                </c:val>
                <c:extLst xmlns:c15="http://schemas.microsoft.com/office/drawing/2012/chart">
                  <c:ext xmlns:c16="http://schemas.microsoft.com/office/drawing/2014/chart" uri="{C3380CC4-5D6E-409C-BE32-E72D297353CC}">
                    <c16:uniqueId val="{00000004-B1C6-4E39-AD61-914BFD2A966D}"/>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volyymitiedot!$E$1</c15:sqref>
                        </c15:formulaRef>
                      </c:ext>
                    </c:extLst>
                    <c:strCache>
                      <c:ptCount val="1"/>
                      <c:pt idx="0">
                        <c:v>mokkien_kayttoaste</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volyymitiedot!$O$2:$O$13</c15:sqref>
                        </c15:formulaRef>
                      </c:ext>
                    </c:extLst>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extLst xmlns:c15="http://schemas.microsoft.com/office/drawing/2012/chart">
                      <c:ext xmlns:c15="http://schemas.microsoft.com/office/drawing/2012/chart" uri="{02D57815-91ED-43cb-92C2-25804820EDAC}">
                        <c15:formulaRef>
                          <c15:sqref>volyymitiedot!$E$2:$E$13</c15:sqref>
                        </c15:formulaRef>
                      </c:ext>
                    </c:extLst>
                    <c:numCache>
                      <c:formatCode>0.00</c:formatCode>
                      <c:ptCount val="12"/>
                      <c:pt idx="0">
                        <c:v>0.1271891262</c:v>
                      </c:pt>
                      <c:pt idx="1">
                        <c:v>0.224739467</c:v>
                      </c:pt>
                      <c:pt idx="2">
                        <c:v>0.26479660560000001</c:v>
                      </c:pt>
                      <c:pt idx="3">
                        <c:v>0.1429398499</c:v>
                      </c:pt>
                      <c:pt idx="4">
                        <c:v>6.2529915300000002E-2</c:v>
                      </c:pt>
                      <c:pt idx="5">
                        <c:v>0.13291326410000001</c:v>
                      </c:pt>
                      <c:pt idx="6">
                        <c:v>0.2408806178</c:v>
                      </c:pt>
                      <c:pt idx="7">
                        <c:v>0.15769813229999999</c:v>
                      </c:pt>
                      <c:pt idx="8">
                        <c:v>0.13519730120000001</c:v>
                      </c:pt>
                      <c:pt idx="9">
                        <c:v>7.4393802699999997E-2</c:v>
                      </c:pt>
                      <c:pt idx="10">
                        <c:v>7.3170648699999993E-2</c:v>
                      </c:pt>
                      <c:pt idx="11">
                        <c:v>0.17532501750000001</c:v>
                      </c:pt>
                    </c:numCache>
                  </c:numRef>
                </c:val>
                <c:extLst xmlns:c15="http://schemas.microsoft.com/office/drawing/2012/chart">
                  <c:ext xmlns:c16="http://schemas.microsoft.com/office/drawing/2014/chart" uri="{C3380CC4-5D6E-409C-BE32-E72D297353CC}">
                    <c16:uniqueId val="{00000005-B1C6-4E39-AD61-914BFD2A966D}"/>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volyymitiedot!$H$1</c15:sqref>
                        </c15:formulaRef>
                      </c:ext>
                    </c:extLst>
                    <c:strCache>
                      <c:ptCount val="1"/>
                      <c:pt idx="0">
                        <c:v>yopymiset_yhteensa</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volyymitiedot!$O$2:$O$13</c15:sqref>
                        </c15:formulaRef>
                      </c:ext>
                    </c:extLst>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extLst xmlns:c15="http://schemas.microsoft.com/office/drawing/2012/chart">
                      <c:ext xmlns:c15="http://schemas.microsoft.com/office/drawing/2012/chart" uri="{02D57815-91ED-43cb-92C2-25804820EDAC}">
                        <c15:formulaRef>
                          <c15:sqref>volyymitiedot!$H$2:$H$13</c15:sqref>
                        </c15:formulaRef>
                      </c:ext>
                    </c:extLst>
                    <c:numCache>
                      <c:formatCode>#,##0</c:formatCode>
                      <c:ptCount val="12"/>
                      <c:pt idx="0">
                        <c:v>182038</c:v>
                      </c:pt>
                      <c:pt idx="1">
                        <c:v>303116</c:v>
                      </c:pt>
                      <c:pt idx="2">
                        <c:v>394982</c:v>
                      </c:pt>
                      <c:pt idx="3">
                        <c:v>184440</c:v>
                      </c:pt>
                      <c:pt idx="4">
                        <c:v>83126</c:v>
                      </c:pt>
                      <c:pt idx="5">
                        <c:v>179119</c:v>
                      </c:pt>
                      <c:pt idx="6">
                        <c:v>324135</c:v>
                      </c:pt>
                      <c:pt idx="7">
                        <c:v>210852</c:v>
                      </c:pt>
                      <c:pt idx="8">
                        <c:v>169546</c:v>
                      </c:pt>
                      <c:pt idx="9">
                        <c:v>99261</c:v>
                      </c:pt>
                      <c:pt idx="10">
                        <c:v>93909</c:v>
                      </c:pt>
                      <c:pt idx="11">
                        <c:v>260115</c:v>
                      </c:pt>
                    </c:numCache>
                  </c:numRef>
                </c:val>
                <c:extLst xmlns:c15="http://schemas.microsoft.com/office/drawing/2012/chart">
                  <c:ext xmlns:c16="http://schemas.microsoft.com/office/drawing/2014/chart" uri="{C3380CC4-5D6E-409C-BE32-E72D297353CC}">
                    <c16:uniqueId val="{00000006-B1C6-4E39-AD61-914BFD2A966D}"/>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volyymitiedot!$I$1</c15:sqref>
                        </c15:formulaRef>
                      </c:ext>
                    </c:extLst>
                    <c:strCache>
                      <c:ptCount val="1"/>
                      <c:pt idx="0">
                        <c:v>myydyt_mokkivuorokaudet</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volyymitiedot!$O$2:$O$13</c15:sqref>
                        </c15:formulaRef>
                      </c:ext>
                    </c:extLst>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extLst xmlns:c15="http://schemas.microsoft.com/office/drawing/2012/chart">
                      <c:ext xmlns:c15="http://schemas.microsoft.com/office/drawing/2012/chart" uri="{02D57815-91ED-43cb-92C2-25804820EDAC}">
                        <c15:formulaRef>
                          <c15:sqref>volyymitiedot!$I$2:$I$13</c15:sqref>
                        </c15:formulaRef>
                      </c:ext>
                    </c:extLst>
                    <c:numCache>
                      <c:formatCode>General</c:formatCode>
                      <c:ptCount val="12"/>
                      <c:pt idx="0">
                        <c:v>41171</c:v>
                      </c:pt>
                      <c:pt idx="1">
                        <c:v>66048</c:v>
                      </c:pt>
                      <c:pt idx="2">
                        <c:v>86380</c:v>
                      </c:pt>
                      <c:pt idx="3">
                        <c:v>45099</c:v>
                      </c:pt>
                      <c:pt idx="4">
                        <c:v>20352</c:v>
                      </c:pt>
                      <c:pt idx="5">
                        <c:v>41920</c:v>
                      </c:pt>
                      <c:pt idx="6">
                        <c:v>78683</c:v>
                      </c:pt>
                      <c:pt idx="7">
                        <c:v>51565</c:v>
                      </c:pt>
                      <c:pt idx="8">
                        <c:v>42766</c:v>
                      </c:pt>
                      <c:pt idx="9">
                        <c:v>24164</c:v>
                      </c:pt>
                      <c:pt idx="10">
                        <c:v>23198</c:v>
                      </c:pt>
                      <c:pt idx="11">
                        <c:v>57411</c:v>
                      </c:pt>
                    </c:numCache>
                  </c:numRef>
                </c:val>
                <c:extLst xmlns:c15="http://schemas.microsoft.com/office/drawing/2012/chart">
                  <c:ext xmlns:c16="http://schemas.microsoft.com/office/drawing/2014/chart" uri="{C3380CC4-5D6E-409C-BE32-E72D297353CC}">
                    <c16:uniqueId val="{00000007-B1C6-4E39-AD61-914BFD2A966D}"/>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volyymitiedot!$J$1</c15:sqref>
                        </c15:formulaRef>
                      </c:ext>
                    </c:extLst>
                    <c:strCache>
                      <c:ptCount val="1"/>
                      <c:pt idx="0">
                        <c:v>vuoteiden_kayttoaste</c:v>
                      </c:pt>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volyymitiedot!$O$2:$O$13</c15:sqref>
                        </c15:formulaRef>
                      </c:ext>
                    </c:extLst>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extLst xmlns:c15="http://schemas.microsoft.com/office/drawing/2012/chart">
                      <c:ext xmlns:c15="http://schemas.microsoft.com/office/drawing/2012/chart" uri="{02D57815-91ED-43cb-92C2-25804820EDAC}">
                        <c15:formulaRef>
                          <c15:sqref>volyymitiedot!$J$2:$J$13</c15:sqref>
                        </c15:formulaRef>
                      </c:ext>
                    </c:extLst>
                    <c:numCache>
                      <c:formatCode>General</c:formatCode>
                      <c:ptCount val="12"/>
                      <c:pt idx="0">
                        <c:v>9.75674334E-2</c:v>
                      </c:pt>
                      <c:pt idx="1">
                        <c:v>0.17899127710000001</c:v>
                      </c:pt>
                      <c:pt idx="2">
                        <c:v>0.21024991069999999</c:v>
                      </c:pt>
                      <c:pt idx="3">
                        <c:v>0.1014554936</c:v>
                      </c:pt>
                      <c:pt idx="4">
                        <c:v>4.4271555900000002E-2</c:v>
                      </c:pt>
                      <c:pt idx="5">
                        <c:v>9.8306303299999995E-2</c:v>
                      </c:pt>
                      <c:pt idx="6">
                        <c:v>0.17193356370000001</c:v>
                      </c:pt>
                      <c:pt idx="7">
                        <c:v>0.1117851201</c:v>
                      </c:pt>
                      <c:pt idx="8">
                        <c:v>9.27804136E-2</c:v>
                      </c:pt>
                      <c:pt idx="9">
                        <c:v>5.2708155600000001E-2</c:v>
                      </c:pt>
                      <c:pt idx="10">
                        <c:v>5.1173778000000003E-2</c:v>
                      </c:pt>
                      <c:pt idx="11">
                        <c:v>0.13712932799999999</c:v>
                      </c:pt>
                    </c:numCache>
                  </c:numRef>
                </c:val>
                <c:extLst xmlns:c15="http://schemas.microsoft.com/office/drawing/2012/chart">
                  <c:ext xmlns:c16="http://schemas.microsoft.com/office/drawing/2014/chart" uri="{C3380CC4-5D6E-409C-BE32-E72D297353CC}">
                    <c16:uniqueId val="{00000008-B1C6-4E39-AD61-914BFD2A966D}"/>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volyymitiedot!$K$1</c15:sqref>
                        </c15:formulaRef>
                      </c:ext>
                    </c:extLst>
                    <c:strCache>
                      <c:ptCount val="1"/>
                      <c:pt idx="0">
                        <c:v>yopymisvuorokauden_keskihinta</c:v>
                      </c:pt>
                    </c:strCache>
                  </c:strRef>
                </c:tx>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volyymitiedot!$O$2:$O$13</c15:sqref>
                        </c15:formulaRef>
                      </c:ext>
                    </c:extLst>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extLst xmlns:c15="http://schemas.microsoft.com/office/drawing/2012/chart">
                      <c:ext xmlns:c15="http://schemas.microsoft.com/office/drawing/2012/chart" uri="{02D57815-91ED-43cb-92C2-25804820EDAC}">
                        <c15:formulaRef>
                          <c15:sqref>volyymitiedot!$K$2:$K$13</c15:sqref>
                        </c15:formulaRef>
                      </c:ext>
                    </c:extLst>
                    <c:numCache>
                      <c:formatCode>General</c:formatCode>
                      <c:ptCount val="12"/>
                      <c:pt idx="0">
                        <c:v>27.069426209</c:v>
                      </c:pt>
                      <c:pt idx="1">
                        <c:v>27.805951641</c:v>
                      </c:pt>
                      <c:pt idx="2">
                        <c:v>30.291268421000002</c:v>
                      </c:pt>
                      <c:pt idx="3">
                        <c:v>25.526550856</c:v>
                      </c:pt>
                      <c:pt idx="4">
                        <c:v>21.621173716000001</c:v>
                      </c:pt>
                      <c:pt idx="5">
                        <c:v>26.603484376000001</c:v>
                      </c:pt>
                      <c:pt idx="6">
                        <c:v>25.355992626999999</c:v>
                      </c:pt>
                      <c:pt idx="7">
                        <c:v>24.439511981999999</c:v>
                      </c:pt>
                      <c:pt idx="8">
                        <c:v>20.882849218</c:v>
                      </c:pt>
                      <c:pt idx="9">
                        <c:v>24.665458212000001</c:v>
                      </c:pt>
                      <c:pt idx="10">
                        <c:v>28.204099528</c:v>
                      </c:pt>
                      <c:pt idx="11">
                        <c:v>31.003441792</c:v>
                      </c:pt>
                    </c:numCache>
                  </c:numRef>
                </c:val>
                <c:extLst xmlns:c15="http://schemas.microsoft.com/office/drawing/2012/chart">
                  <c:ext xmlns:c16="http://schemas.microsoft.com/office/drawing/2014/chart" uri="{C3380CC4-5D6E-409C-BE32-E72D297353CC}">
                    <c16:uniqueId val="{00000009-B1C6-4E39-AD61-914BFD2A966D}"/>
                  </c:ext>
                </c:extLst>
              </c15:ser>
            </c15:filteredBarSeries>
          </c:ext>
        </c:extLst>
      </c:barChart>
      <c:catAx>
        <c:axId val="353453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352763312"/>
        <c:crosses val="autoZero"/>
        <c:auto val="1"/>
        <c:lblAlgn val="ctr"/>
        <c:lblOffset val="100"/>
        <c:noMultiLvlLbl val="0"/>
      </c:catAx>
      <c:valAx>
        <c:axId val="3527633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353453992"/>
        <c:crosses val="autoZero"/>
        <c:crossBetween val="between"/>
      </c:valAx>
      <c:spPr>
        <a:noFill/>
        <a:ln>
          <a:noFill/>
        </a:ln>
        <a:effectLst/>
      </c:spPr>
    </c:plotArea>
    <c:legend>
      <c:legendPos val="t"/>
      <c:layout>
        <c:manualLayout>
          <c:xMode val="edge"/>
          <c:yMode val="edge"/>
          <c:x val="0.18951841117580173"/>
          <c:y val="4.4097222222222225E-2"/>
          <c:w val="0.62096317764839659"/>
          <c:h val="7.0332986111111107E-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Mökkivuorokauden keskihinta</c:v>
          </c:tx>
          <c:spPr>
            <a:solidFill>
              <a:schemeClr val="accent1"/>
            </a:solidFill>
            <a:ln>
              <a:noFill/>
            </a:ln>
            <a:effectLst/>
          </c:spPr>
          <c:invertIfNegative val="0"/>
          <c:cat>
            <c:strRef>
              <c:f>volyymitiedot!$O$2:$O$13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volyymitiedot!$D$2:$D$13</c:f>
              <c:numCache>
                <c:formatCode>0.00</c:formatCode>
                <c:ptCount val="12"/>
                <c:pt idx="0">
                  <c:v>119.68774643</c:v>
                </c:pt>
                <c:pt idx="1">
                  <c:v>127.61065948</c:v>
                </c:pt>
                <c:pt idx="2">
                  <c:v>138.51013872999999</c:v>
                </c:pt>
                <c:pt idx="3">
                  <c:v>104.39515376999999</c:v>
                </c:pt>
                <c:pt idx="4">
                  <c:v>88.309831285000001</c:v>
                </c:pt>
                <c:pt idx="5">
                  <c:v>113.67341407000001</c:v>
                </c:pt>
                <c:pt idx="6">
                  <c:v>104.45413456999999</c:v>
                </c:pt>
                <c:pt idx="7">
                  <c:v>99.934451281999998</c:v>
                </c:pt>
                <c:pt idx="8">
                  <c:v>82.790149967999994</c:v>
                </c:pt>
                <c:pt idx="9">
                  <c:v>101.32089255</c:v>
                </c:pt>
                <c:pt idx="10">
                  <c:v>114.17444532</c:v>
                </c:pt>
                <c:pt idx="11">
                  <c:v>140.46890425000001</c:v>
                </c:pt>
              </c:numCache>
            </c:numRef>
          </c:val>
          <c:extLst>
            <c:ext xmlns:c16="http://schemas.microsoft.com/office/drawing/2014/chart" uri="{C3380CC4-5D6E-409C-BE32-E72D297353CC}">
              <c16:uniqueId val="{00000000-BBB4-4112-9C64-1D39C5FEF67A}"/>
            </c:ext>
          </c:extLst>
        </c:ser>
        <c:dLbls>
          <c:showLegendKey val="0"/>
          <c:showVal val="0"/>
          <c:showCatName val="0"/>
          <c:showSerName val="0"/>
          <c:showPercent val="0"/>
          <c:showBubbleSize val="0"/>
        </c:dLbls>
        <c:gapWidth val="60"/>
        <c:axId val="352765664"/>
        <c:axId val="354213896"/>
        <c:extLst>
          <c:ext xmlns:c15="http://schemas.microsoft.com/office/drawing/2012/chart" uri="{02D57815-91ED-43cb-92C2-25804820EDAC}">
            <c15:filteredBarSeries>
              <c15:ser>
                <c:idx val="1"/>
                <c:order val="1"/>
                <c:tx>
                  <c:v>Vuokramökkien käyttöaste</c:v>
                </c:tx>
                <c:spPr>
                  <a:solidFill>
                    <a:schemeClr val="accent2"/>
                  </a:solidFill>
                  <a:ln>
                    <a:noFill/>
                  </a:ln>
                  <a:effectLst/>
                </c:spPr>
                <c:invertIfNegative val="0"/>
                <c:cat>
                  <c:strRef>
                    <c:extLst>
                      <c:ext uri="{02D57815-91ED-43cb-92C2-25804820EDAC}">
                        <c15:formulaRef>
                          <c15:sqref>volyymitiedot!$O$2:$O$13</c15:sqref>
                        </c15:formulaRef>
                      </c:ext>
                    </c:extLst>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extLst>
                      <c:ext uri="{02D57815-91ED-43cb-92C2-25804820EDAC}">
                        <c15:formulaRef>
                          <c15:sqref>volyymitiedot!$E$2:$E$13</c15:sqref>
                        </c15:formulaRef>
                      </c:ext>
                    </c:extLst>
                    <c:numCache>
                      <c:formatCode>0.00</c:formatCode>
                      <c:ptCount val="12"/>
                      <c:pt idx="0">
                        <c:v>0.1271891262</c:v>
                      </c:pt>
                      <c:pt idx="1">
                        <c:v>0.224739467</c:v>
                      </c:pt>
                      <c:pt idx="2">
                        <c:v>0.26479660560000001</c:v>
                      </c:pt>
                      <c:pt idx="3">
                        <c:v>0.1429398499</c:v>
                      </c:pt>
                      <c:pt idx="4">
                        <c:v>6.2529915300000002E-2</c:v>
                      </c:pt>
                      <c:pt idx="5">
                        <c:v>0.13291326410000001</c:v>
                      </c:pt>
                      <c:pt idx="6">
                        <c:v>0.2408806178</c:v>
                      </c:pt>
                      <c:pt idx="7">
                        <c:v>0.15769813229999999</c:v>
                      </c:pt>
                      <c:pt idx="8">
                        <c:v>0.13519730120000001</c:v>
                      </c:pt>
                      <c:pt idx="9">
                        <c:v>7.4393802699999997E-2</c:v>
                      </c:pt>
                      <c:pt idx="10">
                        <c:v>7.3170648699999993E-2</c:v>
                      </c:pt>
                      <c:pt idx="11">
                        <c:v>0.17532501750000001</c:v>
                      </c:pt>
                    </c:numCache>
                  </c:numRef>
                </c:val>
                <c:extLst>
                  <c:ext xmlns:c16="http://schemas.microsoft.com/office/drawing/2014/chart" uri="{C3380CC4-5D6E-409C-BE32-E72D297353CC}">
                    <c16:uniqueId val="{00000001-BBB4-4112-9C64-1D39C5FEF67A}"/>
                  </c:ext>
                </c:extLst>
              </c15:ser>
            </c15:filteredBarSeries>
          </c:ext>
        </c:extLst>
      </c:barChart>
      <c:catAx>
        <c:axId val="35276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354213896"/>
        <c:crosses val="autoZero"/>
        <c:auto val="1"/>
        <c:lblAlgn val="ctr"/>
        <c:lblOffset val="100"/>
        <c:noMultiLvlLbl val="0"/>
      </c:catAx>
      <c:valAx>
        <c:axId val="354213896"/>
        <c:scaling>
          <c:orientation val="minMax"/>
        </c:scaling>
        <c:delete val="0"/>
        <c:axPos val="l"/>
        <c:majorGridlines>
          <c:spPr>
            <a:ln w="9525" cap="flat" cmpd="sng" algn="ctr">
              <a:solidFill>
                <a:schemeClr val="tx1">
                  <a:lumMod val="15000"/>
                  <a:lumOff val="85000"/>
                </a:schemeClr>
              </a:solidFill>
              <a:round/>
            </a:ln>
            <a:effectLst/>
          </c:spPr>
        </c:majorGridlines>
        <c:numFmt formatCode="#,##0\ &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352765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TK_2015">
    <a:dk1>
      <a:srgbClr val="000000"/>
    </a:dk1>
    <a:lt1>
      <a:srgbClr val="FFFFFF"/>
    </a:lt1>
    <a:dk2>
      <a:srgbClr val="000000"/>
    </a:dk2>
    <a:lt2>
      <a:srgbClr val="FFFFFF"/>
    </a:lt2>
    <a:accent1>
      <a:srgbClr val="0073B0"/>
    </a:accent1>
    <a:accent2>
      <a:srgbClr val="C0D730"/>
    </a:accent2>
    <a:accent3>
      <a:srgbClr val="A40084"/>
    </a:accent3>
    <a:accent4>
      <a:srgbClr val="33C1BA"/>
    </a:accent4>
    <a:accent5>
      <a:srgbClr val="F8941E"/>
    </a:accent5>
    <a:accent6>
      <a:srgbClr val="E21776"/>
    </a:accent6>
    <a:hlink>
      <a:srgbClr val="0073B0"/>
    </a:hlink>
    <a:folHlink>
      <a:srgbClr val="A40084"/>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TK_2015">
    <a:dk1>
      <a:srgbClr val="000000"/>
    </a:dk1>
    <a:lt1>
      <a:srgbClr val="FFFFFF"/>
    </a:lt1>
    <a:dk2>
      <a:srgbClr val="000000"/>
    </a:dk2>
    <a:lt2>
      <a:srgbClr val="FFFFFF"/>
    </a:lt2>
    <a:accent1>
      <a:srgbClr val="0073B0"/>
    </a:accent1>
    <a:accent2>
      <a:srgbClr val="C0D730"/>
    </a:accent2>
    <a:accent3>
      <a:srgbClr val="A40084"/>
    </a:accent3>
    <a:accent4>
      <a:srgbClr val="33C1BA"/>
    </a:accent4>
    <a:accent5>
      <a:srgbClr val="F8941E"/>
    </a:accent5>
    <a:accent6>
      <a:srgbClr val="E21776"/>
    </a:accent6>
    <a:hlink>
      <a:srgbClr val="0073B0"/>
    </a:hlink>
    <a:folHlink>
      <a:srgbClr val="A40084"/>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3E1F-8447-4E38-B9BC-225A8885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1784</Words>
  <Characters>14457</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Löytynoja</dc:creator>
  <cp:keywords/>
  <dc:description/>
  <cp:lastModifiedBy>Nurmi Ossi (STAT)</cp:lastModifiedBy>
  <cp:revision>2</cp:revision>
  <dcterms:created xsi:type="dcterms:W3CDTF">2019-06-27T12:59:00Z</dcterms:created>
  <dcterms:modified xsi:type="dcterms:W3CDTF">2019-06-27T12:59:00Z</dcterms:modified>
</cp:coreProperties>
</file>