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3EA" w:rsidRPr="001E5D5B" w:rsidRDefault="001E5D5B" w:rsidP="00DF43EA">
      <w:pPr>
        <w:jc w:val="center"/>
        <w:rPr>
          <w:rFonts w:ascii="Arial" w:hAnsi="Arial" w:cs="Arial"/>
          <w:b/>
          <w:sz w:val="48"/>
          <w:szCs w:val="48"/>
          <w:lang w:val="en-US"/>
        </w:rPr>
      </w:pPr>
      <w:bookmarkStart w:id="0" w:name="_Hlk7696539"/>
      <w:r w:rsidRPr="001E5D5B">
        <w:rPr>
          <w:rFonts w:ascii="Arial" w:hAnsi="Arial" w:cs="Arial"/>
          <w:b/>
          <w:sz w:val="48"/>
          <w:szCs w:val="48"/>
          <w:lang w:val="en-US"/>
        </w:rPr>
        <w:t>Could "fresh" register da</w:t>
      </w:r>
      <w:r w:rsidR="00B46CA2">
        <w:rPr>
          <w:rFonts w:ascii="Arial" w:hAnsi="Arial" w:cs="Arial"/>
          <w:b/>
          <w:sz w:val="48"/>
          <w:szCs w:val="48"/>
          <w:lang w:val="en-US"/>
        </w:rPr>
        <w:t>t</w:t>
      </w:r>
      <w:r w:rsidRPr="001E5D5B">
        <w:rPr>
          <w:rFonts w:ascii="Arial" w:hAnsi="Arial" w:cs="Arial"/>
          <w:b/>
          <w:sz w:val="48"/>
          <w:szCs w:val="48"/>
          <w:lang w:val="en-US"/>
        </w:rPr>
        <w:t>a imp</w:t>
      </w:r>
      <w:r>
        <w:rPr>
          <w:rFonts w:ascii="Arial" w:hAnsi="Arial" w:cs="Arial"/>
          <w:b/>
          <w:sz w:val="48"/>
          <w:szCs w:val="48"/>
          <w:lang w:val="en-US"/>
        </w:rPr>
        <w:t>rove answers in surveys?</w:t>
      </w:r>
    </w:p>
    <w:bookmarkEnd w:id="0"/>
    <w:p w:rsidR="00DF43EA" w:rsidRPr="00942E72" w:rsidRDefault="00DF43EA" w:rsidP="00DF43EA">
      <w:pPr>
        <w:jc w:val="center"/>
        <w:rPr>
          <w:i/>
          <w:lang w:val="en-US"/>
        </w:rPr>
      </w:pPr>
      <w:r w:rsidRPr="00942E72">
        <w:rPr>
          <w:rFonts w:ascii="Arial" w:hAnsi="Arial" w:cs="Arial"/>
          <w:i/>
          <w:sz w:val="48"/>
          <w:szCs w:val="48"/>
          <w:lang w:val="en-US"/>
        </w:rPr>
        <w:t xml:space="preserve"> </w:t>
      </w:r>
    </w:p>
    <w:p w:rsidR="00D0270E" w:rsidRPr="001E5D5B" w:rsidRDefault="001E5D5B" w:rsidP="00C726EA">
      <w:pPr>
        <w:spacing w:after="0" w:line="360" w:lineRule="auto"/>
        <w:jc w:val="both"/>
        <w:rPr>
          <w:rFonts w:ascii="Arial" w:hAnsi="Arial" w:cs="Arial"/>
          <w:sz w:val="24"/>
          <w:szCs w:val="24"/>
          <w:lang w:val="nn-NO"/>
        </w:rPr>
      </w:pPr>
      <w:r w:rsidRPr="001E5D5B">
        <w:rPr>
          <w:rFonts w:ascii="Arial" w:hAnsi="Arial" w:cs="Arial"/>
          <w:sz w:val="24"/>
          <w:szCs w:val="24"/>
          <w:lang w:val="nn-NO"/>
        </w:rPr>
        <w:t>Øyvind Bruer-Skarsbø</w:t>
      </w:r>
      <w:r w:rsidR="000D705A" w:rsidRPr="001E5D5B">
        <w:rPr>
          <w:rFonts w:ascii="Arial" w:hAnsi="Arial" w:cs="Arial"/>
          <w:sz w:val="24"/>
          <w:szCs w:val="24"/>
          <w:lang w:val="nn-NO"/>
        </w:rPr>
        <w:t xml:space="preserve">, </w:t>
      </w:r>
      <w:proofErr w:type="spellStart"/>
      <w:r w:rsidRPr="001E5D5B">
        <w:rPr>
          <w:rFonts w:ascii="Arial" w:hAnsi="Arial" w:cs="Arial"/>
          <w:sz w:val="24"/>
          <w:szCs w:val="24"/>
          <w:lang w:val="nn-NO"/>
        </w:rPr>
        <w:t>St</w:t>
      </w:r>
      <w:r>
        <w:rPr>
          <w:rFonts w:ascii="Arial" w:hAnsi="Arial" w:cs="Arial"/>
          <w:sz w:val="24"/>
          <w:szCs w:val="24"/>
          <w:lang w:val="nn-NO"/>
        </w:rPr>
        <w:t>atistics</w:t>
      </w:r>
      <w:proofErr w:type="spellEnd"/>
      <w:r>
        <w:rPr>
          <w:rFonts w:ascii="Arial" w:hAnsi="Arial" w:cs="Arial"/>
          <w:sz w:val="24"/>
          <w:szCs w:val="24"/>
          <w:lang w:val="nn-NO"/>
        </w:rPr>
        <w:t xml:space="preserve"> Norway</w:t>
      </w:r>
      <w:r w:rsidR="000D705A" w:rsidRPr="001E5D5B">
        <w:rPr>
          <w:rFonts w:ascii="Arial" w:hAnsi="Arial" w:cs="Arial"/>
          <w:sz w:val="24"/>
          <w:szCs w:val="24"/>
          <w:lang w:val="nn-NO"/>
        </w:rPr>
        <w:t xml:space="preserve">, </w:t>
      </w:r>
      <w:r w:rsidRPr="001E5D5B">
        <w:rPr>
          <w:rStyle w:val="Hyperkobling"/>
          <w:rFonts w:ascii="Arial" w:hAnsi="Arial" w:cs="Arial"/>
          <w:sz w:val="24"/>
          <w:szCs w:val="24"/>
          <w:lang w:val="nn-NO"/>
        </w:rPr>
        <w:t>o</w:t>
      </w:r>
      <w:r>
        <w:rPr>
          <w:rStyle w:val="Hyperkobling"/>
          <w:rFonts w:ascii="Arial" w:hAnsi="Arial" w:cs="Arial"/>
          <w:sz w:val="24"/>
          <w:szCs w:val="24"/>
          <w:lang w:val="nn-NO"/>
        </w:rPr>
        <w:t>br@ssb.no</w:t>
      </w:r>
    </w:p>
    <w:p w:rsidR="006B1F86" w:rsidRDefault="001E5D5B" w:rsidP="006B1F86">
      <w:pPr>
        <w:spacing w:after="0" w:line="360" w:lineRule="auto"/>
        <w:jc w:val="both"/>
        <w:rPr>
          <w:rFonts w:ascii="Arial" w:hAnsi="Arial" w:cs="Arial"/>
          <w:sz w:val="24"/>
          <w:szCs w:val="24"/>
          <w:lang w:val="en-US"/>
        </w:rPr>
      </w:pPr>
      <w:r>
        <w:rPr>
          <w:rFonts w:ascii="Arial" w:hAnsi="Arial" w:cs="Arial"/>
          <w:sz w:val="24"/>
          <w:szCs w:val="24"/>
          <w:lang w:val="en-US"/>
        </w:rPr>
        <w:t>Kristin Halland</w:t>
      </w:r>
      <w:r w:rsidR="000D705A" w:rsidRPr="006B1F86">
        <w:rPr>
          <w:rFonts w:ascii="Arial" w:hAnsi="Arial" w:cs="Arial"/>
          <w:sz w:val="24"/>
          <w:szCs w:val="24"/>
          <w:lang w:val="en-US"/>
        </w:rPr>
        <w:t xml:space="preserve">, </w:t>
      </w:r>
      <w:r>
        <w:rPr>
          <w:rFonts w:ascii="Arial" w:hAnsi="Arial" w:cs="Arial"/>
          <w:sz w:val="24"/>
          <w:szCs w:val="24"/>
          <w:lang w:val="en-US"/>
        </w:rPr>
        <w:t>Statistics Norway</w:t>
      </w:r>
      <w:r w:rsidR="000D705A" w:rsidRPr="006B1F86">
        <w:rPr>
          <w:rFonts w:ascii="Arial" w:hAnsi="Arial" w:cs="Arial"/>
          <w:sz w:val="24"/>
          <w:szCs w:val="24"/>
          <w:lang w:val="en-US"/>
        </w:rPr>
        <w:t xml:space="preserve">, </w:t>
      </w:r>
      <w:r>
        <w:rPr>
          <w:rStyle w:val="Hyperkobling"/>
          <w:rFonts w:ascii="Arial" w:hAnsi="Arial" w:cs="Arial"/>
          <w:sz w:val="24"/>
          <w:szCs w:val="24"/>
          <w:lang w:val="en-US"/>
        </w:rPr>
        <w:t>knh@ssb.no</w:t>
      </w:r>
      <w:r w:rsidR="003D0235" w:rsidRPr="006B1F86">
        <w:rPr>
          <w:rFonts w:ascii="Arial" w:hAnsi="Arial" w:cs="Arial"/>
          <w:sz w:val="24"/>
          <w:szCs w:val="24"/>
          <w:lang w:val="en-US"/>
        </w:rPr>
        <w:t xml:space="preserve"> </w:t>
      </w:r>
    </w:p>
    <w:p w:rsidR="006B1F86" w:rsidRDefault="006B1F86" w:rsidP="006B1F86">
      <w:pPr>
        <w:spacing w:after="0" w:line="360" w:lineRule="auto"/>
        <w:jc w:val="both"/>
        <w:rPr>
          <w:rFonts w:ascii="Arial" w:hAnsi="Arial" w:cs="Arial"/>
          <w:b/>
          <w:sz w:val="20"/>
          <w:szCs w:val="20"/>
          <w:lang w:val="en-US"/>
        </w:rPr>
      </w:pPr>
    </w:p>
    <w:p w:rsidR="000D705A" w:rsidRPr="00972C22" w:rsidRDefault="000D705A" w:rsidP="006B1F86">
      <w:pPr>
        <w:spacing w:after="0" w:line="360" w:lineRule="auto"/>
        <w:jc w:val="both"/>
        <w:rPr>
          <w:rFonts w:ascii="Arial" w:hAnsi="Arial" w:cs="Arial"/>
          <w:sz w:val="24"/>
          <w:szCs w:val="24"/>
          <w:lang w:val="en-US"/>
        </w:rPr>
      </w:pPr>
      <w:r w:rsidRPr="00EC5F5A">
        <w:rPr>
          <w:rFonts w:ascii="Arial" w:hAnsi="Arial" w:cs="Arial"/>
          <w:b/>
          <w:sz w:val="20"/>
          <w:szCs w:val="20"/>
          <w:lang w:val="en-GB"/>
        </w:rPr>
        <w:t>Abstract</w:t>
      </w:r>
    </w:p>
    <w:p w:rsidR="001E5D5B" w:rsidRPr="001E5D5B" w:rsidRDefault="001E5D5B" w:rsidP="001E5D5B">
      <w:pPr>
        <w:spacing w:before="240" w:after="0" w:line="360" w:lineRule="auto"/>
        <w:jc w:val="both"/>
        <w:rPr>
          <w:rFonts w:ascii="Arial" w:hAnsi="Arial" w:cs="Arial"/>
          <w:i/>
          <w:sz w:val="20"/>
          <w:szCs w:val="20"/>
          <w:lang w:val="en-GB"/>
        </w:rPr>
      </w:pPr>
      <w:r w:rsidRPr="001E5D5B">
        <w:rPr>
          <w:rFonts w:ascii="Arial" w:hAnsi="Arial" w:cs="Arial"/>
          <w:i/>
          <w:sz w:val="20"/>
          <w:szCs w:val="20"/>
          <w:lang w:val="en-GB"/>
        </w:rPr>
        <w:t>Survey data from establishments are notoriously flawed with logical errors that are easy to identify after the collection of data is complete. These errors typically stem from misunderstandings about the meaning of the questions, or about which unit to report for. Logical errors have previously been identified by using register data that arrive after the survey has taken place. The handling of these errors is time-consuming, costly and detrimental to the data. Statistics Norway (S</w:t>
      </w:r>
      <w:r w:rsidR="00E746AE">
        <w:rPr>
          <w:rFonts w:ascii="Arial" w:hAnsi="Arial" w:cs="Arial"/>
          <w:i/>
          <w:sz w:val="20"/>
          <w:szCs w:val="20"/>
          <w:lang w:val="en-GB"/>
        </w:rPr>
        <w:t>SB</w:t>
      </w:r>
      <w:r w:rsidRPr="001E5D5B">
        <w:rPr>
          <w:rFonts w:ascii="Arial" w:hAnsi="Arial" w:cs="Arial"/>
          <w:i/>
          <w:sz w:val="20"/>
          <w:szCs w:val="20"/>
          <w:lang w:val="en-GB"/>
        </w:rPr>
        <w:t xml:space="preserve">) </w:t>
      </w:r>
      <w:r w:rsidR="00DB3F46">
        <w:rPr>
          <w:rFonts w:ascii="Arial" w:hAnsi="Arial" w:cs="Arial"/>
          <w:i/>
          <w:sz w:val="20"/>
          <w:szCs w:val="20"/>
          <w:lang w:val="en-GB"/>
        </w:rPr>
        <w:t>has recently</w:t>
      </w:r>
      <w:r w:rsidR="00DB3F46" w:rsidRPr="001E5D5B">
        <w:rPr>
          <w:rFonts w:ascii="Arial" w:hAnsi="Arial" w:cs="Arial"/>
          <w:i/>
          <w:sz w:val="20"/>
          <w:szCs w:val="20"/>
          <w:lang w:val="en-GB"/>
        </w:rPr>
        <w:t xml:space="preserve"> </w:t>
      </w:r>
      <w:r w:rsidR="00DB3F46">
        <w:rPr>
          <w:rFonts w:ascii="Arial" w:hAnsi="Arial" w:cs="Arial"/>
          <w:i/>
          <w:sz w:val="20"/>
          <w:szCs w:val="20"/>
          <w:lang w:val="en-GB"/>
        </w:rPr>
        <w:t>implemented</w:t>
      </w:r>
      <w:r w:rsidR="00DB3F46" w:rsidRPr="001E5D5B">
        <w:rPr>
          <w:rFonts w:ascii="Arial" w:hAnsi="Arial" w:cs="Arial"/>
          <w:i/>
          <w:sz w:val="20"/>
          <w:szCs w:val="20"/>
          <w:lang w:val="en-GB"/>
        </w:rPr>
        <w:t xml:space="preserve"> </w:t>
      </w:r>
      <w:r w:rsidRPr="001E5D5B">
        <w:rPr>
          <w:rFonts w:ascii="Arial" w:hAnsi="Arial" w:cs="Arial"/>
          <w:i/>
          <w:sz w:val="20"/>
          <w:szCs w:val="20"/>
          <w:lang w:val="en-GB"/>
        </w:rPr>
        <w:t xml:space="preserve">out a way to handle this problem in the quarterly survey on self-certified sick leave, made possible by the ever “fresher” availability of register data. By re-using data about the number of women and men employed in the establishment, </w:t>
      </w:r>
      <w:r w:rsidR="00A2123D">
        <w:rPr>
          <w:rFonts w:ascii="Arial" w:hAnsi="Arial" w:cs="Arial"/>
          <w:i/>
          <w:sz w:val="20"/>
          <w:szCs w:val="20"/>
          <w:lang w:val="en-GB"/>
        </w:rPr>
        <w:t>SSB</w:t>
      </w:r>
      <w:r w:rsidRPr="001E5D5B">
        <w:rPr>
          <w:rFonts w:ascii="Arial" w:hAnsi="Arial" w:cs="Arial"/>
          <w:i/>
          <w:sz w:val="20"/>
          <w:szCs w:val="20"/>
          <w:lang w:val="en-GB"/>
        </w:rPr>
        <w:t xml:space="preserve"> tries to make clearer which unit the respondents are reporting for and create a dynamic and coherent set of controls that makes it easier for the enterprise to understand the questions. The result being that many of the controls can be moved out of </w:t>
      </w:r>
      <w:r w:rsidR="00A2123D">
        <w:rPr>
          <w:rFonts w:ascii="Arial" w:hAnsi="Arial" w:cs="Arial"/>
          <w:i/>
          <w:sz w:val="20"/>
          <w:szCs w:val="20"/>
          <w:lang w:val="en-GB"/>
        </w:rPr>
        <w:t>SSB</w:t>
      </w:r>
      <w:r w:rsidRPr="001E5D5B">
        <w:rPr>
          <w:rFonts w:ascii="Arial" w:hAnsi="Arial" w:cs="Arial"/>
          <w:i/>
          <w:sz w:val="20"/>
          <w:szCs w:val="20"/>
          <w:lang w:val="en-GB"/>
        </w:rPr>
        <w:t xml:space="preserve"> and into the hands of those best qualified to answer the questions. Hopefully, the results being that the burden on establishments, and costs for </w:t>
      </w:r>
      <w:r w:rsidR="00A2123D">
        <w:rPr>
          <w:rFonts w:ascii="Arial" w:hAnsi="Arial" w:cs="Arial"/>
          <w:i/>
          <w:sz w:val="20"/>
          <w:szCs w:val="20"/>
          <w:lang w:val="en-GB"/>
        </w:rPr>
        <w:t>SSB</w:t>
      </w:r>
      <w:r w:rsidRPr="001E5D5B">
        <w:rPr>
          <w:rFonts w:ascii="Arial" w:hAnsi="Arial" w:cs="Arial"/>
          <w:i/>
          <w:sz w:val="20"/>
          <w:szCs w:val="20"/>
          <w:lang w:val="en-GB"/>
        </w:rPr>
        <w:t>, is reduced.</w:t>
      </w:r>
    </w:p>
    <w:p w:rsidR="00DB4182" w:rsidRDefault="001E5D5B" w:rsidP="001E5D5B">
      <w:pPr>
        <w:spacing w:before="240" w:after="0" w:line="360" w:lineRule="auto"/>
        <w:jc w:val="both"/>
        <w:rPr>
          <w:rFonts w:ascii="Arial" w:hAnsi="Arial" w:cs="Arial"/>
          <w:sz w:val="20"/>
          <w:szCs w:val="20"/>
          <w:lang w:val="en-GB"/>
        </w:rPr>
      </w:pPr>
      <w:r w:rsidRPr="001E5D5B">
        <w:rPr>
          <w:rFonts w:ascii="Arial" w:hAnsi="Arial" w:cs="Arial"/>
          <w:i/>
          <w:sz w:val="20"/>
          <w:szCs w:val="20"/>
          <w:lang w:val="en-GB"/>
        </w:rPr>
        <w:t>In a world where the amount of available data is greater, and the frequency at which it is available to statistical offices is higher, it should be used to improve the quality of survey data and to reduce the burden on establishments. Norway has found a way to utilize its increasingly “fresh” register data on employees to do this when collecting data that is not (currently) available through a register. This paper will present the background, implementation and results of this work. The results should be useful to other countries that have the same access to data, or that may have in the future.</w:t>
      </w:r>
    </w:p>
    <w:p w:rsidR="006B1F86" w:rsidRDefault="006B1F86"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1. </w:t>
      </w:r>
      <w:r w:rsidR="007C1EC1">
        <w:rPr>
          <w:rFonts w:ascii="Arial" w:hAnsi="Arial" w:cs="Arial"/>
          <w:b/>
          <w:sz w:val="24"/>
          <w:szCs w:val="24"/>
          <w:lang w:val="en-GB"/>
        </w:rPr>
        <w:t>Introduction</w:t>
      </w:r>
    </w:p>
    <w:p w:rsidR="006B1F86" w:rsidRDefault="00197464" w:rsidP="006B1F86">
      <w:pPr>
        <w:spacing w:before="120" w:after="0" w:line="360" w:lineRule="auto"/>
        <w:jc w:val="both"/>
        <w:rPr>
          <w:rFonts w:ascii="Arial" w:hAnsi="Arial" w:cs="Arial"/>
          <w:sz w:val="24"/>
          <w:szCs w:val="24"/>
          <w:lang w:val="en-GB"/>
        </w:rPr>
      </w:pPr>
      <w:r>
        <w:rPr>
          <w:rFonts w:ascii="Arial" w:hAnsi="Arial" w:cs="Arial"/>
          <w:sz w:val="24"/>
          <w:szCs w:val="24"/>
          <w:lang w:val="en-GB"/>
        </w:rPr>
        <w:t xml:space="preserve">Despite the growing availability of </w:t>
      </w:r>
      <w:r w:rsidR="00095EC9">
        <w:rPr>
          <w:rFonts w:ascii="Arial" w:hAnsi="Arial" w:cs="Arial"/>
          <w:sz w:val="24"/>
          <w:szCs w:val="24"/>
          <w:lang w:val="en-GB"/>
        </w:rPr>
        <w:t>register data in Norway, there are still surveys that collect data on variables that are "register-friendly". One such example is the survey on self-certified sick leave</w:t>
      </w:r>
      <w:r w:rsidR="00291D33">
        <w:rPr>
          <w:rFonts w:ascii="Arial" w:hAnsi="Arial" w:cs="Arial"/>
          <w:sz w:val="24"/>
          <w:szCs w:val="24"/>
          <w:lang w:val="en-GB"/>
        </w:rPr>
        <w:t xml:space="preserve"> at Statistics Norway (S</w:t>
      </w:r>
      <w:r w:rsidR="006506DB">
        <w:rPr>
          <w:rFonts w:ascii="Arial" w:hAnsi="Arial" w:cs="Arial"/>
          <w:sz w:val="24"/>
          <w:szCs w:val="24"/>
          <w:lang w:val="en-GB"/>
        </w:rPr>
        <w:t>SB</w:t>
      </w:r>
      <w:r w:rsidR="00291D33">
        <w:rPr>
          <w:rFonts w:ascii="Arial" w:hAnsi="Arial" w:cs="Arial"/>
          <w:sz w:val="24"/>
          <w:szCs w:val="24"/>
          <w:lang w:val="en-GB"/>
        </w:rPr>
        <w:t>)</w:t>
      </w:r>
      <w:r w:rsidR="00095EC9">
        <w:rPr>
          <w:rFonts w:ascii="Arial" w:hAnsi="Arial" w:cs="Arial"/>
          <w:sz w:val="24"/>
          <w:szCs w:val="24"/>
          <w:lang w:val="en-GB"/>
        </w:rPr>
        <w:t xml:space="preserve">. Businesses are required by law to keep track </w:t>
      </w:r>
      <w:r w:rsidR="00E96419">
        <w:rPr>
          <w:rFonts w:ascii="Arial" w:hAnsi="Arial" w:cs="Arial"/>
          <w:sz w:val="24"/>
          <w:szCs w:val="24"/>
          <w:lang w:val="en-GB"/>
        </w:rPr>
        <w:t xml:space="preserve">of </w:t>
      </w:r>
      <w:r w:rsidR="00095EC9">
        <w:rPr>
          <w:rFonts w:ascii="Arial" w:hAnsi="Arial" w:cs="Arial"/>
          <w:sz w:val="24"/>
          <w:szCs w:val="24"/>
          <w:lang w:val="en-GB"/>
        </w:rPr>
        <w:t>self-certified sick leave amongst their employees, and the information is to a large degree digitally available in their p</w:t>
      </w:r>
      <w:r w:rsidR="00F124D9">
        <w:rPr>
          <w:rFonts w:ascii="Arial" w:hAnsi="Arial" w:cs="Arial"/>
          <w:sz w:val="24"/>
          <w:szCs w:val="24"/>
          <w:lang w:val="en-GB"/>
        </w:rPr>
        <w:t>ayroll</w:t>
      </w:r>
      <w:r w:rsidR="00095EC9">
        <w:rPr>
          <w:rFonts w:ascii="Arial" w:hAnsi="Arial" w:cs="Arial"/>
          <w:sz w:val="24"/>
          <w:szCs w:val="24"/>
          <w:lang w:val="en-GB"/>
        </w:rPr>
        <w:t xml:space="preserve"> systems. But for </w:t>
      </w:r>
      <w:r w:rsidR="00F124D9">
        <w:rPr>
          <w:rFonts w:ascii="Arial" w:hAnsi="Arial" w:cs="Arial"/>
          <w:sz w:val="24"/>
          <w:szCs w:val="24"/>
          <w:lang w:val="en-GB"/>
        </w:rPr>
        <w:t>various</w:t>
      </w:r>
      <w:r w:rsidR="00095EC9">
        <w:rPr>
          <w:rFonts w:ascii="Arial" w:hAnsi="Arial" w:cs="Arial"/>
          <w:sz w:val="24"/>
          <w:szCs w:val="24"/>
          <w:lang w:val="en-GB"/>
        </w:rPr>
        <w:t xml:space="preserve"> reasons a register </w:t>
      </w:r>
      <w:r w:rsidR="0002202E">
        <w:rPr>
          <w:rFonts w:ascii="Arial" w:hAnsi="Arial" w:cs="Arial"/>
          <w:sz w:val="24"/>
          <w:szCs w:val="24"/>
          <w:lang w:val="en-GB"/>
        </w:rPr>
        <w:t>has</w:t>
      </w:r>
      <w:r w:rsidR="00095EC9">
        <w:rPr>
          <w:rFonts w:ascii="Arial" w:hAnsi="Arial" w:cs="Arial"/>
          <w:sz w:val="24"/>
          <w:szCs w:val="24"/>
          <w:lang w:val="en-GB"/>
        </w:rPr>
        <w:t xml:space="preserve"> be</w:t>
      </w:r>
      <w:r w:rsidR="0002202E">
        <w:rPr>
          <w:rFonts w:ascii="Arial" w:hAnsi="Arial" w:cs="Arial"/>
          <w:sz w:val="24"/>
          <w:szCs w:val="24"/>
          <w:lang w:val="en-GB"/>
        </w:rPr>
        <w:t>en</w:t>
      </w:r>
      <w:r w:rsidR="00095EC9">
        <w:rPr>
          <w:rFonts w:ascii="Arial" w:hAnsi="Arial" w:cs="Arial"/>
          <w:sz w:val="24"/>
          <w:szCs w:val="24"/>
          <w:lang w:val="en-GB"/>
        </w:rPr>
        <w:t xml:space="preserve"> </w:t>
      </w:r>
      <w:r w:rsidR="00B92394">
        <w:rPr>
          <w:rFonts w:ascii="Arial" w:hAnsi="Arial" w:cs="Arial"/>
          <w:sz w:val="24"/>
          <w:szCs w:val="24"/>
          <w:lang w:val="en-GB"/>
        </w:rPr>
        <w:t xml:space="preserve">difficult to get into place, and a survey is still necessary. Since </w:t>
      </w:r>
      <w:r w:rsidR="001D7635">
        <w:rPr>
          <w:rFonts w:ascii="Arial" w:hAnsi="Arial" w:cs="Arial"/>
          <w:sz w:val="24"/>
          <w:szCs w:val="24"/>
          <w:lang w:val="en-GB"/>
        </w:rPr>
        <w:t>this way of collecting data</w:t>
      </w:r>
      <w:r w:rsidR="00B92394">
        <w:rPr>
          <w:rFonts w:ascii="Arial" w:hAnsi="Arial" w:cs="Arial"/>
          <w:sz w:val="24"/>
          <w:szCs w:val="24"/>
          <w:lang w:val="en-GB"/>
        </w:rPr>
        <w:t xml:space="preserve"> </w:t>
      </w:r>
      <w:r w:rsidR="001D7635">
        <w:rPr>
          <w:rFonts w:ascii="Arial" w:hAnsi="Arial" w:cs="Arial"/>
          <w:sz w:val="24"/>
          <w:szCs w:val="24"/>
          <w:lang w:val="en-GB"/>
        </w:rPr>
        <w:t>is</w:t>
      </w:r>
      <w:r w:rsidR="00B92394">
        <w:rPr>
          <w:rFonts w:ascii="Arial" w:hAnsi="Arial" w:cs="Arial"/>
          <w:sz w:val="24"/>
          <w:szCs w:val="24"/>
          <w:lang w:val="en-GB"/>
        </w:rPr>
        <w:t xml:space="preserve"> costly for both businesses and producers of official statistics, </w:t>
      </w:r>
      <w:r w:rsidR="001D7635">
        <w:rPr>
          <w:rFonts w:ascii="Arial" w:hAnsi="Arial" w:cs="Arial"/>
          <w:sz w:val="24"/>
          <w:szCs w:val="24"/>
          <w:lang w:val="en-GB"/>
        </w:rPr>
        <w:lastRenderedPageBreak/>
        <w:t>it's</w:t>
      </w:r>
      <w:r w:rsidR="00B92394">
        <w:rPr>
          <w:rFonts w:ascii="Arial" w:hAnsi="Arial" w:cs="Arial"/>
          <w:sz w:val="24"/>
          <w:szCs w:val="24"/>
          <w:lang w:val="en-GB"/>
        </w:rPr>
        <w:t xml:space="preserve"> </w:t>
      </w:r>
      <w:r w:rsidR="00DF72B6">
        <w:rPr>
          <w:rFonts w:ascii="Arial" w:hAnsi="Arial" w:cs="Arial"/>
          <w:sz w:val="24"/>
          <w:szCs w:val="24"/>
          <w:lang w:val="en-GB"/>
        </w:rPr>
        <w:t>important</w:t>
      </w:r>
      <w:r w:rsidR="00B92394">
        <w:rPr>
          <w:rFonts w:ascii="Arial" w:hAnsi="Arial" w:cs="Arial"/>
          <w:sz w:val="24"/>
          <w:szCs w:val="24"/>
          <w:lang w:val="en-GB"/>
        </w:rPr>
        <w:t xml:space="preserve"> to explore all channels that can reduce these costs. </w:t>
      </w:r>
      <w:r w:rsidR="00E96419">
        <w:rPr>
          <w:rFonts w:ascii="Arial" w:hAnsi="Arial" w:cs="Arial"/>
          <w:sz w:val="24"/>
          <w:szCs w:val="24"/>
          <w:lang w:val="en-GB"/>
        </w:rPr>
        <w:t>One such approach, re-using information about the establishments</w:t>
      </w:r>
      <w:r w:rsidR="0002202E">
        <w:rPr>
          <w:rFonts w:ascii="Arial" w:hAnsi="Arial" w:cs="Arial"/>
          <w:sz w:val="24"/>
          <w:szCs w:val="24"/>
          <w:lang w:val="en-GB"/>
        </w:rPr>
        <w:t xml:space="preserve"> to improve answering</w:t>
      </w:r>
      <w:r w:rsidR="00E96419">
        <w:rPr>
          <w:rFonts w:ascii="Arial" w:hAnsi="Arial" w:cs="Arial"/>
          <w:sz w:val="24"/>
          <w:szCs w:val="24"/>
          <w:lang w:val="en-GB"/>
        </w:rPr>
        <w:t xml:space="preserve">, has been implemented </w:t>
      </w:r>
      <w:r w:rsidR="0002202E">
        <w:rPr>
          <w:rFonts w:ascii="Arial" w:hAnsi="Arial" w:cs="Arial"/>
          <w:sz w:val="24"/>
          <w:szCs w:val="24"/>
          <w:lang w:val="en-GB"/>
        </w:rPr>
        <w:t xml:space="preserve">in the survey on self-certified sick leave at </w:t>
      </w:r>
      <w:r w:rsidR="00595308">
        <w:rPr>
          <w:rFonts w:ascii="Arial" w:hAnsi="Arial" w:cs="Arial"/>
          <w:sz w:val="24"/>
          <w:szCs w:val="24"/>
          <w:lang w:val="en-GB"/>
        </w:rPr>
        <w:t>S</w:t>
      </w:r>
      <w:r w:rsidR="006506DB">
        <w:rPr>
          <w:rFonts w:ascii="Arial" w:hAnsi="Arial" w:cs="Arial"/>
          <w:sz w:val="24"/>
          <w:szCs w:val="24"/>
          <w:lang w:val="en-GB"/>
        </w:rPr>
        <w:t>SB</w:t>
      </w:r>
      <w:r w:rsidR="0002202E">
        <w:rPr>
          <w:rFonts w:ascii="Arial" w:hAnsi="Arial" w:cs="Arial"/>
          <w:sz w:val="24"/>
          <w:szCs w:val="24"/>
          <w:lang w:val="en-GB"/>
        </w:rPr>
        <w:t xml:space="preserve">. </w:t>
      </w:r>
      <w:r w:rsidR="00E96419">
        <w:rPr>
          <w:rFonts w:ascii="Arial" w:hAnsi="Arial" w:cs="Arial"/>
          <w:sz w:val="24"/>
          <w:szCs w:val="24"/>
          <w:lang w:val="en-GB"/>
        </w:rPr>
        <w:t xml:space="preserve"> </w:t>
      </w:r>
    </w:p>
    <w:p w:rsidR="00B92394" w:rsidRPr="00291D33" w:rsidRDefault="00F04F7A" w:rsidP="006B1F86">
      <w:pPr>
        <w:spacing w:before="120" w:after="0" w:line="360" w:lineRule="auto"/>
        <w:jc w:val="both"/>
        <w:rPr>
          <w:rFonts w:ascii="Arial" w:hAnsi="Arial" w:cs="Arial"/>
          <w:sz w:val="24"/>
          <w:szCs w:val="24"/>
          <w:lang w:val="en-US"/>
        </w:rPr>
      </w:pPr>
      <w:r>
        <w:rPr>
          <w:rFonts w:ascii="Arial" w:hAnsi="Arial" w:cs="Arial"/>
          <w:sz w:val="24"/>
          <w:szCs w:val="24"/>
          <w:lang w:val="en-GB"/>
        </w:rPr>
        <w:t xml:space="preserve">This paper discusses the </w:t>
      </w:r>
      <w:r w:rsidR="0002202E">
        <w:rPr>
          <w:rFonts w:ascii="Arial" w:hAnsi="Arial" w:cs="Arial"/>
          <w:sz w:val="24"/>
          <w:szCs w:val="24"/>
          <w:lang w:val="en-GB"/>
        </w:rPr>
        <w:t>background</w:t>
      </w:r>
      <w:r w:rsidR="001D7635">
        <w:rPr>
          <w:rFonts w:ascii="Arial" w:hAnsi="Arial" w:cs="Arial"/>
          <w:sz w:val="24"/>
          <w:szCs w:val="24"/>
          <w:lang w:val="en-GB"/>
        </w:rPr>
        <w:t>, implementation and</w:t>
      </w:r>
      <w:r w:rsidR="00BE2F43">
        <w:rPr>
          <w:rFonts w:ascii="Arial" w:hAnsi="Arial" w:cs="Arial"/>
          <w:sz w:val="24"/>
          <w:szCs w:val="24"/>
          <w:lang w:val="en-GB"/>
        </w:rPr>
        <w:t xml:space="preserve"> preliminary</w:t>
      </w:r>
      <w:r w:rsidR="001D7635">
        <w:rPr>
          <w:rFonts w:ascii="Arial" w:hAnsi="Arial" w:cs="Arial"/>
          <w:sz w:val="24"/>
          <w:szCs w:val="24"/>
          <w:lang w:val="en-GB"/>
        </w:rPr>
        <w:t xml:space="preserve"> results</w:t>
      </w:r>
      <w:r>
        <w:rPr>
          <w:rFonts w:ascii="Arial" w:hAnsi="Arial" w:cs="Arial"/>
          <w:sz w:val="24"/>
          <w:szCs w:val="24"/>
          <w:lang w:val="en-GB"/>
        </w:rPr>
        <w:t xml:space="preserve"> of </w:t>
      </w:r>
      <w:r w:rsidR="00970375">
        <w:rPr>
          <w:rFonts w:ascii="Arial" w:hAnsi="Arial" w:cs="Arial"/>
          <w:sz w:val="24"/>
          <w:szCs w:val="24"/>
          <w:lang w:val="en-GB"/>
        </w:rPr>
        <w:t>the method</w:t>
      </w:r>
      <w:r w:rsidR="00B826F3">
        <w:rPr>
          <w:rFonts w:ascii="Arial" w:hAnsi="Arial" w:cs="Arial"/>
          <w:sz w:val="24"/>
          <w:szCs w:val="24"/>
          <w:lang w:val="en-GB"/>
        </w:rPr>
        <w:t xml:space="preserve"> implemented in the survey on self-certified sick leave</w:t>
      </w:r>
      <w:r w:rsidR="00076105">
        <w:rPr>
          <w:rFonts w:ascii="Arial" w:hAnsi="Arial" w:cs="Arial"/>
          <w:sz w:val="24"/>
          <w:szCs w:val="24"/>
          <w:lang w:val="en-GB"/>
        </w:rPr>
        <w:t xml:space="preserve"> at S</w:t>
      </w:r>
      <w:r w:rsidR="006506DB">
        <w:rPr>
          <w:rFonts w:ascii="Arial" w:hAnsi="Arial" w:cs="Arial"/>
          <w:sz w:val="24"/>
          <w:szCs w:val="24"/>
          <w:lang w:val="en-GB"/>
        </w:rPr>
        <w:t>SB</w:t>
      </w:r>
      <w:r w:rsidR="00B826F3">
        <w:rPr>
          <w:rFonts w:ascii="Arial" w:hAnsi="Arial" w:cs="Arial"/>
          <w:sz w:val="24"/>
          <w:szCs w:val="24"/>
          <w:lang w:val="en-GB"/>
        </w:rPr>
        <w:t xml:space="preserve">. </w:t>
      </w:r>
      <w:r w:rsidR="00D67BC3">
        <w:rPr>
          <w:rFonts w:ascii="Arial" w:hAnsi="Arial" w:cs="Arial"/>
          <w:sz w:val="24"/>
          <w:szCs w:val="24"/>
          <w:lang w:val="en-GB"/>
        </w:rPr>
        <w:t xml:space="preserve">Starting from 2015, </w:t>
      </w:r>
      <w:r w:rsidR="001D7635">
        <w:rPr>
          <w:rFonts w:ascii="Arial" w:hAnsi="Arial" w:cs="Arial"/>
          <w:sz w:val="24"/>
          <w:szCs w:val="24"/>
          <w:lang w:val="en-GB"/>
        </w:rPr>
        <w:t xml:space="preserve">Norwegian enterprises </w:t>
      </w:r>
      <w:r w:rsidR="00D67BC3">
        <w:rPr>
          <w:rFonts w:ascii="Arial" w:hAnsi="Arial" w:cs="Arial"/>
          <w:sz w:val="24"/>
          <w:szCs w:val="24"/>
          <w:lang w:val="en-GB"/>
        </w:rPr>
        <w:t>are obliged to send a</w:t>
      </w:r>
      <w:r w:rsidR="00F124D9">
        <w:rPr>
          <w:rFonts w:ascii="Arial" w:hAnsi="Arial" w:cs="Arial"/>
          <w:sz w:val="24"/>
          <w:szCs w:val="24"/>
          <w:lang w:val="en-GB"/>
        </w:rPr>
        <w:t xml:space="preserve"> monthly</w:t>
      </w:r>
      <w:r w:rsidR="001D7635">
        <w:rPr>
          <w:rFonts w:ascii="Arial" w:hAnsi="Arial" w:cs="Arial"/>
          <w:sz w:val="24"/>
          <w:szCs w:val="24"/>
          <w:lang w:val="en-GB"/>
        </w:rPr>
        <w:t xml:space="preserve"> </w:t>
      </w:r>
      <w:r w:rsidR="00F124D9">
        <w:rPr>
          <w:rFonts w:ascii="Arial" w:hAnsi="Arial" w:cs="Arial"/>
          <w:sz w:val="24"/>
          <w:szCs w:val="24"/>
          <w:lang w:val="en-GB"/>
        </w:rPr>
        <w:t>r</w:t>
      </w:r>
      <w:r w:rsidR="001D7635">
        <w:rPr>
          <w:rFonts w:ascii="Arial" w:hAnsi="Arial" w:cs="Arial"/>
          <w:sz w:val="24"/>
          <w:szCs w:val="24"/>
          <w:lang w:val="en-GB"/>
        </w:rPr>
        <w:t xml:space="preserve">eport </w:t>
      </w:r>
      <w:r w:rsidR="00D67BC3">
        <w:rPr>
          <w:rFonts w:ascii="Arial" w:hAnsi="Arial" w:cs="Arial"/>
          <w:sz w:val="24"/>
          <w:szCs w:val="24"/>
          <w:lang w:val="en-GB"/>
        </w:rPr>
        <w:t>with</w:t>
      </w:r>
      <w:r w:rsidR="00F124D9">
        <w:rPr>
          <w:rFonts w:ascii="Arial" w:hAnsi="Arial" w:cs="Arial"/>
          <w:sz w:val="24"/>
          <w:szCs w:val="24"/>
          <w:lang w:val="en-GB"/>
        </w:rPr>
        <w:t xml:space="preserve"> detailed</w:t>
      </w:r>
      <w:r w:rsidR="00D67BC3">
        <w:rPr>
          <w:rFonts w:ascii="Arial" w:hAnsi="Arial" w:cs="Arial"/>
          <w:sz w:val="24"/>
          <w:szCs w:val="24"/>
          <w:lang w:val="en-GB"/>
        </w:rPr>
        <w:t xml:space="preserve"> </w:t>
      </w:r>
      <w:r w:rsidR="001D7635">
        <w:rPr>
          <w:rFonts w:ascii="Arial" w:hAnsi="Arial" w:cs="Arial"/>
          <w:sz w:val="24"/>
          <w:szCs w:val="24"/>
          <w:lang w:val="en-GB"/>
        </w:rPr>
        <w:t xml:space="preserve">information about their employees to be used by </w:t>
      </w:r>
      <w:r w:rsidR="00EC63D1">
        <w:rPr>
          <w:rFonts w:ascii="Arial" w:hAnsi="Arial" w:cs="Arial"/>
          <w:sz w:val="24"/>
          <w:szCs w:val="24"/>
          <w:lang w:val="en-GB"/>
        </w:rPr>
        <w:t xml:space="preserve">the </w:t>
      </w:r>
      <w:r w:rsidR="00EC63D1" w:rsidRPr="00EC63D1">
        <w:rPr>
          <w:rFonts w:ascii="Arial" w:hAnsi="Arial" w:cs="Arial"/>
          <w:sz w:val="24"/>
          <w:szCs w:val="24"/>
          <w:lang w:val="en-GB"/>
        </w:rPr>
        <w:t xml:space="preserve">Norwegian Tax </w:t>
      </w:r>
      <w:r w:rsidR="00EC63D1">
        <w:rPr>
          <w:rFonts w:ascii="Arial" w:hAnsi="Arial" w:cs="Arial"/>
          <w:sz w:val="24"/>
          <w:szCs w:val="24"/>
          <w:lang w:val="en-GB"/>
        </w:rPr>
        <w:t>A</w:t>
      </w:r>
      <w:r w:rsidR="00EC63D1" w:rsidRPr="00EC63D1">
        <w:rPr>
          <w:rFonts w:ascii="Arial" w:hAnsi="Arial" w:cs="Arial"/>
          <w:sz w:val="24"/>
          <w:szCs w:val="24"/>
          <w:lang w:val="en-GB"/>
        </w:rPr>
        <w:t>dministration</w:t>
      </w:r>
      <w:r w:rsidR="001D7635">
        <w:rPr>
          <w:rFonts w:ascii="Arial" w:hAnsi="Arial" w:cs="Arial"/>
          <w:sz w:val="24"/>
          <w:szCs w:val="24"/>
          <w:lang w:val="en-GB"/>
        </w:rPr>
        <w:t>, Norwegian Labour and Welfare Administration (NAV) and S</w:t>
      </w:r>
      <w:r w:rsidR="006506DB">
        <w:rPr>
          <w:rFonts w:ascii="Arial" w:hAnsi="Arial" w:cs="Arial"/>
          <w:sz w:val="24"/>
          <w:szCs w:val="24"/>
          <w:lang w:val="en-GB"/>
        </w:rPr>
        <w:t>SB</w:t>
      </w:r>
      <w:r w:rsidR="001D7635">
        <w:rPr>
          <w:rFonts w:ascii="Arial" w:hAnsi="Arial" w:cs="Arial"/>
          <w:sz w:val="24"/>
          <w:szCs w:val="24"/>
          <w:lang w:val="en-GB"/>
        </w:rPr>
        <w:t xml:space="preserve">. </w:t>
      </w:r>
      <w:r w:rsidR="00291D33">
        <w:rPr>
          <w:rFonts w:ascii="Arial" w:hAnsi="Arial" w:cs="Arial"/>
          <w:sz w:val="24"/>
          <w:szCs w:val="24"/>
          <w:lang w:val="en-GB"/>
        </w:rPr>
        <w:t>S</w:t>
      </w:r>
      <w:r w:rsidR="006506DB">
        <w:rPr>
          <w:rFonts w:ascii="Arial" w:hAnsi="Arial" w:cs="Arial"/>
          <w:sz w:val="24"/>
          <w:szCs w:val="24"/>
          <w:lang w:val="en-GB"/>
        </w:rPr>
        <w:t>SB</w:t>
      </w:r>
      <w:r w:rsidR="00D67BC3">
        <w:rPr>
          <w:rFonts w:ascii="Arial" w:hAnsi="Arial" w:cs="Arial"/>
          <w:sz w:val="24"/>
          <w:szCs w:val="24"/>
          <w:lang w:val="en-GB"/>
        </w:rPr>
        <w:t xml:space="preserve"> use</w:t>
      </w:r>
      <w:r w:rsidR="00291D33">
        <w:rPr>
          <w:rFonts w:ascii="Arial" w:hAnsi="Arial" w:cs="Arial"/>
          <w:sz w:val="24"/>
          <w:szCs w:val="24"/>
          <w:lang w:val="en-GB"/>
        </w:rPr>
        <w:t>s</w:t>
      </w:r>
      <w:r w:rsidR="00D67BC3">
        <w:rPr>
          <w:rFonts w:ascii="Arial" w:hAnsi="Arial" w:cs="Arial"/>
          <w:sz w:val="24"/>
          <w:szCs w:val="24"/>
          <w:lang w:val="en-GB"/>
        </w:rPr>
        <w:t xml:space="preserve"> this information to create dynamic controls directly in the questionnaire, and to inform </w:t>
      </w:r>
      <w:r w:rsidR="0036022F">
        <w:rPr>
          <w:rFonts w:ascii="Arial" w:hAnsi="Arial" w:cs="Arial"/>
          <w:sz w:val="24"/>
          <w:szCs w:val="24"/>
          <w:lang w:val="en-GB"/>
        </w:rPr>
        <w:t xml:space="preserve">the enterprise about which establishment it should report for. </w:t>
      </w:r>
    </w:p>
    <w:p w:rsidR="00F00C45" w:rsidRPr="00291D33" w:rsidRDefault="006B1F86" w:rsidP="006B1F86">
      <w:pPr>
        <w:spacing w:before="360" w:after="0" w:line="360" w:lineRule="auto"/>
        <w:jc w:val="both"/>
        <w:rPr>
          <w:rFonts w:ascii="Arial" w:hAnsi="Arial" w:cs="Arial"/>
          <w:b/>
          <w:sz w:val="24"/>
          <w:szCs w:val="24"/>
          <w:lang w:val="en-US"/>
        </w:rPr>
      </w:pPr>
      <w:r w:rsidRPr="00291D33">
        <w:rPr>
          <w:rFonts w:ascii="Arial" w:hAnsi="Arial" w:cs="Arial"/>
          <w:b/>
          <w:sz w:val="24"/>
          <w:szCs w:val="24"/>
          <w:lang w:val="en-US"/>
        </w:rPr>
        <w:t xml:space="preserve">2. </w:t>
      </w:r>
      <w:r w:rsidR="005D554D" w:rsidRPr="00291D33">
        <w:rPr>
          <w:rFonts w:ascii="Arial" w:hAnsi="Arial" w:cs="Arial"/>
          <w:b/>
          <w:sz w:val="24"/>
          <w:szCs w:val="24"/>
          <w:lang w:val="en-US"/>
        </w:rPr>
        <w:t>Background</w:t>
      </w:r>
    </w:p>
    <w:p w:rsidR="00F00C45" w:rsidRDefault="00F00C45" w:rsidP="006B1F86">
      <w:pPr>
        <w:spacing w:before="360" w:after="0" w:line="360" w:lineRule="auto"/>
        <w:jc w:val="both"/>
        <w:rPr>
          <w:rFonts w:ascii="Arial" w:hAnsi="Arial" w:cs="Arial"/>
          <w:sz w:val="24"/>
          <w:szCs w:val="24"/>
          <w:lang w:val="en-GB"/>
        </w:rPr>
      </w:pPr>
      <w:r>
        <w:rPr>
          <w:rFonts w:ascii="Arial" w:hAnsi="Arial" w:cs="Arial"/>
          <w:sz w:val="24"/>
          <w:szCs w:val="24"/>
          <w:lang w:val="en-GB"/>
        </w:rPr>
        <w:t>Since 2001 S</w:t>
      </w:r>
      <w:r w:rsidR="00044E08">
        <w:rPr>
          <w:rFonts w:ascii="Arial" w:hAnsi="Arial" w:cs="Arial"/>
          <w:sz w:val="24"/>
          <w:szCs w:val="24"/>
          <w:lang w:val="en-GB"/>
        </w:rPr>
        <w:t>SB</w:t>
      </w:r>
      <w:r>
        <w:rPr>
          <w:rFonts w:ascii="Arial" w:hAnsi="Arial" w:cs="Arial"/>
          <w:sz w:val="24"/>
          <w:szCs w:val="24"/>
          <w:lang w:val="en-GB"/>
        </w:rPr>
        <w:t xml:space="preserve"> has published </w:t>
      </w:r>
      <w:r w:rsidR="00B970D7">
        <w:rPr>
          <w:rFonts w:ascii="Arial" w:hAnsi="Arial" w:cs="Arial"/>
          <w:sz w:val="24"/>
          <w:szCs w:val="24"/>
          <w:lang w:val="en-GB"/>
        </w:rPr>
        <w:t xml:space="preserve">quarterly </w:t>
      </w:r>
      <w:r>
        <w:rPr>
          <w:rFonts w:ascii="Arial" w:hAnsi="Arial" w:cs="Arial"/>
          <w:sz w:val="24"/>
          <w:szCs w:val="24"/>
          <w:lang w:val="en-GB"/>
        </w:rPr>
        <w:t xml:space="preserve">statistics on sickness absence. </w:t>
      </w:r>
      <w:r w:rsidR="004D25FA">
        <w:rPr>
          <w:rFonts w:ascii="Arial" w:hAnsi="Arial" w:cs="Arial"/>
          <w:sz w:val="24"/>
          <w:szCs w:val="24"/>
          <w:lang w:val="en-GB"/>
        </w:rPr>
        <w:t>The data</w:t>
      </w:r>
      <w:r>
        <w:rPr>
          <w:rFonts w:ascii="Arial" w:hAnsi="Arial" w:cs="Arial"/>
          <w:sz w:val="24"/>
          <w:szCs w:val="24"/>
          <w:lang w:val="en-GB"/>
        </w:rPr>
        <w:t xml:space="preserve"> stem</w:t>
      </w:r>
      <w:r w:rsidR="004D25FA">
        <w:rPr>
          <w:rFonts w:ascii="Arial" w:hAnsi="Arial" w:cs="Arial"/>
          <w:sz w:val="24"/>
          <w:szCs w:val="24"/>
          <w:lang w:val="en-GB"/>
        </w:rPr>
        <w:t>s</w:t>
      </w:r>
      <w:r>
        <w:rPr>
          <w:rFonts w:ascii="Arial" w:hAnsi="Arial" w:cs="Arial"/>
          <w:sz w:val="24"/>
          <w:szCs w:val="24"/>
          <w:lang w:val="en-GB"/>
        </w:rPr>
        <w:t xml:space="preserve"> from two sources:</w:t>
      </w:r>
    </w:p>
    <w:p w:rsidR="00F00C45" w:rsidRPr="00F00C45" w:rsidRDefault="00F00C45" w:rsidP="00F00C45">
      <w:pPr>
        <w:pStyle w:val="Listeavsnitt"/>
        <w:numPr>
          <w:ilvl w:val="0"/>
          <w:numId w:val="3"/>
        </w:numPr>
        <w:spacing w:before="360" w:after="0" w:line="360" w:lineRule="auto"/>
        <w:jc w:val="both"/>
        <w:rPr>
          <w:rFonts w:ascii="Arial" w:hAnsi="Arial" w:cs="Arial"/>
          <w:sz w:val="24"/>
          <w:szCs w:val="24"/>
          <w:lang w:val="en-GB"/>
        </w:rPr>
      </w:pPr>
      <w:r w:rsidRPr="00F00C45">
        <w:rPr>
          <w:rFonts w:ascii="Arial" w:hAnsi="Arial" w:cs="Arial"/>
          <w:sz w:val="24"/>
          <w:szCs w:val="24"/>
          <w:lang w:val="en-GB"/>
        </w:rPr>
        <w:t>Register of doctor-certified sickness absence</w:t>
      </w:r>
    </w:p>
    <w:p w:rsidR="00F00C45" w:rsidRDefault="00F00C45" w:rsidP="00F00C45">
      <w:pPr>
        <w:pStyle w:val="Listeavsnitt"/>
        <w:numPr>
          <w:ilvl w:val="0"/>
          <w:numId w:val="3"/>
        </w:numPr>
        <w:spacing w:before="360" w:after="0" w:line="360" w:lineRule="auto"/>
        <w:jc w:val="both"/>
        <w:rPr>
          <w:rFonts w:ascii="Arial" w:hAnsi="Arial" w:cs="Arial"/>
          <w:sz w:val="24"/>
          <w:szCs w:val="24"/>
          <w:lang w:val="en-GB"/>
        </w:rPr>
      </w:pPr>
      <w:r w:rsidRPr="00F00C45">
        <w:rPr>
          <w:rFonts w:ascii="Arial" w:hAnsi="Arial" w:cs="Arial"/>
          <w:sz w:val="24"/>
          <w:szCs w:val="24"/>
          <w:lang w:val="en-GB"/>
        </w:rPr>
        <w:t>Survey of self-certified sickness absence</w:t>
      </w:r>
    </w:p>
    <w:p w:rsidR="00F00C45" w:rsidRDefault="00F00C45" w:rsidP="00F00C45">
      <w:pPr>
        <w:spacing w:before="360" w:after="0" w:line="360" w:lineRule="auto"/>
        <w:jc w:val="both"/>
        <w:rPr>
          <w:rFonts w:ascii="Arial" w:hAnsi="Arial" w:cs="Arial"/>
          <w:sz w:val="24"/>
          <w:szCs w:val="24"/>
          <w:lang w:val="en-GB"/>
        </w:rPr>
      </w:pPr>
      <w:r>
        <w:rPr>
          <w:rFonts w:ascii="Arial" w:hAnsi="Arial" w:cs="Arial"/>
          <w:sz w:val="24"/>
          <w:szCs w:val="24"/>
          <w:lang w:val="en-GB"/>
        </w:rPr>
        <w:t>The first i</w:t>
      </w:r>
      <w:r w:rsidR="004D126F">
        <w:rPr>
          <w:rFonts w:ascii="Arial" w:hAnsi="Arial" w:cs="Arial"/>
          <w:sz w:val="24"/>
          <w:szCs w:val="24"/>
          <w:lang w:val="en-GB"/>
        </w:rPr>
        <w:t>s</w:t>
      </w:r>
      <w:r>
        <w:rPr>
          <w:rFonts w:ascii="Arial" w:hAnsi="Arial" w:cs="Arial"/>
          <w:sz w:val="24"/>
          <w:szCs w:val="24"/>
          <w:lang w:val="en-GB"/>
        </w:rPr>
        <w:t xml:space="preserve"> a register based on data sent directly from the doctors who certify sickne</w:t>
      </w:r>
      <w:r w:rsidR="004D126F">
        <w:rPr>
          <w:rFonts w:ascii="Arial" w:hAnsi="Arial" w:cs="Arial"/>
          <w:sz w:val="24"/>
          <w:szCs w:val="24"/>
          <w:lang w:val="en-GB"/>
        </w:rPr>
        <w:t>ss</w:t>
      </w:r>
      <w:r>
        <w:rPr>
          <w:rFonts w:ascii="Arial" w:hAnsi="Arial" w:cs="Arial"/>
          <w:sz w:val="24"/>
          <w:szCs w:val="24"/>
          <w:lang w:val="en-GB"/>
        </w:rPr>
        <w:t xml:space="preserve"> absence</w:t>
      </w:r>
      <w:r w:rsidR="004D126F">
        <w:rPr>
          <w:rFonts w:ascii="Arial" w:hAnsi="Arial" w:cs="Arial"/>
          <w:sz w:val="24"/>
          <w:szCs w:val="24"/>
          <w:lang w:val="en-GB"/>
        </w:rPr>
        <w:t>, and is administered by NAV. The second, the focus of this paper, is a survey o</w:t>
      </w:r>
      <w:r w:rsidR="0089455D">
        <w:rPr>
          <w:rFonts w:ascii="Arial" w:hAnsi="Arial" w:cs="Arial"/>
          <w:sz w:val="24"/>
          <w:szCs w:val="24"/>
          <w:lang w:val="en-GB"/>
        </w:rPr>
        <w:t>f</w:t>
      </w:r>
      <w:r w:rsidR="004D126F">
        <w:rPr>
          <w:rFonts w:ascii="Arial" w:hAnsi="Arial" w:cs="Arial"/>
          <w:sz w:val="24"/>
          <w:szCs w:val="24"/>
          <w:lang w:val="en-GB"/>
        </w:rPr>
        <w:t xml:space="preserve"> about 10 000 establishments in Norway. In this chapter</w:t>
      </w:r>
      <w:r w:rsidR="00A47AF8">
        <w:rPr>
          <w:rFonts w:ascii="Arial" w:hAnsi="Arial" w:cs="Arial"/>
          <w:sz w:val="24"/>
          <w:szCs w:val="24"/>
          <w:lang w:val="en-GB"/>
        </w:rPr>
        <w:t>,</w:t>
      </w:r>
      <w:r w:rsidR="004D126F">
        <w:rPr>
          <w:rFonts w:ascii="Arial" w:hAnsi="Arial" w:cs="Arial"/>
          <w:sz w:val="24"/>
          <w:szCs w:val="24"/>
          <w:lang w:val="en-GB"/>
        </w:rPr>
        <w:t xml:space="preserve"> the peculiarities of this survey will be presented. This should create a background for understanding how improvements can be made in process of getting hold of data. </w:t>
      </w:r>
    </w:p>
    <w:p w:rsidR="0091168A" w:rsidRPr="00E96419" w:rsidRDefault="0091168A" w:rsidP="006B1F86">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2.1. </w:t>
      </w:r>
      <w:r w:rsidR="00595308">
        <w:rPr>
          <w:rFonts w:ascii="Arial" w:hAnsi="Arial" w:cs="Arial"/>
          <w:i/>
          <w:sz w:val="24"/>
          <w:szCs w:val="24"/>
          <w:lang w:val="en-GB"/>
        </w:rPr>
        <w:t>The questionnaire</w:t>
      </w:r>
    </w:p>
    <w:p w:rsidR="00B970D7" w:rsidRDefault="004D126F" w:rsidP="006B1F8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statistics on sickness absence publishes two main quantities </w:t>
      </w:r>
      <w:r w:rsidR="00987196">
        <w:rPr>
          <w:rFonts w:ascii="Arial" w:hAnsi="Arial" w:cs="Arial"/>
          <w:sz w:val="24"/>
          <w:szCs w:val="24"/>
          <w:lang w:val="en-GB"/>
        </w:rPr>
        <w:t>in relation</w:t>
      </w:r>
      <w:r>
        <w:rPr>
          <w:rFonts w:ascii="Arial" w:hAnsi="Arial" w:cs="Arial"/>
          <w:sz w:val="24"/>
          <w:szCs w:val="24"/>
          <w:lang w:val="en-GB"/>
        </w:rPr>
        <w:t xml:space="preserve"> to sickness absence; the number of lost man days and the number of individuals who has been sick</w:t>
      </w:r>
      <w:r w:rsidR="00DF083F">
        <w:rPr>
          <w:rFonts w:ascii="Arial" w:hAnsi="Arial" w:cs="Arial"/>
          <w:sz w:val="24"/>
          <w:szCs w:val="24"/>
          <w:lang w:val="en-GB"/>
        </w:rPr>
        <w:t>, either as percentage o</w:t>
      </w:r>
      <w:r w:rsidR="00595308">
        <w:rPr>
          <w:rFonts w:ascii="Arial" w:hAnsi="Arial" w:cs="Arial"/>
          <w:sz w:val="24"/>
          <w:szCs w:val="24"/>
          <w:lang w:val="en-GB"/>
        </w:rPr>
        <w:t>f total sum of man-days, or as an absolute number.</w:t>
      </w:r>
      <w:r>
        <w:rPr>
          <w:rFonts w:ascii="Arial" w:hAnsi="Arial" w:cs="Arial"/>
          <w:sz w:val="24"/>
          <w:szCs w:val="24"/>
          <w:lang w:val="en-GB"/>
        </w:rPr>
        <w:t xml:space="preserve"> </w:t>
      </w:r>
      <w:r w:rsidR="00B10C35">
        <w:rPr>
          <w:rFonts w:ascii="Arial" w:hAnsi="Arial" w:cs="Arial"/>
          <w:sz w:val="24"/>
          <w:szCs w:val="24"/>
          <w:lang w:val="en-GB"/>
        </w:rPr>
        <w:t>In the case of self-certified sickness absence, S</w:t>
      </w:r>
      <w:r w:rsidR="00044E08">
        <w:rPr>
          <w:rFonts w:ascii="Arial" w:hAnsi="Arial" w:cs="Arial"/>
          <w:sz w:val="24"/>
          <w:szCs w:val="24"/>
          <w:lang w:val="en-GB"/>
        </w:rPr>
        <w:t>SB</w:t>
      </w:r>
      <w:r w:rsidR="00B10C35">
        <w:rPr>
          <w:rFonts w:ascii="Arial" w:hAnsi="Arial" w:cs="Arial"/>
          <w:sz w:val="24"/>
          <w:szCs w:val="24"/>
          <w:lang w:val="en-GB"/>
        </w:rPr>
        <w:t xml:space="preserve"> only publishes the number of lost man-days as </w:t>
      </w:r>
      <w:r w:rsidR="00F124D9">
        <w:rPr>
          <w:rFonts w:ascii="Arial" w:hAnsi="Arial" w:cs="Arial"/>
          <w:sz w:val="24"/>
          <w:szCs w:val="24"/>
          <w:lang w:val="en-GB"/>
        </w:rPr>
        <w:t xml:space="preserve">a </w:t>
      </w:r>
      <w:r w:rsidR="00B10C35">
        <w:rPr>
          <w:rFonts w:ascii="Arial" w:hAnsi="Arial" w:cs="Arial"/>
          <w:sz w:val="24"/>
          <w:szCs w:val="24"/>
          <w:lang w:val="en-GB"/>
        </w:rPr>
        <w:t>percentage</w:t>
      </w:r>
      <w:r w:rsidR="00F124D9">
        <w:rPr>
          <w:rFonts w:ascii="Arial" w:hAnsi="Arial" w:cs="Arial"/>
          <w:sz w:val="24"/>
          <w:szCs w:val="24"/>
          <w:lang w:val="en-GB"/>
        </w:rPr>
        <w:t xml:space="preserve"> of the total number of man-days</w:t>
      </w:r>
      <w:r w:rsidR="00B10C35">
        <w:rPr>
          <w:rFonts w:ascii="Arial" w:hAnsi="Arial" w:cs="Arial"/>
          <w:sz w:val="24"/>
          <w:szCs w:val="24"/>
          <w:lang w:val="en-GB"/>
        </w:rPr>
        <w:t>.</w:t>
      </w:r>
    </w:p>
    <w:p w:rsidR="00B970D7" w:rsidRDefault="0089455D" w:rsidP="006B1F86">
      <w:pPr>
        <w:spacing w:before="120" w:after="0" w:line="360" w:lineRule="auto"/>
        <w:jc w:val="both"/>
        <w:rPr>
          <w:rFonts w:ascii="Arial" w:hAnsi="Arial" w:cs="Arial"/>
          <w:sz w:val="24"/>
          <w:szCs w:val="24"/>
          <w:lang w:val="en-GB"/>
        </w:rPr>
      </w:pPr>
      <w:r>
        <w:rPr>
          <w:rFonts w:ascii="Arial" w:hAnsi="Arial" w:cs="Arial"/>
          <w:sz w:val="24"/>
          <w:szCs w:val="24"/>
          <w:lang w:val="en-GB"/>
        </w:rPr>
        <w:t>In the</w:t>
      </w:r>
      <w:r w:rsidR="00B970D7">
        <w:rPr>
          <w:rFonts w:ascii="Arial" w:hAnsi="Arial" w:cs="Arial"/>
          <w:sz w:val="24"/>
          <w:szCs w:val="24"/>
          <w:lang w:val="en-GB"/>
        </w:rPr>
        <w:t xml:space="preserve"> questionnaire</w:t>
      </w:r>
      <w:r>
        <w:rPr>
          <w:rFonts w:ascii="Arial" w:hAnsi="Arial" w:cs="Arial"/>
          <w:sz w:val="24"/>
          <w:szCs w:val="24"/>
          <w:lang w:val="en-GB"/>
        </w:rPr>
        <w:t>,</w:t>
      </w:r>
      <w:r w:rsidR="00B970D7">
        <w:rPr>
          <w:rFonts w:ascii="Arial" w:hAnsi="Arial" w:cs="Arial"/>
          <w:sz w:val="24"/>
          <w:szCs w:val="24"/>
          <w:lang w:val="en-GB"/>
        </w:rPr>
        <w:t xml:space="preserve"> </w:t>
      </w:r>
      <w:r>
        <w:rPr>
          <w:rFonts w:ascii="Arial" w:hAnsi="Arial" w:cs="Arial"/>
          <w:sz w:val="24"/>
          <w:szCs w:val="24"/>
          <w:lang w:val="en-GB"/>
        </w:rPr>
        <w:t>the respondents are asked to answer the following</w:t>
      </w:r>
      <w:r w:rsidR="00B970D7">
        <w:rPr>
          <w:rFonts w:ascii="Arial" w:hAnsi="Arial" w:cs="Arial"/>
          <w:sz w:val="24"/>
          <w:szCs w:val="24"/>
          <w:lang w:val="en-GB"/>
        </w:rPr>
        <w:t xml:space="preserve"> </w:t>
      </w:r>
      <w:r w:rsidR="00CA2672">
        <w:rPr>
          <w:rFonts w:ascii="Arial" w:hAnsi="Arial" w:cs="Arial"/>
          <w:sz w:val="24"/>
          <w:szCs w:val="24"/>
          <w:lang w:val="en-GB"/>
        </w:rPr>
        <w:t>seven</w:t>
      </w:r>
      <w:r w:rsidR="00B970D7">
        <w:rPr>
          <w:rFonts w:ascii="Arial" w:hAnsi="Arial" w:cs="Arial"/>
          <w:sz w:val="24"/>
          <w:szCs w:val="24"/>
          <w:lang w:val="en-GB"/>
        </w:rPr>
        <w:t xml:space="preserve"> questions</w:t>
      </w:r>
      <w:r w:rsidR="00092779">
        <w:rPr>
          <w:rFonts w:ascii="Arial" w:hAnsi="Arial" w:cs="Arial"/>
          <w:sz w:val="24"/>
          <w:szCs w:val="24"/>
          <w:lang w:val="en-GB"/>
        </w:rPr>
        <w:t xml:space="preserve"> about the sick leave in their establishment</w:t>
      </w:r>
      <w:r w:rsidR="00B970D7">
        <w:rPr>
          <w:rFonts w:ascii="Arial" w:hAnsi="Arial" w:cs="Arial"/>
          <w:sz w:val="24"/>
          <w:szCs w:val="24"/>
          <w:lang w:val="en-GB"/>
        </w:rPr>
        <w:t>:</w:t>
      </w:r>
    </w:p>
    <w:p w:rsidR="00B970D7" w:rsidRDefault="00B970D7" w:rsidP="00B970D7">
      <w:pPr>
        <w:pStyle w:val="Listeavsnitt"/>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Can the employees be absent more than 3 </w:t>
      </w:r>
      <w:r w:rsidR="0089455D">
        <w:rPr>
          <w:rFonts w:ascii="Arial" w:hAnsi="Arial" w:cs="Arial"/>
          <w:sz w:val="24"/>
          <w:szCs w:val="24"/>
          <w:lang w:val="en-GB"/>
        </w:rPr>
        <w:t xml:space="preserve">calendar </w:t>
      </w:r>
      <w:r>
        <w:rPr>
          <w:rFonts w:ascii="Arial" w:hAnsi="Arial" w:cs="Arial"/>
          <w:sz w:val="24"/>
          <w:szCs w:val="24"/>
          <w:lang w:val="en-GB"/>
        </w:rPr>
        <w:t>days in one self-certified sick leave? Yes/No</w:t>
      </w:r>
    </w:p>
    <w:p w:rsidR="00B970D7" w:rsidRDefault="00B970D7" w:rsidP="00B970D7">
      <w:pPr>
        <w:pStyle w:val="Listeavsnitt"/>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Please state the number of calend</w:t>
      </w:r>
      <w:r w:rsidR="0089455D">
        <w:rPr>
          <w:rFonts w:ascii="Arial" w:hAnsi="Arial" w:cs="Arial"/>
          <w:sz w:val="24"/>
          <w:szCs w:val="24"/>
          <w:lang w:val="en-GB"/>
        </w:rPr>
        <w:t>a</w:t>
      </w:r>
      <w:r>
        <w:rPr>
          <w:rFonts w:ascii="Arial" w:hAnsi="Arial" w:cs="Arial"/>
          <w:sz w:val="24"/>
          <w:szCs w:val="24"/>
          <w:lang w:val="en-GB"/>
        </w:rPr>
        <w:t>r</w:t>
      </w:r>
      <w:r w:rsidR="0089455D">
        <w:rPr>
          <w:rFonts w:ascii="Arial" w:hAnsi="Arial" w:cs="Arial"/>
          <w:sz w:val="24"/>
          <w:szCs w:val="24"/>
          <w:lang w:val="en-GB"/>
        </w:rPr>
        <w:t xml:space="preserve"> </w:t>
      </w:r>
      <w:r>
        <w:rPr>
          <w:rFonts w:ascii="Arial" w:hAnsi="Arial" w:cs="Arial"/>
          <w:sz w:val="24"/>
          <w:szCs w:val="24"/>
          <w:lang w:val="en-GB"/>
        </w:rPr>
        <w:t>days a person can be absent in one self-certified sick leave.</w:t>
      </w:r>
    </w:p>
    <w:p w:rsidR="00B970D7" w:rsidRDefault="00B970D7" w:rsidP="00B970D7">
      <w:pPr>
        <w:pStyle w:val="Listeavsnitt"/>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Has there been any self-certified sick leave in the period? Yes/No</w:t>
      </w:r>
    </w:p>
    <w:p w:rsidR="00B970D7" w:rsidRDefault="00B970D7" w:rsidP="00B970D7">
      <w:pPr>
        <w:pStyle w:val="Listeavsnitt"/>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 xml:space="preserve">State the number of men and women who have had at least one self-certified sick leave in the period. </w:t>
      </w:r>
    </w:p>
    <w:p w:rsidR="00B970D7" w:rsidRDefault="00B970D7" w:rsidP="00B970D7">
      <w:pPr>
        <w:pStyle w:val="Listeavsnitt"/>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 xml:space="preserve">How many self-certified sick leaves where started by these </w:t>
      </w:r>
      <w:r w:rsidR="00986B07">
        <w:rPr>
          <w:rFonts w:ascii="Arial" w:hAnsi="Arial" w:cs="Arial"/>
          <w:sz w:val="24"/>
          <w:szCs w:val="24"/>
          <w:lang w:val="en-GB"/>
        </w:rPr>
        <w:t>&lt;X&gt; individuals in the period, for each sex?</w:t>
      </w:r>
      <w:r>
        <w:rPr>
          <w:rFonts w:ascii="Arial" w:hAnsi="Arial" w:cs="Arial"/>
          <w:sz w:val="24"/>
          <w:szCs w:val="24"/>
          <w:lang w:val="en-GB"/>
        </w:rPr>
        <w:t xml:space="preserve"> </w:t>
      </w:r>
    </w:p>
    <w:p w:rsidR="00986B07" w:rsidRDefault="00986B07" w:rsidP="00B970D7">
      <w:pPr>
        <w:pStyle w:val="Listeavsnitt"/>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How many working days in total, for each sex, were lost du</w:t>
      </w:r>
      <w:r w:rsidR="0089455D">
        <w:rPr>
          <w:rFonts w:ascii="Arial" w:hAnsi="Arial" w:cs="Arial"/>
          <w:sz w:val="24"/>
          <w:szCs w:val="24"/>
          <w:lang w:val="en-GB"/>
        </w:rPr>
        <w:t>e</w:t>
      </w:r>
      <w:r>
        <w:rPr>
          <w:rFonts w:ascii="Arial" w:hAnsi="Arial" w:cs="Arial"/>
          <w:sz w:val="24"/>
          <w:szCs w:val="24"/>
          <w:lang w:val="en-GB"/>
        </w:rPr>
        <w:t xml:space="preserve"> to self-certified sick leave in the period?</w:t>
      </w:r>
    </w:p>
    <w:p w:rsidR="00986B07" w:rsidRPr="00B970D7" w:rsidRDefault="00986B07" w:rsidP="00B970D7">
      <w:pPr>
        <w:pStyle w:val="Listeavsnitt"/>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How many man-days, for each sex, did these &lt;Y&gt; lost working days amount to?</w:t>
      </w:r>
    </w:p>
    <w:p w:rsidR="005908A6" w:rsidRDefault="0047362E" w:rsidP="006B1F86">
      <w:pPr>
        <w:spacing w:before="360" w:after="0" w:line="360" w:lineRule="auto"/>
        <w:jc w:val="both"/>
        <w:rPr>
          <w:rFonts w:ascii="Arial" w:hAnsi="Arial" w:cs="Arial"/>
          <w:sz w:val="24"/>
          <w:szCs w:val="24"/>
          <w:lang w:val="en-US"/>
        </w:rPr>
      </w:pPr>
      <w:r w:rsidRPr="00CA2672">
        <w:rPr>
          <w:rFonts w:ascii="Arial" w:hAnsi="Arial" w:cs="Arial"/>
          <w:sz w:val="24"/>
          <w:szCs w:val="24"/>
          <w:lang w:val="en-US"/>
        </w:rPr>
        <w:t>Questions 1</w:t>
      </w:r>
      <w:r w:rsidR="00CA2672">
        <w:rPr>
          <w:rFonts w:ascii="Arial" w:hAnsi="Arial" w:cs="Arial"/>
          <w:sz w:val="24"/>
          <w:szCs w:val="24"/>
          <w:lang w:val="en-US"/>
        </w:rPr>
        <w:t xml:space="preserve"> and </w:t>
      </w:r>
      <w:r w:rsidRPr="00CA2672">
        <w:rPr>
          <w:rFonts w:ascii="Arial" w:hAnsi="Arial" w:cs="Arial"/>
          <w:sz w:val="24"/>
          <w:szCs w:val="24"/>
          <w:lang w:val="en-US"/>
        </w:rPr>
        <w:t>3</w:t>
      </w:r>
      <w:r w:rsidR="00CA2672" w:rsidRPr="00CA2672">
        <w:rPr>
          <w:rFonts w:ascii="Arial" w:hAnsi="Arial" w:cs="Arial"/>
          <w:sz w:val="24"/>
          <w:szCs w:val="24"/>
          <w:lang w:val="en-US"/>
        </w:rPr>
        <w:t xml:space="preserve"> are path-dependent</w:t>
      </w:r>
      <w:r w:rsidR="00CA2672">
        <w:rPr>
          <w:rFonts w:ascii="Arial" w:hAnsi="Arial" w:cs="Arial"/>
          <w:sz w:val="24"/>
          <w:szCs w:val="24"/>
          <w:lang w:val="en-US"/>
        </w:rPr>
        <w:t>, meaning that the answer given</w:t>
      </w:r>
      <w:r w:rsidR="00031769">
        <w:rPr>
          <w:rFonts w:ascii="Arial" w:hAnsi="Arial" w:cs="Arial"/>
          <w:sz w:val="24"/>
          <w:szCs w:val="24"/>
          <w:lang w:val="en-US"/>
        </w:rPr>
        <w:t xml:space="preserve"> here</w:t>
      </w:r>
      <w:r w:rsidR="00CA2672">
        <w:rPr>
          <w:rFonts w:ascii="Arial" w:hAnsi="Arial" w:cs="Arial"/>
          <w:sz w:val="24"/>
          <w:szCs w:val="24"/>
          <w:lang w:val="en-US"/>
        </w:rPr>
        <w:t xml:space="preserve"> will decide which questions are next. Question 1-2 is related to the Norwegian IA Agreement</w:t>
      </w:r>
      <w:r w:rsidR="00034F6B">
        <w:rPr>
          <w:rStyle w:val="Fotnotereferanse"/>
          <w:rFonts w:ascii="Arial" w:hAnsi="Arial" w:cs="Arial"/>
          <w:sz w:val="24"/>
          <w:szCs w:val="24"/>
          <w:lang w:val="en-US"/>
        </w:rPr>
        <w:footnoteReference w:id="1"/>
      </w:r>
      <w:r w:rsidR="00522243">
        <w:rPr>
          <w:rFonts w:ascii="Arial" w:hAnsi="Arial" w:cs="Arial"/>
          <w:sz w:val="24"/>
          <w:szCs w:val="24"/>
          <w:lang w:val="en-US"/>
        </w:rPr>
        <w:t xml:space="preserve"> and</w:t>
      </w:r>
      <w:r w:rsidR="00CA2672">
        <w:rPr>
          <w:rFonts w:ascii="Arial" w:hAnsi="Arial" w:cs="Arial"/>
          <w:sz w:val="24"/>
          <w:szCs w:val="24"/>
          <w:lang w:val="en-US"/>
        </w:rPr>
        <w:t xml:space="preserve"> serves as a control variable later in the questionnaire. The main question for </w:t>
      </w:r>
      <w:r w:rsidR="005908A6">
        <w:rPr>
          <w:rFonts w:ascii="Arial" w:hAnsi="Arial" w:cs="Arial"/>
          <w:sz w:val="24"/>
          <w:szCs w:val="24"/>
          <w:lang w:val="en-US"/>
        </w:rPr>
        <w:t>publishing the statistic</w:t>
      </w:r>
      <w:r w:rsidR="00CA2672">
        <w:rPr>
          <w:rFonts w:ascii="Arial" w:hAnsi="Arial" w:cs="Arial"/>
          <w:sz w:val="24"/>
          <w:szCs w:val="24"/>
          <w:lang w:val="en-US"/>
        </w:rPr>
        <w:t xml:space="preserve"> is </w:t>
      </w:r>
      <w:r w:rsidR="005908A6">
        <w:rPr>
          <w:rFonts w:ascii="Arial" w:hAnsi="Arial" w:cs="Arial"/>
          <w:sz w:val="24"/>
          <w:szCs w:val="24"/>
          <w:lang w:val="en-US"/>
        </w:rPr>
        <w:t xml:space="preserve">question </w:t>
      </w:r>
      <w:r w:rsidR="00CA2672">
        <w:rPr>
          <w:rFonts w:ascii="Arial" w:hAnsi="Arial" w:cs="Arial"/>
          <w:sz w:val="24"/>
          <w:szCs w:val="24"/>
          <w:lang w:val="en-US"/>
        </w:rPr>
        <w:t>7</w:t>
      </w:r>
      <w:r w:rsidR="005908A6">
        <w:rPr>
          <w:rFonts w:ascii="Arial" w:hAnsi="Arial" w:cs="Arial"/>
          <w:sz w:val="24"/>
          <w:szCs w:val="24"/>
          <w:lang w:val="en-US"/>
        </w:rPr>
        <w:t xml:space="preserve">, and the others are designed to make the respondent understand the meaning of this question. </w:t>
      </w:r>
    </w:p>
    <w:p w:rsidR="00B970D7" w:rsidRDefault="005908A6" w:rsidP="006B1F86">
      <w:pPr>
        <w:spacing w:before="360" w:after="0" w:line="360" w:lineRule="auto"/>
        <w:jc w:val="both"/>
        <w:rPr>
          <w:rFonts w:ascii="Arial" w:hAnsi="Arial" w:cs="Arial"/>
          <w:sz w:val="24"/>
          <w:szCs w:val="24"/>
          <w:lang w:val="en-US"/>
        </w:rPr>
      </w:pPr>
      <w:r>
        <w:rPr>
          <w:rFonts w:ascii="Arial" w:hAnsi="Arial" w:cs="Arial"/>
          <w:sz w:val="24"/>
          <w:szCs w:val="24"/>
          <w:lang w:val="en-US"/>
        </w:rPr>
        <w:t xml:space="preserve">As is evident, there is a sort of hierarchy in </w:t>
      </w:r>
      <w:r w:rsidR="00031769">
        <w:rPr>
          <w:rFonts w:ascii="Arial" w:hAnsi="Arial" w:cs="Arial"/>
          <w:sz w:val="24"/>
          <w:szCs w:val="24"/>
          <w:lang w:val="en-US"/>
        </w:rPr>
        <w:t xml:space="preserve">the </w:t>
      </w:r>
      <w:r>
        <w:rPr>
          <w:rFonts w:ascii="Arial" w:hAnsi="Arial" w:cs="Arial"/>
          <w:sz w:val="24"/>
          <w:szCs w:val="24"/>
          <w:lang w:val="en-US"/>
        </w:rPr>
        <w:t xml:space="preserve">ordering of questions 4-7. They are set up so </w:t>
      </w:r>
      <w:r w:rsidR="00031769">
        <w:rPr>
          <w:rFonts w:ascii="Arial" w:hAnsi="Arial" w:cs="Arial"/>
          <w:sz w:val="24"/>
          <w:szCs w:val="24"/>
          <w:lang w:val="en-US"/>
        </w:rPr>
        <w:t>it's</w:t>
      </w:r>
      <w:r>
        <w:rPr>
          <w:rFonts w:ascii="Arial" w:hAnsi="Arial" w:cs="Arial"/>
          <w:sz w:val="24"/>
          <w:szCs w:val="24"/>
          <w:lang w:val="en-US"/>
        </w:rPr>
        <w:t xml:space="preserve"> easy to </w:t>
      </w:r>
      <w:r w:rsidR="00031769">
        <w:rPr>
          <w:rFonts w:ascii="Arial" w:hAnsi="Arial" w:cs="Arial"/>
          <w:sz w:val="24"/>
          <w:szCs w:val="24"/>
          <w:lang w:val="en-US"/>
        </w:rPr>
        <w:t xml:space="preserve">address logical errors in real-time while the respondents are answering. </w:t>
      </w:r>
      <w:r w:rsidR="00595308">
        <w:rPr>
          <w:rFonts w:ascii="Arial" w:hAnsi="Arial" w:cs="Arial"/>
          <w:sz w:val="24"/>
          <w:szCs w:val="24"/>
          <w:lang w:val="en-US"/>
        </w:rPr>
        <w:t>This will be an important point later in using register-data for improving data quality.</w:t>
      </w:r>
      <w:r>
        <w:rPr>
          <w:rFonts w:ascii="Arial" w:hAnsi="Arial" w:cs="Arial"/>
          <w:sz w:val="24"/>
          <w:szCs w:val="24"/>
          <w:lang w:val="en-US"/>
        </w:rPr>
        <w:t xml:space="preserve">  </w:t>
      </w:r>
      <w:r w:rsidR="00CA2672">
        <w:rPr>
          <w:rFonts w:ascii="Arial" w:hAnsi="Arial" w:cs="Arial"/>
          <w:sz w:val="24"/>
          <w:szCs w:val="24"/>
          <w:lang w:val="en-US"/>
        </w:rPr>
        <w:t xml:space="preserve"> </w:t>
      </w:r>
    </w:p>
    <w:p w:rsidR="005908A6" w:rsidRDefault="005908A6" w:rsidP="005908A6">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2.2 </w:t>
      </w:r>
      <w:r w:rsidR="00595308">
        <w:rPr>
          <w:rFonts w:ascii="Arial" w:hAnsi="Arial" w:cs="Arial"/>
          <w:i/>
          <w:sz w:val="24"/>
          <w:szCs w:val="24"/>
          <w:lang w:val="en-GB"/>
        </w:rPr>
        <w:t>Data collection</w:t>
      </w:r>
    </w:p>
    <w:p w:rsidR="00E1213E" w:rsidRDefault="00A3331B" w:rsidP="005908A6">
      <w:pPr>
        <w:spacing w:before="360" w:after="0" w:line="360" w:lineRule="auto"/>
        <w:jc w:val="both"/>
        <w:rPr>
          <w:rFonts w:ascii="Arial" w:hAnsi="Arial" w:cs="Arial"/>
          <w:sz w:val="24"/>
          <w:szCs w:val="24"/>
          <w:lang w:val="en-GB"/>
        </w:rPr>
      </w:pPr>
      <w:r>
        <w:rPr>
          <w:rFonts w:ascii="Arial" w:hAnsi="Arial" w:cs="Arial"/>
          <w:sz w:val="24"/>
          <w:szCs w:val="24"/>
          <w:lang w:val="en-GB"/>
        </w:rPr>
        <w:t xml:space="preserve">Data is collected through an internet portal for digital dialogue between enterprises, private individuals and public agencies, called Altinn. Since </w:t>
      </w:r>
      <w:r w:rsidR="00E1213E">
        <w:rPr>
          <w:rFonts w:ascii="Arial" w:hAnsi="Arial" w:cs="Arial"/>
          <w:sz w:val="24"/>
          <w:szCs w:val="24"/>
          <w:lang w:val="en-GB"/>
        </w:rPr>
        <w:t>many</w:t>
      </w:r>
      <w:r>
        <w:rPr>
          <w:rFonts w:ascii="Arial" w:hAnsi="Arial" w:cs="Arial"/>
          <w:sz w:val="24"/>
          <w:szCs w:val="24"/>
          <w:lang w:val="en-GB"/>
        </w:rPr>
        <w:t xml:space="preserve"> of the public agencies use this portal for sending out and gathering information, the enterprises are very well acquainted with using</w:t>
      </w:r>
      <w:r w:rsidR="00B76A60">
        <w:rPr>
          <w:rFonts w:ascii="Arial" w:hAnsi="Arial" w:cs="Arial"/>
          <w:sz w:val="24"/>
          <w:szCs w:val="24"/>
          <w:lang w:val="en-GB"/>
        </w:rPr>
        <w:t xml:space="preserve"> it</w:t>
      </w:r>
      <w:r>
        <w:rPr>
          <w:rFonts w:ascii="Arial" w:hAnsi="Arial" w:cs="Arial"/>
          <w:sz w:val="24"/>
          <w:szCs w:val="24"/>
          <w:lang w:val="en-GB"/>
        </w:rPr>
        <w:t xml:space="preserve">. </w:t>
      </w:r>
      <w:r w:rsidR="00A2123D">
        <w:rPr>
          <w:rFonts w:ascii="Arial" w:hAnsi="Arial" w:cs="Arial"/>
          <w:sz w:val="24"/>
          <w:szCs w:val="24"/>
          <w:lang w:val="en-GB"/>
        </w:rPr>
        <w:t>SSB</w:t>
      </w:r>
      <w:r>
        <w:rPr>
          <w:rFonts w:ascii="Arial" w:hAnsi="Arial" w:cs="Arial"/>
          <w:sz w:val="24"/>
          <w:szCs w:val="24"/>
          <w:lang w:val="en-GB"/>
        </w:rPr>
        <w:t xml:space="preserve"> also uses this portal for most of its surveys</w:t>
      </w:r>
      <w:r w:rsidR="00E1213E">
        <w:rPr>
          <w:rFonts w:ascii="Arial" w:hAnsi="Arial" w:cs="Arial"/>
          <w:sz w:val="24"/>
          <w:szCs w:val="24"/>
          <w:lang w:val="en-GB"/>
        </w:rPr>
        <w:t xml:space="preserve">, and businesses transmit their monthly report on employees to a-ordningen in this portal. </w:t>
      </w:r>
      <w:r w:rsidR="00E1213E">
        <w:rPr>
          <w:rFonts w:ascii="Arial" w:hAnsi="Arial" w:cs="Arial"/>
          <w:sz w:val="24"/>
          <w:szCs w:val="24"/>
          <w:lang w:val="en-GB"/>
        </w:rPr>
        <w:lastRenderedPageBreak/>
        <w:t xml:space="preserve">The data from a-ordningen is central </w:t>
      </w:r>
      <w:r w:rsidR="00522243">
        <w:rPr>
          <w:rFonts w:ascii="Arial" w:hAnsi="Arial" w:cs="Arial"/>
          <w:sz w:val="24"/>
          <w:szCs w:val="24"/>
          <w:lang w:val="en-GB"/>
        </w:rPr>
        <w:t>to</w:t>
      </w:r>
      <w:r w:rsidR="00E1213E">
        <w:rPr>
          <w:rFonts w:ascii="Arial" w:hAnsi="Arial" w:cs="Arial"/>
          <w:sz w:val="24"/>
          <w:szCs w:val="24"/>
          <w:lang w:val="en-GB"/>
        </w:rPr>
        <w:t xml:space="preserve"> this </w:t>
      </w:r>
      <w:r w:rsidR="00522243">
        <w:rPr>
          <w:rFonts w:ascii="Arial" w:hAnsi="Arial" w:cs="Arial"/>
          <w:sz w:val="24"/>
          <w:szCs w:val="24"/>
          <w:lang w:val="en-GB"/>
        </w:rPr>
        <w:t>paper and</w:t>
      </w:r>
      <w:r w:rsidR="00E1213E">
        <w:rPr>
          <w:rFonts w:ascii="Arial" w:hAnsi="Arial" w:cs="Arial"/>
          <w:sz w:val="24"/>
          <w:szCs w:val="24"/>
          <w:lang w:val="en-GB"/>
        </w:rPr>
        <w:t xml:space="preserve"> will be discussed in more</w:t>
      </w:r>
      <w:r w:rsidR="004D41AC">
        <w:rPr>
          <w:rFonts w:ascii="Arial" w:hAnsi="Arial" w:cs="Arial"/>
          <w:sz w:val="24"/>
          <w:szCs w:val="24"/>
          <w:lang w:val="en-GB"/>
        </w:rPr>
        <w:t xml:space="preserve"> detail</w:t>
      </w:r>
      <w:r w:rsidR="00E1213E">
        <w:rPr>
          <w:rFonts w:ascii="Arial" w:hAnsi="Arial" w:cs="Arial"/>
          <w:sz w:val="24"/>
          <w:szCs w:val="24"/>
          <w:lang w:val="en-GB"/>
        </w:rPr>
        <w:t xml:space="preserve"> </w:t>
      </w:r>
      <w:r w:rsidR="00595308">
        <w:rPr>
          <w:rFonts w:ascii="Arial" w:hAnsi="Arial" w:cs="Arial"/>
          <w:sz w:val="24"/>
          <w:szCs w:val="24"/>
          <w:lang w:val="en-GB"/>
        </w:rPr>
        <w:t>in the next chapter</w:t>
      </w:r>
      <w:r w:rsidR="00E1213E">
        <w:rPr>
          <w:rFonts w:ascii="Arial" w:hAnsi="Arial" w:cs="Arial"/>
          <w:sz w:val="24"/>
          <w:szCs w:val="24"/>
          <w:lang w:val="en-GB"/>
        </w:rPr>
        <w:t xml:space="preserve">. </w:t>
      </w:r>
    </w:p>
    <w:p w:rsidR="002D4C8C" w:rsidRDefault="00E1213E" w:rsidP="00A9488D">
      <w:pPr>
        <w:spacing w:before="360" w:after="0" w:line="360" w:lineRule="auto"/>
        <w:jc w:val="both"/>
        <w:rPr>
          <w:rFonts w:ascii="Arial" w:hAnsi="Arial" w:cs="Arial"/>
          <w:sz w:val="24"/>
          <w:szCs w:val="24"/>
          <w:lang w:val="en-GB"/>
        </w:rPr>
      </w:pPr>
      <w:r>
        <w:rPr>
          <w:rFonts w:ascii="Arial" w:hAnsi="Arial" w:cs="Arial"/>
          <w:sz w:val="24"/>
          <w:szCs w:val="24"/>
          <w:lang w:val="en-GB"/>
        </w:rPr>
        <w:t xml:space="preserve">Around 90 percent of the sample answers the survey manually (a physical person answers the questionnaire), and around 10 percent answer automatically. The latter meaning that the </w:t>
      </w:r>
      <w:r w:rsidR="00595308">
        <w:rPr>
          <w:rFonts w:ascii="Arial" w:hAnsi="Arial" w:cs="Arial"/>
          <w:sz w:val="24"/>
          <w:szCs w:val="24"/>
          <w:lang w:val="en-GB"/>
        </w:rPr>
        <w:t>payroll</w:t>
      </w:r>
      <w:r>
        <w:rPr>
          <w:rFonts w:ascii="Arial" w:hAnsi="Arial" w:cs="Arial"/>
          <w:sz w:val="24"/>
          <w:szCs w:val="24"/>
          <w:lang w:val="en-GB"/>
        </w:rPr>
        <w:t xml:space="preserve"> systems generates an automatic report that is sent every quarter to Altinn. These two ways of submitting </w:t>
      </w:r>
      <w:r w:rsidR="00595308">
        <w:rPr>
          <w:rFonts w:ascii="Arial" w:hAnsi="Arial" w:cs="Arial"/>
          <w:sz w:val="24"/>
          <w:szCs w:val="24"/>
          <w:lang w:val="en-GB"/>
        </w:rPr>
        <w:t>answers</w:t>
      </w:r>
      <w:r>
        <w:rPr>
          <w:rFonts w:ascii="Arial" w:hAnsi="Arial" w:cs="Arial"/>
          <w:sz w:val="24"/>
          <w:szCs w:val="24"/>
          <w:lang w:val="en-GB"/>
        </w:rPr>
        <w:t xml:space="preserve"> obviously has implications for the types of errors </w:t>
      </w:r>
      <w:r w:rsidR="00B86A78">
        <w:rPr>
          <w:rFonts w:ascii="Arial" w:hAnsi="Arial" w:cs="Arial"/>
          <w:sz w:val="24"/>
          <w:szCs w:val="24"/>
          <w:lang w:val="en-GB"/>
        </w:rPr>
        <w:t>one expects.</w:t>
      </w:r>
      <w:r w:rsidR="00522243">
        <w:rPr>
          <w:rFonts w:ascii="Arial" w:hAnsi="Arial" w:cs="Arial"/>
          <w:sz w:val="24"/>
          <w:szCs w:val="24"/>
          <w:lang w:val="en-GB"/>
        </w:rPr>
        <w:t xml:space="preserve"> The focus in this paper is on the 90 percent that submits the answers manually. </w:t>
      </w:r>
      <w:r w:rsidR="00B86A78">
        <w:rPr>
          <w:rFonts w:ascii="Arial" w:hAnsi="Arial" w:cs="Arial"/>
          <w:sz w:val="24"/>
          <w:szCs w:val="24"/>
          <w:lang w:val="en-GB"/>
        </w:rPr>
        <w:t xml:space="preserve"> </w:t>
      </w:r>
      <w:r>
        <w:rPr>
          <w:rFonts w:ascii="Arial" w:hAnsi="Arial" w:cs="Arial"/>
          <w:sz w:val="24"/>
          <w:szCs w:val="24"/>
          <w:lang w:val="en-GB"/>
        </w:rPr>
        <w:t xml:space="preserve"> </w:t>
      </w:r>
    </w:p>
    <w:p w:rsidR="002D4C8C" w:rsidRPr="00A9488D" w:rsidRDefault="00A9488D" w:rsidP="00A9488D">
      <w:pPr>
        <w:spacing w:before="360" w:after="0" w:line="360" w:lineRule="auto"/>
        <w:jc w:val="both"/>
        <w:rPr>
          <w:rFonts w:ascii="Arial" w:hAnsi="Arial" w:cs="Arial"/>
          <w:sz w:val="24"/>
          <w:szCs w:val="24"/>
          <w:lang w:val="en-GB"/>
        </w:rPr>
      </w:pPr>
      <w:r>
        <w:rPr>
          <w:rFonts w:ascii="Arial" w:hAnsi="Arial" w:cs="Arial"/>
          <w:i/>
          <w:sz w:val="24"/>
          <w:szCs w:val="24"/>
          <w:lang w:val="en-GB"/>
        </w:rPr>
        <w:t xml:space="preserve">2.3 </w:t>
      </w:r>
      <w:r w:rsidR="00E71D56" w:rsidRPr="00A9488D">
        <w:rPr>
          <w:rFonts w:ascii="Arial" w:hAnsi="Arial" w:cs="Arial"/>
          <w:i/>
          <w:sz w:val="24"/>
          <w:szCs w:val="24"/>
          <w:lang w:val="en-GB"/>
        </w:rPr>
        <w:t xml:space="preserve">Challenges </w:t>
      </w:r>
      <w:r w:rsidR="0057671B">
        <w:rPr>
          <w:rFonts w:ascii="Arial" w:hAnsi="Arial" w:cs="Arial"/>
          <w:i/>
          <w:sz w:val="24"/>
          <w:szCs w:val="24"/>
          <w:lang w:val="en-GB"/>
        </w:rPr>
        <w:t>for the</w:t>
      </w:r>
      <w:r w:rsidR="00E71D56" w:rsidRPr="00A9488D">
        <w:rPr>
          <w:rFonts w:ascii="Arial" w:hAnsi="Arial" w:cs="Arial"/>
          <w:i/>
          <w:sz w:val="24"/>
          <w:szCs w:val="24"/>
          <w:lang w:val="en-GB"/>
        </w:rPr>
        <w:t xml:space="preserve"> data </w:t>
      </w:r>
    </w:p>
    <w:p w:rsidR="00A9488D" w:rsidRDefault="00A9488D" w:rsidP="00A9488D">
      <w:pPr>
        <w:spacing w:before="360" w:after="0" w:line="360" w:lineRule="auto"/>
        <w:jc w:val="both"/>
        <w:rPr>
          <w:rFonts w:ascii="Arial" w:hAnsi="Arial" w:cs="Arial"/>
          <w:sz w:val="24"/>
          <w:szCs w:val="24"/>
          <w:lang w:val="en-US"/>
        </w:rPr>
      </w:pPr>
      <w:r w:rsidRPr="00A9488D">
        <w:rPr>
          <w:rFonts w:ascii="Arial" w:hAnsi="Arial" w:cs="Arial"/>
          <w:sz w:val="24"/>
          <w:szCs w:val="24"/>
          <w:lang w:val="en-US"/>
        </w:rPr>
        <w:t xml:space="preserve">A fundamental problem for all </w:t>
      </w:r>
      <w:r>
        <w:rPr>
          <w:rFonts w:ascii="Arial" w:hAnsi="Arial" w:cs="Arial"/>
          <w:sz w:val="24"/>
          <w:szCs w:val="24"/>
          <w:lang w:val="en-US"/>
        </w:rPr>
        <w:t>e</w:t>
      </w:r>
      <w:r w:rsidR="00092565">
        <w:rPr>
          <w:rFonts w:ascii="Arial" w:hAnsi="Arial" w:cs="Arial"/>
          <w:sz w:val="24"/>
          <w:szCs w:val="24"/>
          <w:lang w:val="en-US"/>
        </w:rPr>
        <w:t>stablishment</w:t>
      </w:r>
      <w:r>
        <w:rPr>
          <w:rFonts w:ascii="Arial" w:hAnsi="Arial" w:cs="Arial"/>
          <w:sz w:val="24"/>
          <w:szCs w:val="24"/>
          <w:lang w:val="en-US"/>
        </w:rPr>
        <w:t>-based surveys at S</w:t>
      </w:r>
      <w:r w:rsidR="00044E08">
        <w:rPr>
          <w:rFonts w:ascii="Arial" w:hAnsi="Arial" w:cs="Arial"/>
          <w:sz w:val="24"/>
          <w:szCs w:val="24"/>
          <w:lang w:val="en-US"/>
        </w:rPr>
        <w:t>SB</w:t>
      </w:r>
      <w:r>
        <w:rPr>
          <w:rFonts w:ascii="Arial" w:hAnsi="Arial" w:cs="Arial"/>
          <w:sz w:val="24"/>
          <w:szCs w:val="24"/>
          <w:lang w:val="en-US"/>
        </w:rPr>
        <w:t xml:space="preserve"> is that </w:t>
      </w:r>
      <w:r w:rsidR="00092565">
        <w:rPr>
          <w:rFonts w:ascii="Arial" w:hAnsi="Arial" w:cs="Arial"/>
          <w:sz w:val="24"/>
          <w:szCs w:val="24"/>
          <w:lang w:val="en-US"/>
        </w:rPr>
        <w:t xml:space="preserve">this </w:t>
      </w:r>
      <w:r>
        <w:rPr>
          <w:rFonts w:ascii="Arial" w:hAnsi="Arial" w:cs="Arial"/>
          <w:sz w:val="24"/>
          <w:szCs w:val="24"/>
          <w:lang w:val="en-US"/>
        </w:rPr>
        <w:t>unit is often not well def</w:t>
      </w:r>
      <w:r w:rsidR="006F6489">
        <w:rPr>
          <w:rFonts w:ascii="Arial" w:hAnsi="Arial" w:cs="Arial"/>
          <w:sz w:val="24"/>
          <w:szCs w:val="24"/>
          <w:lang w:val="en-US"/>
        </w:rPr>
        <w:t xml:space="preserve">ined in the </w:t>
      </w:r>
      <w:r w:rsidR="00D92FDD">
        <w:rPr>
          <w:rFonts w:ascii="Arial" w:hAnsi="Arial" w:cs="Arial"/>
          <w:sz w:val="24"/>
          <w:szCs w:val="24"/>
          <w:lang w:val="en-US"/>
        </w:rPr>
        <w:t>enterprises</w:t>
      </w:r>
      <w:r w:rsidR="00DA5E0B">
        <w:rPr>
          <w:rFonts w:ascii="Arial" w:hAnsi="Arial" w:cs="Arial"/>
          <w:sz w:val="24"/>
          <w:szCs w:val="24"/>
          <w:lang w:val="en-US"/>
        </w:rPr>
        <w:t xml:space="preserve"> themselves</w:t>
      </w:r>
      <w:r w:rsidR="006F6489">
        <w:rPr>
          <w:rFonts w:ascii="Arial" w:hAnsi="Arial" w:cs="Arial"/>
          <w:sz w:val="24"/>
          <w:szCs w:val="24"/>
          <w:lang w:val="en-US"/>
        </w:rPr>
        <w:t xml:space="preserve">. </w:t>
      </w:r>
      <w:r w:rsidR="004D41AC">
        <w:rPr>
          <w:rFonts w:ascii="Arial" w:hAnsi="Arial" w:cs="Arial"/>
          <w:sz w:val="24"/>
          <w:szCs w:val="24"/>
          <w:lang w:val="en-US"/>
        </w:rPr>
        <w:t xml:space="preserve">Answering the survey is a legal obligation for the enterprise, the legal unit. But for statistical purposes, we are often interested in the different industries and/or locations within an enterprise. </w:t>
      </w:r>
      <w:r w:rsidR="00092565">
        <w:rPr>
          <w:rFonts w:ascii="Arial" w:hAnsi="Arial" w:cs="Arial"/>
          <w:sz w:val="24"/>
          <w:szCs w:val="24"/>
          <w:lang w:val="en-US"/>
        </w:rPr>
        <w:t>Thus</w:t>
      </w:r>
      <w:r w:rsidR="00E1376C">
        <w:rPr>
          <w:rFonts w:ascii="Arial" w:hAnsi="Arial" w:cs="Arial"/>
          <w:sz w:val="24"/>
          <w:szCs w:val="24"/>
          <w:lang w:val="en-US"/>
        </w:rPr>
        <w:t>,</w:t>
      </w:r>
      <w:r w:rsidR="00092565">
        <w:rPr>
          <w:rFonts w:ascii="Arial" w:hAnsi="Arial" w:cs="Arial"/>
          <w:sz w:val="24"/>
          <w:szCs w:val="24"/>
          <w:lang w:val="en-US"/>
        </w:rPr>
        <w:t xml:space="preserve"> we want the enterprise to answer for specific parts of the enterprise, parts that they might not recognize. </w:t>
      </w:r>
      <w:r w:rsidR="006F6489">
        <w:rPr>
          <w:rFonts w:ascii="Arial" w:hAnsi="Arial" w:cs="Arial"/>
          <w:sz w:val="24"/>
          <w:szCs w:val="24"/>
          <w:lang w:val="en-US"/>
        </w:rPr>
        <w:t xml:space="preserve">In other words, when answering the questionnaire, the respondent is </w:t>
      </w:r>
      <w:r w:rsidR="00E1376C">
        <w:rPr>
          <w:rFonts w:ascii="Arial" w:hAnsi="Arial" w:cs="Arial"/>
          <w:sz w:val="24"/>
          <w:szCs w:val="24"/>
          <w:lang w:val="en-US"/>
        </w:rPr>
        <w:t xml:space="preserve">sometimes </w:t>
      </w:r>
      <w:r w:rsidR="006F6489">
        <w:rPr>
          <w:rFonts w:ascii="Arial" w:hAnsi="Arial" w:cs="Arial"/>
          <w:sz w:val="24"/>
          <w:szCs w:val="24"/>
          <w:lang w:val="en-US"/>
        </w:rPr>
        <w:t xml:space="preserve">confused about which </w:t>
      </w:r>
      <w:r w:rsidR="0057671B">
        <w:rPr>
          <w:rFonts w:ascii="Arial" w:hAnsi="Arial" w:cs="Arial"/>
          <w:sz w:val="24"/>
          <w:szCs w:val="24"/>
          <w:lang w:val="en-US"/>
        </w:rPr>
        <w:t>employees'</w:t>
      </w:r>
      <w:r w:rsidR="006F6489">
        <w:rPr>
          <w:rFonts w:ascii="Arial" w:hAnsi="Arial" w:cs="Arial"/>
          <w:sz w:val="24"/>
          <w:szCs w:val="24"/>
          <w:lang w:val="en-US"/>
        </w:rPr>
        <w:t xml:space="preserve"> i</w:t>
      </w:r>
      <w:r w:rsidR="00C16A26">
        <w:rPr>
          <w:rFonts w:ascii="Arial" w:hAnsi="Arial" w:cs="Arial"/>
          <w:sz w:val="24"/>
          <w:szCs w:val="24"/>
          <w:lang w:val="en-US"/>
        </w:rPr>
        <w:t>t</w:t>
      </w:r>
      <w:r w:rsidR="006F6489">
        <w:rPr>
          <w:rFonts w:ascii="Arial" w:hAnsi="Arial" w:cs="Arial"/>
          <w:sz w:val="24"/>
          <w:szCs w:val="24"/>
          <w:lang w:val="en-US"/>
        </w:rPr>
        <w:t xml:space="preserve"> should report for. This is of course a serious problem</w:t>
      </w:r>
      <w:r w:rsidR="00595308">
        <w:rPr>
          <w:rFonts w:ascii="Arial" w:hAnsi="Arial" w:cs="Arial"/>
          <w:sz w:val="24"/>
          <w:szCs w:val="24"/>
          <w:lang w:val="en-US"/>
        </w:rPr>
        <w:t xml:space="preserve"> </w:t>
      </w:r>
      <w:r w:rsidR="006F6489">
        <w:rPr>
          <w:rFonts w:ascii="Arial" w:hAnsi="Arial" w:cs="Arial"/>
          <w:sz w:val="24"/>
          <w:szCs w:val="24"/>
          <w:lang w:val="en-US"/>
        </w:rPr>
        <w:t xml:space="preserve">and can lead to measurement errors in data. </w:t>
      </w:r>
      <w:r>
        <w:rPr>
          <w:rFonts w:ascii="Arial" w:hAnsi="Arial" w:cs="Arial"/>
          <w:sz w:val="24"/>
          <w:szCs w:val="24"/>
          <w:lang w:val="en-US"/>
        </w:rPr>
        <w:t xml:space="preserve">  </w:t>
      </w:r>
    </w:p>
    <w:p w:rsidR="00047DD0" w:rsidRDefault="00595308" w:rsidP="001A2D6A">
      <w:pPr>
        <w:spacing w:before="360" w:after="0" w:line="360" w:lineRule="auto"/>
        <w:jc w:val="both"/>
        <w:rPr>
          <w:rFonts w:ascii="Arial" w:hAnsi="Arial" w:cs="Arial"/>
          <w:sz w:val="24"/>
          <w:szCs w:val="24"/>
          <w:lang w:val="en-US"/>
        </w:rPr>
      </w:pPr>
      <w:r>
        <w:rPr>
          <w:rFonts w:ascii="Arial" w:hAnsi="Arial" w:cs="Arial"/>
          <w:sz w:val="24"/>
          <w:szCs w:val="24"/>
          <w:lang w:val="en-US"/>
        </w:rPr>
        <w:t>In the survey on self-certified sick leave S</w:t>
      </w:r>
      <w:r w:rsidR="00044E08">
        <w:rPr>
          <w:rFonts w:ascii="Arial" w:hAnsi="Arial" w:cs="Arial"/>
          <w:sz w:val="24"/>
          <w:szCs w:val="24"/>
          <w:lang w:val="en-US"/>
        </w:rPr>
        <w:t>SB</w:t>
      </w:r>
      <w:r>
        <w:rPr>
          <w:rFonts w:ascii="Arial" w:hAnsi="Arial" w:cs="Arial"/>
          <w:sz w:val="24"/>
          <w:szCs w:val="24"/>
          <w:lang w:val="en-US"/>
        </w:rPr>
        <w:t xml:space="preserve"> </w:t>
      </w:r>
      <w:r w:rsidR="00504A21">
        <w:rPr>
          <w:rFonts w:ascii="Arial" w:hAnsi="Arial" w:cs="Arial"/>
          <w:sz w:val="24"/>
          <w:szCs w:val="24"/>
          <w:lang w:val="en-US"/>
        </w:rPr>
        <w:t xml:space="preserve">asks the enterprises (legal unit) to answer for one or more of its establishments (sub-unit). </w:t>
      </w:r>
      <w:r w:rsidR="00D92FDD">
        <w:rPr>
          <w:rFonts w:ascii="Arial" w:hAnsi="Arial" w:cs="Arial"/>
          <w:sz w:val="24"/>
          <w:szCs w:val="24"/>
          <w:lang w:val="en-US"/>
        </w:rPr>
        <w:t xml:space="preserve">These sub-units are mainly constructed to cover the needs of public agencies, </w:t>
      </w:r>
      <w:r w:rsidR="00070616">
        <w:rPr>
          <w:rFonts w:ascii="Arial" w:hAnsi="Arial" w:cs="Arial"/>
          <w:sz w:val="24"/>
          <w:szCs w:val="24"/>
          <w:lang w:val="en-US"/>
        </w:rPr>
        <w:t xml:space="preserve">i.e. </w:t>
      </w:r>
      <w:r w:rsidR="00D92FDD">
        <w:rPr>
          <w:rFonts w:ascii="Arial" w:hAnsi="Arial" w:cs="Arial"/>
          <w:sz w:val="24"/>
          <w:szCs w:val="24"/>
          <w:lang w:val="en-US"/>
        </w:rPr>
        <w:t>for statistical purposes. The</w:t>
      </w:r>
      <w:r w:rsidR="0078688C">
        <w:rPr>
          <w:rFonts w:ascii="Arial" w:hAnsi="Arial" w:cs="Arial"/>
          <w:sz w:val="24"/>
          <w:szCs w:val="24"/>
          <w:lang w:val="en-US"/>
        </w:rPr>
        <w:t xml:space="preserve"> person answering the questionnaire</w:t>
      </w:r>
      <w:r w:rsidR="00526A13">
        <w:rPr>
          <w:rFonts w:ascii="Arial" w:hAnsi="Arial" w:cs="Arial"/>
          <w:sz w:val="24"/>
          <w:szCs w:val="24"/>
          <w:lang w:val="en-US"/>
        </w:rPr>
        <w:t xml:space="preserve"> might not </w:t>
      </w:r>
      <w:r w:rsidR="00D92FDD">
        <w:rPr>
          <w:rFonts w:ascii="Arial" w:hAnsi="Arial" w:cs="Arial"/>
          <w:sz w:val="24"/>
          <w:szCs w:val="24"/>
          <w:lang w:val="en-US"/>
        </w:rPr>
        <w:t>recognize this structure</w:t>
      </w:r>
      <w:r w:rsidR="00526A13">
        <w:rPr>
          <w:rFonts w:ascii="Arial" w:hAnsi="Arial" w:cs="Arial"/>
          <w:sz w:val="24"/>
          <w:szCs w:val="24"/>
          <w:lang w:val="en-US"/>
        </w:rPr>
        <w:t>,</w:t>
      </w:r>
      <w:r w:rsidR="00D92FDD">
        <w:rPr>
          <w:rFonts w:ascii="Arial" w:hAnsi="Arial" w:cs="Arial"/>
          <w:sz w:val="24"/>
          <w:szCs w:val="24"/>
          <w:lang w:val="en-US"/>
        </w:rPr>
        <w:t xml:space="preserve"> and </w:t>
      </w:r>
      <w:r w:rsidR="00526A13">
        <w:rPr>
          <w:rFonts w:ascii="Arial" w:hAnsi="Arial" w:cs="Arial"/>
          <w:sz w:val="24"/>
          <w:szCs w:val="24"/>
          <w:lang w:val="en-US"/>
        </w:rPr>
        <w:t>only know the internal (or operational) structure of the enterprise.</w:t>
      </w:r>
      <w:r w:rsidR="00D92FDD">
        <w:rPr>
          <w:rFonts w:ascii="Arial" w:hAnsi="Arial" w:cs="Arial"/>
          <w:sz w:val="24"/>
          <w:szCs w:val="24"/>
          <w:lang w:val="en-US"/>
        </w:rPr>
        <w:t xml:space="preserve"> This generates confusion about which of the employees they should report sick-leave for. This confusion can lead to large errors that </w:t>
      </w:r>
      <w:r w:rsidR="00A2123D">
        <w:rPr>
          <w:rFonts w:ascii="Arial" w:hAnsi="Arial" w:cs="Arial"/>
          <w:sz w:val="24"/>
          <w:szCs w:val="24"/>
          <w:lang w:val="en-US"/>
        </w:rPr>
        <w:t>SSB</w:t>
      </w:r>
      <w:r w:rsidR="00D92FDD">
        <w:rPr>
          <w:rFonts w:ascii="Arial" w:hAnsi="Arial" w:cs="Arial"/>
          <w:sz w:val="24"/>
          <w:szCs w:val="24"/>
          <w:lang w:val="en-US"/>
        </w:rPr>
        <w:t xml:space="preserve"> has had to handle after the data collection process has ended.</w:t>
      </w:r>
    </w:p>
    <w:p w:rsidR="008A547B" w:rsidRPr="001A2D6A" w:rsidRDefault="008A547B" w:rsidP="001A2D6A">
      <w:pPr>
        <w:spacing w:before="360" w:after="0" w:line="360" w:lineRule="auto"/>
        <w:jc w:val="both"/>
        <w:rPr>
          <w:rFonts w:ascii="Arial" w:hAnsi="Arial" w:cs="Arial"/>
          <w:sz w:val="24"/>
          <w:szCs w:val="24"/>
          <w:lang w:val="en-US"/>
        </w:rPr>
      </w:pPr>
      <w:r>
        <w:rPr>
          <w:rFonts w:ascii="Arial" w:hAnsi="Arial" w:cs="Arial"/>
          <w:sz w:val="24"/>
          <w:szCs w:val="24"/>
          <w:lang w:val="en-GB"/>
        </w:rPr>
        <w:t xml:space="preserve">It might seem puzzling that establishments have problems knowing how many employees they have when answering the survey, given that they report this to a-ordningen each month. One possible explanation could be that reporting to a-ordningen mostly happens automatically via payroll systems. The person responding to the survey might not be aware of this. In fact, we often experience that respondents </w:t>
      </w:r>
      <w:r>
        <w:rPr>
          <w:rFonts w:ascii="Arial" w:hAnsi="Arial" w:cs="Arial"/>
          <w:sz w:val="24"/>
          <w:szCs w:val="24"/>
          <w:lang w:val="en-GB"/>
        </w:rPr>
        <w:lastRenderedPageBreak/>
        <w:t>don’t recognize the establishment-identifier. For large enterprises, this identifier is crucial for creating reports about the sick leaves of the employees in different establishments.</w:t>
      </w:r>
    </w:p>
    <w:p w:rsidR="0057671B" w:rsidRPr="0057671B" w:rsidRDefault="0057671B" w:rsidP="0057671B">
      <w:pPr>
        <w:spacing w:before="360" w:after="0" w:line="360" w:lineRule="auto"/>
        <w:jc w:val="both"/>
        <w:rPr>
          <w:rFonts w:ascii="Arial" w:hAnsi="Arial" w:cs="Arial"/>
          <w:b/>
          <w:sz w:val="24"/>
          <w:szCs w:val="24"/>
          <w:lang w:val="en-GB"/>
        </w:rPr>
      </w:pPr>
      <w:r w:rsidRPr="0057671B">
        <w:rPr>
          <w:rFonts w:ascii="Arial" w:hAnsi="Arial" w:cs="Arial"/>
          <w:b/>
          <w:sz w:val="24"/>
          <w:szCs w:val="24"/>
          <w:lang w:val="en-GB"/>
        </w:rPr>
        <w:t>3.</w:t>
      </w:r>
      <w:r>
        <w:rPr>
          <w:rFonts w:ascii="Arial" w:hAnsi="Arial" w:cs="Arial"/>
          <w:b/>
          <w:sz w:val="24"/>
          <w:szCs w:val="24"/>
          <w:lang w:val="en-GB"/>
        </w:rPr>
        <w:t xml:space="preserve"> </w:t>
      </w:r>
      <w:r w:rsidR="004B64A3">
        <w:rPr>
          <w:rFonts w:ascii="Arial" w:hAnsi="Arial" w:cs="Arial"/>
          <w:b/>
          <w:sz w:val="24"/>
          <w:szCs w:val="24"/>
          <w:lang w:val="en-GB"/>
        </w:rPr>
        <w:t>A-</w:t>
      </w:r>
      <w:r w:rsidR="006625B8">
        <w:rPr>
          <w:rFonts w:ascii="Arial" w:hAnsi="Arial" w:cs="Arial"/>
          <w:b/>
          <w:sz w:val="24"/>
          <w:szCs w:val="24"/>
          <w:lang w:val="en-GB"/>
        </w:rPr>
        <w:t xml:space="preserve">ordningen </w:t>
      </w:r>
    </w:p>
    <w:p w:rsidR="00B95519" w:rsidRDefault="0057671B" w:rsidP="002D4C8C">
      <w:pPr>
        <w:spacing w:line="360" w:lineRule="auto"/>
        <w:jc w:val="both"/>
        <w:rPr>
          <w:rFonts w:ascii="Arial" w:hAnsi="Arial" w:cs="Arial"/>
          <w:sz w:val="24"/>
          <w:szCs w:val="24"/>
          <w:lang w:val="en-GB"/>
        </w:rPr>
      </w:pPr>
      <w:r w:rsidRPr="00EC63D1">
        <w:rPr>
          <w:rFonts w:ascii="Arial" w:hAnsi="Arial" w:cs="Arial"/>
          <w:sz w:val="24"/>
          <w:szCs w:val="24"/>
          <w:lang w:val="en-GB"/>
        </w:rPr>
        <w:t xml:space="preserve">Since 2015 </w:t>
      </w:r>
      <w:r w:rsidR="00EC63D1" w:rsidRPr="00EC63D1">
        <w:rPr>
          <w:rFonts w:ascii="Arial" w:hAnsi="Arial" w:cs="Arial"/>
          <w:sz w:val="24"/>
          <w:szCs w:val="24"/>
          <w:lang w:val="en-GB"/>
        </w:rPr>
        <w:t>the Norwegian Tax administration, NAV</w:t>
      </w:r>
      <w:r w:rsidR="00EC63D1">
        <w:rPr>
          <w:rFonts w:ascii="Arial" w:hAnsi="Arial" w:cs="Arial"/>
          <w:sz w:val="24"/>
          <w:szCs w:val="24"/>
          <w:lang w:val="en-GB"/>
        </w:rPr>
        <w:t xml:space="preserve"> and S</w:t>
      </w:r>
      <w:r w:rsidR="003E6D0F">
        <w:rPr>
          <w:rFonts w:ascii="Arial" w:hAnsi="Arial" w:cs="Arial"/>
          <w:sz w:val="24"/>
          <w:szCs w:val="24"/>
          <w:lang w:val="en-GB"/>
        </w:rPr>
        <w:t>SB</w:t>
      </w:r>
      <w:r w:rsidR="00EC63D1">
        <w:rPr>
          <w:rFonts w:ascii="Arial" w:hAnsi="Arial" w:cs="Arial"/>
          <w:sz w:val="24"/>
          <w:szCs w:val="24"/>
          <w:lang w:val="en-GB"/>
        </w:rPr>
        <w:t xml:space="preserve"> </w:t>
      </w:r>
      <w:r w:rsidR="00E1376C">
        <w:rPr>
          <w:rFonts w:ascii="Arial" w:hAnsi="Arial" w:cs="Arial"/>
          <w:sz w:val="24"/>
          <w:szCs w:val="24"/>
          <w:lang w:val="en-GB"/>
        </w:rPr>
        <w:t xml:space="preserve">have </w:t>
      </w:r>
      <w:r w:rsidR="00EC63D1">
        <w:rPr>
          <w:rFonts w:ascii="Arial" w:hAnsi="Arial" w:cs="Arial"/>
          <w:sz w:val="24"/>
          <w:szCs w:val="24"/>
          <w:lang w:val="en-GB"/>
        </w:rPr>
        <w:t xml:space="preserve">received monthly data from all Norwegian establishments with information on jobs, renumeration in cash and kind, and taxes. </w:t>
      </w:r>
      <w:r w:rsidR="00C83B0E">
        <w:rPr>
          <w:rFonts w:ascii="Arial" w:hAnsi="Arial" w:cs="Arial"/>
          <w:sz w:val="24"/>
          <w:szCs w:val="24"/>
          <w:lang w:val="en-GB"/>
        </w:rPr>
        <w:t xml:space="preserve">This coordinated way of sending information about employees from businesses to the </w:t>
      </w:r>
      <w:r w:rsidR="00BA53A7">
        <w:rPr>
          <w:rFonts w:ascii="Arial" w:hAnsi="Arial" w:cs="Arial"/>
          <w:sz w:val="24"/>
          <w:szCs w:val="24"/>
          <w:lang w:val="en-GB"/>
        </w:rPr>
        <w:t>public agencies</w:t>
      </w:r>
      <w:r w:rsidR="00C83B0E">
        <w:rPr>
          <w:rFonts w:ascii="Arial" w:hAnsi="Arial" w:cs="Arial"/>
          <w:sz w:val="24"/>
          <w:szCs w:val="24"/>
          <w:lang w:val="en-GB"/>
        </w:rPr>
        <w:t xml:space="preserve">, is called a-ordningen. It forms the basis of </w:t>
      </w:r>
      <w:r w:rsidR="00A2123D">
        <w:rPr>
          <w:rFonts w:ascii="Arial" w:hAnsi="Arial" w:cs="Arial"/>
          <w:sz w:val="24"/>
          <w:szCs w:val="24"/>
          <w:lang w:val="en-GB"/>
        </w:rPr>
        <w:t>SSB</w:t>
      </w:r>
      <w:r w:rsidR="00345136">
        <w:rPr>
          <w:rFonts w:ascii="Arial" w:hAnsi="Arial" w:cs="Arial"/>
          <w:sz w:val="24"/>
          <w:szCs w:val="24"/>
          <w:lang w:val="en-GB"/>
        </w:rPr>
        <w:t>`</w:t>
      </w:r>
      <w:r w:rsidR="00510A10">
        <w:rPr>
          <w:rFonts w:ascii="Arial" w:hAnsi="Arial" w:cs="Arial"/>
          <w:sz w:val="24"/>
          <w:szCs w:val="24"/>
          <w:lang w:val="en-GB"/>
        </w:rPr>
        <w:t>s</w:t>
      </w:r>
      <w:r w:rsidR="00C83B0E">
        <w:rPr>
          <w:rFonts w:ascii="Arial" w:hAnsi="Arial" w:cs="Arial"/>
          <w:sz w:val="24"/>
          <w:szCs w:val="24"/>
          <w:lang w:val="en-GB"/>
        </w:rPr>
        <w:t xml:space="preserve"> detailed register</w:t>
      </w:r>
      <w:r w:rsidR="00345136">
        <w:rPr>
          <w:rFonts w:ascii="Arial" w:hAnsi="Arial" w:cs="Arial"/>
          <w:sz w:val="24"/>
          <w:szCs w:val="24"/>
          <w:lang w:val="en-GB"/>
        </w:rPr>
        <w:t>-data</w:t>
      </w:r>
      <w:r w:rsidR="00C83B0E">
        <w:rPr>
          <w:rFonts w:ascii="Arial" w:hAnsi="Arial" w:cs="Arial"/>
          <w:sz w:val="24"/>
          <w:szCs w:val="24"/>
          <w:lang w:val="en-GB"/>
        </w:rPr>
        <w:t xml:space="preserve"> about all Norwegian employees</w:t>
      </w:r>
      <w:r w:rsidR="00BA53A7">
        <w:rPr>
          <w:rFonts w:ascii="Arial" w:hAnsi="Arial" w:cs="Arial"/>
          <w:sz w:val="24"/>
          <w:szCs w:val="24"/>
          <w:lang w:val="en-GB"/>
        </w:rPr>
        <w:t xml:space="preserve"> (hereby th</w:t>
      </w:r>
      <w:r w:rsidR="00345136">
        <w:rPr>
          <w:rFonts w:ascii="Arial" w:hAnsi="Arial" w:cs="Arial"/>
          <w:sz w:val="24"/>
          <w:szCs w:val="24"/>
          <w:lang w:val="en-GB"/>
        </w:rPr>
        <w:t>is</w:t>
      </w:r>
      <w:r w:rsidR="00BA53A7">
        <w:rPr>
          <w:rFonts w:ascii="Arial" w:hAnsi="Arial" w:cs="Arial"/>
          <w:sz w:val="24"/>
          <w:szCs w:val="24"/>
          <w:lang w:val="en-GB"/>
        </w:rPr>
        <w:t xml:space="preserve"> register</w:t>
      </w:r>
      <w:r w:rsidR="00345136">
        <w:rPr>
          <w:rFonts w:ascii="Arial" w:hAnsi="Arial" w:cs="Arial"/>
          <w:sz w:val="24"/>
          <w:szCs w:val="24"/>
          <w:lang w:val="en-GB"/>
        </w:rPr>
        <w:t>-data</w:t>
      </w:r>
      <w:r w:rsidR="00BA53A7">
        <w:rPr>
          <w:rFonts w:ascii="Arial" w:hAnsi="Arial" w:cs="Arial"/>
          <w:sz w:val="24"/>
          <w:szCs w:val="24"/>
          <w:lang w:val="en-GB"/>
        </w:rPr>
        <w:t xml:space="preserve"> is </w:t>
      </w:r>
      <w:r w:rsidR="00A21C8D">
        <w:rPr>
          <w:rFonts w:ascii="Arial" w:hAnsi="Arial" w:cs="Arial"/>
          <w:sz w:val="24"/>
          <w:szCs w:val="24"/>
          <w:lang w:val="en-GB"/>
        </w:rPr>
        <w:t xml:space="preserve">also </w:t>
      </w:r>
      <w:r w:rsidR="00BA53A7">
        <w:rPr>
          <w:rFonts w:ascii="Arial" w:hAnsi="Arial" w:cs="Arial"/>
          <w:sz w:val="24"/>
          <w:szCs w:val="24"/>
          <w:lang w:val="en-GB"/>
        </w:rPr>
        <w:t>referred to as a-ordningen).</w:t>
      </w:r>
      <w:r w:rsidR="00C83B0E">
        <w:rPr>
          <w:rFonts w:ascii="Arial" w:hAnsi="Arial" w:cs="Arial"/>
          <w:sz w:val="24"/>
          <w:szCs w:val="24"/>
          <w:lang w:val="en-GB"/>
        </w:rPr>
        <w:t xml:space="preserve"> </w:t>
      </w:r>
      <w:r w:rsidR="00473AD4">
        <w:rPr>
          <w:rFonts w:ascii="Arial" w:hAnsi="Arial" w:cs="Arial"/>
          <w:sz w:val="24"/>
          <w:szCs w:val="24"/>
          <w:lang w:val="en-GB"/>
        </w:rPr>
        <w:t xml:space="preserve">This kind of data is nothing </w:t>
      </w:r>
      <w:proofErr w:type="gramStart"/>
      <w:r w:rsidR="00473AD4">
        <w:rPr>
          <w:rFonts w:ascii="Arial" w:hAnsi="Arial" w:cs="Arial"/>
          <w:sz w:val="24"/>
          <w:szCs w:val="24"/>
          <w:lang w:val="en-GB"/>
        </w:rPr>
        <w:t>new in itself</w:t>
      </w:r>
      <w:r w:rsidR="00BA53A7">
        <w:rPr>
          <w:rFonts w:ascii="Arial" w:hAnsi="Arial" w:cs="Arial"/>
          <w:sz w:val="24"/>
          <w:szCs w:val="24"/>
          <w:lang w:val="en-GB"/>
        </w:rPr>
        <w:t>,</w:t>
      </w:r>
      <w:r w:rsidR="00473AD4">
        <w:rPr>
          <w:rFonts w:ascii="Arial" w:hAnsi="Arial" w:cs="Arial"/>
          <w:sz w:val="24"/>
          <w:szCs w:val="24"/>
          <w:lang w:val="en-GB"/>
        </w:rPr>
        <w:t xml:space="preserve"> </w:t>
      </w:r>
      <w:r w:rsidR="00BA53A7">
        <w:rPr>
          <w:rFonts w:ascii="Arial" w:hAnsi="Arial" w:cs="Arial"/>
          <w:sz w:val="24"/>
          <w:szCs w:val="24"/>
          <w:lang w:val="en-GB"/>
        </w:rPr>
        <w:t>b</w:t>
      </w:r>
      <w:r w:rsidR="00473AD4">
        <w:rPr>
          <w:rFonts w:ascii="Arial" w:hAnsi="Arial" w:cs="Arial"/>
          <w:sz w:val="24"/>
          <w:szCs w:val="24"/>
          <w:lang w:val="en-GB"/>
        </w:rPr>
        <w:t>ut</w:t>
      </w:r>
      <w:proofErr w:type="gramEnd"/>
      <w:r w:rsidR="00473AD4">
        <w:rPr>
          <w:rFonts w:ascii="Arial" w:hAnsi="Arial" w:cs="Arial"/>
          <w:sz w:val="24"/>
          <w:szCs w:val="24"/>
          <w:lang w:val="en-GB"/>
        </w:rPr>
        <w:t xml:space="preserve"> the precision and the speed at which it is available for </w:t>
      </w:r>
      <w:r w:rsidR="00D97E81">
        <w:rPr>
          <w:rFonts w:ascii="Arial" w:hAnsi="Arial" w:cs="Arial"/>
          <w:sz w:val="24"/>
          <w:szCs w:val="24"/>
          <w:lang w:val="en-GB"/>
        </w:rPr>
        <w:t>(re-)</w:t>
      </w:r>
      <w:r w:rsidR="00473AD4">
        <w:rPr>
          <w:rFonts w:ascii="Arial" w:hAnsi="Arial" w:cs="Arial"/>
          <w:sz w:val="24"/>
          <w:szCs w:val="24"/>
          <w:lang w:val="en-GB"/>
        </w:rPr>
        <w:t xml:space="preserve">use creates new opportunities. </w:t>
      </w:r>
    </w:p>
    <w:p w:rsidR="002D4C8C" w:rsidRPr="002D4C8C" w:rsidRDefault="00B95519" w:rsidP="002D4C8C">
      <w:pPr>
        <w:spacing w:before="240" w:after="0" w:line="360" w:lineRule="auto"/>
        <w:jc w:val="both"/>
        <w:rPr>
          <w:rFonts w:ascii="Arial" w:hAnsi="Arial" w:cs="Arial"/>
          <w:i/>
          <w:sz w:val="24"/>
          <w:szCs w:val="24"/>
          <w:lang w:val="en-GB"/>
        </w:rPr>
      </w:pPr>
      <w:r w:rsidRPr="00A75C3D">
        <w:rPr>
          <w:rFonts w:ascii="Arial" w:hAnsi="Arial" w:cs="Arial"/>
          <w:i/>
          <w:sz w:val="24"/>
          <w:szCs w:val="24"/>
          <w:lang w:val="en-GB"/>
        </w:rPr>
        <w:t xml:space="preserve">3.1 </w:t>
      </w:r>
      <w:r>
        <w:rPr>
          <w:rFonts w:ascii="Arial" w:hAnsi="Arial" w:cs="Arial"/>
          <w:i/>
          <w:sz w:val="24"/>
          <w:szCs w:val="24"/>
          <w:lang w:val="en-GB"/>
        </w:rPr>
        <w:t>Timeline of the data</w:t>
      </w:r>
    </w:p>
    <w:p w:rsidR="00473AD4" w:rsidRDefault="00883E84" w:rsidP="008A547B">
      <w:pPr>
        <w:spacing w:before="240" w:line="360" w:lineRule="auto"/>
        <w:jc w:val="both"/>
        <w:rPr>
          <w:rFonts w:ascii="Arial" w:hAnsi="Arial" w:cs="Arial"/>
          <w:sz w:val="24"/>
          <w:szCs w:val="24"/>
          <w:lang w:val="en-GB"/>
        </w:rPr>
      </w:pPr>
      <w:r>
        <w:rPr>
          <w:rFonts w:ascii="Arial" w:hAnsi="Arial" w:cs="Arial"/>
          <w:sz w:val="24"/>
          <w:szCs w:val="24"/>
          <w:lang w:val="en-GB"/>
        </w:rPr>
        <w:t xml:space="preserve">Since the survey on self-certified sick leave is quarterly, and it makes the most sense to use information on </w:t>
      </w:r>
      <w:r w:rsidR="00D97E81">
        <w:rPr>
          <w:rFonts w:ascii="Arial" w:hAnsi="Arial" w:cs="Arial"/>
          <w:sz w:val="24"/>
          <w:szCs w:val="24"/>
          <w:lang w:val="en-GB"/>
        </w:rPr>
        <w:t>employees</w:t>
      </w:r>
      <w:r>
        <w:rPr>
          <w:rFonts w:ascii="Arial" w:hAnsi="Arial" w:cs="Arial"/>
          <w:sz w:val="24"/>
          <w:szCs w:val="24"/>
          <w:lang w:val="en-GB"/>
        </w:rPr>
        <w:t xml:space="preserve"> from the same period for</w:t>
      </w:r>
      <w:r w:rsidR="00D97E81">
        <w:rPr>
          <w:rFonts w:ascii="Arial" w:hAnsi="Arial" w:cs="Arial"/>
          <w:sz w:val="24"/>
          <w:szCs w:val="24"/>
          <w:lang w:val="en-GB"/>
        </w:rPr>
        <w:t xml:space="preserve"> our purposes</w:t>
      </w:r>
      <w:r>
        <w:rPr>
          <w:rFonts w:ascii="Arial" w:hAnsi="Arial" w:cs="Arial"/>
          <w:sz w:val="24"/>
          <w:szCs w:val="24"/>
          <w:lang w:val="en-GB"/>
        </w:rPr>
        <w:t xml:space="preserve">, the timeline </w:t>
      </w:r>
      <w:r w:rsidR="00D97E81">
        <w:rPr>
          <w:rFonts w:ascii="Arial" w:hAnsi="Arial" w:cs="Arial"/>
          <w:sz w:val="24"/>
          <w:szCs w:val="24"/>
          <w:lang w:val="en-GB"/>
        </w:rPr>
        <w:t xml:space="preserve">in the production </w:t>
      </w:r>
      <w:r>
        <w:rPr>
          <w:rFonts w:ascii="Arial" w:hAnsi="Arial" w:cs="Arial"/>
          <w:sz w:val="24"/>
          <w:szCs w:val="24"/>
          <w:lang w:val="en-GB"/>
        </w:rPr>
        <w:t>of a-</w:t>
      </w:r>
      <w:r w:rsidR="006625B8">
        <w:rPr>
          <w:rFonts w:ascii="Arial" w:hAnsi="Arial" w:cs="Arial"/>
          <w:sz w:val="24"/>
          <w:szCs w:val="24"/>
          <w:lang w:val="en-GB"/>
        </w:rPr>
        <w:t xml:space="preserve">ordningen </w:t>
      </w:r>
      <w:r>
        <w:rPr>
          <w:rFonts w:ascii="Arial" w:hAnsi="Arial" w:cs="Arial"/>
          <w:sz w:val="24"/>
          <w:szCs w:val="24"/>
          <w:lang w:val="en-GB"/>
        </w:rPr>
        <w:t xml:space="preserve">is crucial. </w:t>
      </w:r>
      <w:r w:rsidR="00473AD4">
        <w:rPr>
          <w:rFonts w:ascii="Arial" w:hAnsi="Arial" w:cs="Arial"/>
          <w:sz w:val="24"/>
          <w:szCs w:val="24"/>
          <w:lang w:val="en-GB"/>
        </w:rPr>
        <w:t xml:space="preserve"> </w:t>
      </w:r>
    </w:p>
    <w:p w:rsidR="005B6EFF" w:rsidRDefault="00DD4189" w:rsidP="001A2D6A">
      <w:pPr>
        <w:spacing w:line="360" w:lineRule="auto"/>
        <w:jc w:val="both"/>
        <w:rPr>
          <w:rFonts w:ascii="Arial" w:hAnsi="Arial" w:cs="Arial"/>
          <w:sz w:val="24"/>
          <w:szCs w:val="24"/>
          <w:lang w:val="en-GB"/>
        </w:rPr>
      </w:pPr>
      <w:r>
        <w:rPr>
          <w:rFonts w:ascii="Arial" w:hAnsi="Arial" w:cs="Arial"/>
          <w:sz w:val="24"/>
          <w:szCs w:val="24"/>
          <w:lang w:val="en-GB"/>
        </w:rPr>
        <w:t>The raw data</w:t>
      </w:r>
      <w:r w:rsidR="003C3A57">
        <w:rPr>
          <w:rFonts w:ascii="Arial" w:hAnsi="Arial" w:cs="Arial"/>
          <w:sz w:val="24"/>
          <w:szCs w:val="24"/>
          <w:lang w:val="en-GB"/>
        </w:rPr>
        <w:t xml:space="preserve"> for month t</w:t>
      </w:r>
      <w:r>
        <w:rPr>
          <w:rFonts w:ascii="Arial" w:hAnsi="Arial" w:cs="Arial"/>
          <w:sz w:val="24"/>
          <w:szCs w:val="24"/>
          <w:lang w:val="en-GB"/>
        </w:rPr>
        <w:t xml:space="preserve"> arrives at S</w:t>
      </w:r>
      <w:r w:rsidR="003E6D0F">
        <w:rPr>
          <w:rFonts w:ascii="Arial" w:hAnsi="Arial" w:cs="Arial"/>
          <w:sz w:val="24"/>
          <w:szCs w:val="24"/>
          <w:lang w:val="en-GB"/>
        </w:rPr>
        <w:t>SB</w:t>
      </w:r>
      <w:r>
        <w:rPr>
          <w:rFonts w:ascii="Arial" w:hAnsi="Arial" w:cs="Arial"/>
          <w:sz w:val="24"/>
          <w:szCs w:val="24"/>
          <w:lang w:val="en-GB"/>
        </w:rPr>
        <w:t xml:space="preserve"> around the 10th </w:t>
      </w:r>
      <w:r w:rsidR="009A3FFF">
        <w:rPr>
          <w:rFonts w:ascii="Arial" w:hAnsi="Arial" w:cs="Arial"/>
          <w:sz w:val="24"/>
          <w:szCs w:val="24"/>
          <w:lang w:val="en-GB"/>
        </w:rPr>
        <w:t>of</w:t>
      </w:r>
      <w:r w:rsidR="003C3A57">
        <w:rPr>
          <w:rFonts w:ascii="Arial" w:hAnsi="Arial" w:cs="Arial"/>
          <w:sz w:val="24"/>
          <w:szCs w:val="24"/>
          <w:lang w:val="en-GB"/>
        </w:rPr>
        <w:t xml:space="preserve"> month t+1</w:t>
      </w:r>
      <w:r w:rsidR="00EA5B63">
        <w:rPr>
          <w:rFonts w:ascii="Arial" w:hAnsi="Arial" w:cs="Arial"/>
          <w:sz w:val="24"/>
          <w:szCs w:val="24"/>
          <w:lang w:val="en-GB"/>
        </w:rPr>
        <w:t xml:space="preserve">. After being subjected to some </w:t>
      </w:r>
      <w:r w:rsidR="00473AD4">
        <w:rPr>
          <w:rFonts w:ascii="Arial" w:hAnsi="Arial" w:cs="Arial"/>
          <w:sz w:val="24"/>
          <w:szCs w:val="24"/>
          <w:lang w:val="en-GB"/>
        </w:rPr>
        <w:t>various</w:t>
      </w:r>
      <w:r w:rsidR="00C4063A">
        <w:rPr>
          <w:rFonts w:ascii="Arial" w:hAnsi="Arial" w:cs="Arial"/>
          <w:sz w:val="24"/>
          <w:szCs w:val="24"/>
          <w:lang w:val="en-GB"/>
        </w:rPr>
        <w:t xml:space="preserve"> processing, a first version is available around 5 to 10 days after the arrival of the raw data.</w:t>
      </w:r>
      <w:r w:rsidR="003C3A57">
        <w:rPr>
          <w:rFonts w:ascii="Arial" w:hAnsi="Arial" w:cs="Arial"/>
          <w:sz w:val="24"/>
          <w:szCs w:val="24"/>
          <w:lang w:val="en-GB"/>
        </w:rPr>
        <w:t xml:space="preserve"> This is often referred to as version 1 of month t. If the establishments wish to make </w:t>
      </w:r>
      <w:r w:rsidR="00C14616">
        <w:rPr>
          <w:rFonts w:ascii="Arial" w:hAnsi="Arial" w:cs="Arial"/>
          <w:sz w:val="24"/>
          <w:szCs w:val="24"/>
          <w:lang w:val="en-GB"/>
        </w:rPr>
        <w:t>corrections</w:t>
      </w:r>
      <w:r w:rsidR="003C3A57">
        <w:rPr>
          <w:rFonts w:ascii="Arial" w:hAnsi="Arial" w:cs="Arial"/>
          <w:sz w:val="24"/>
          <w:szCs w:val="24"/>
          <w:lang w:val="en-GB"/>
        </w:rPr>
        <w:t xml:space="preserve"> to data sent in for month t, it can do so </w:t>
      </w:r>
      <w:r w:rsidR="00883E84">
        <w:rPr>
          <w:rFonts w:ascii="Arial" w:hAnsi="Arial" w:cs="Arial"/>
          <w:sz w:val="24"/>
          <w:szCs w:val="24"/>
          <w:lang w:val="en-GB"/>
        </w:rPr>
        <w:t>in</w:t>
      </w:r>
      <w:r w:rsidR="003C3A57">
        <w:rPr>
          <w:rFonts w:ascii="Arial" w:hAnsi="Arial" w:cs="Arial"/>
          <w:sz w:val="24"/>
          <w:szCs w:val="24"/>
          <w:lang w:val="en-GB"/>
        </w:rPr>
        <w:t xml:space="preserve"> the reporting for period t+1. Then a version 2 of month t is created and is available for </w:t>
      </w:r>
      <w:r w:rsidR="005B68FF">
        <w:rPr>
          <w:rFonts w:ascii="Arial" w:hAnsi="Arial" w:cs="Arial"/>
          <w:sz w:val="24"/>
          <w:szCs w:val="24"/>
          <w:lang w:val="en-GB"/>
        </w:rPr>
        <w:t>use around the 15th of month t+2. Since version 2 is more precise</w:t>
      </w:r>
      <w:r w:rsidR="00D97E81">
        <w:rPr>
          <w:rFonts w:ascii="Arial" w:hAnsi="Arial" w:cs="Arial"/>
          <w:sz w:val="24"/>
          <w:szCs w:val="24"/>
          <w:lang w:val="en-GB"/>
        </w:rPr>
        <w:t xml:space="preserve"> than version 1</w:t>
      </w:r>
      <w:r w:rsidR="005B68FF">
        <w:rPr>
          <w:rFonts w:ascii="Arial" w:hAnsi="Arial" w:cs="Arial"/>
          <w:sz w:val="24"/>
          <w:szCs w:val="24"/>
          <w:lang w:val="en-GB"/>
        </w:rPr>
        <w:t xml:space="preserve"> </w:t>
      </w:r>
      <w:r w:rsidR="00D97E81">
        <w:rPr>
          <w:rFonts w:ascii="Arial" w:hAnsi="Arial" w:cs="Arial"/>
          <w:sz w:val="24"/>
          <w:szCs w:val="24"/>
          <w:lang w:val="en-GB"/>
        </w:rPr>
        <w:t xml:space="preserve">(especially </w:t>
      </w:r>
      <w:r w:rsidR="005B68FF">
        <w:rPr>
          <w:rFonts w:ascii="Arial" w:hAnsi="Arial" w:cs="Arial"/>
          <w:sz w:val="24"/>
          <w:szCs w:val="24"/>
          <w:lang w:val="en-GB"/>
        </w:rPr>
        <w:t>with respect to the number of employees</w:t>
      </w:r>
      <w:r w:rsidR="00D97E81">
        <w:rPr>
          <w:rFonts w:ascii="Arial" w:hAnsi="Arial" w:cs="Arial"/>
          <w:sz w:val="24"/>
          <w:szCs w:val="24"/>
          <w:lang w:val="en-GB"/>
        </w:rPr>
        <w:t>)</w:t>
      </w:r>
      <w:r w:rsidR="005B68FF">
        <w:rPr>
          <w:rFonts w:ascii="Arial" w:hAnsi="Arial" w:cs="Arial"/>
          <w:sz w:val="24"/>
          <w:szCs w:val="24"/>
          <w:lang w:val="en-GB"/>
        </w:rPr>
        <w:t xml:space="preserve">, the survey on self-certified </w:t>
      </w:r>
      <w:r w:rsidR="00C14616">
        <w:rPr>
          <w:rFonts w:ascii="Arial" w:hAnsi="Arial" w:cs="Arial"/>
          <w:sz w:val="24"/>
          <w:szCs w:val="24"/>
          <w:lang w:val="en-GB"/>
        </w:rPr>
        <w:t xml:space="preserve">sick leave </w:t>
      </w:r>
      <w:r w:rsidR="005B68FF">
        <w:rPr>
          <w:rFonts w:ascii="Arial" w:hAnsi="Arial" w:cs="Arial"/>
          <w:sz w:val="24"/>
          <w:szCs w:val="24"/>
          <w:lang w:val="en-GB"/>
        </w:rPr>
        <w:t xml:space="preserve">use the number of employees from this version in the questionnaire. </w:t>
      </w:r>
      <w:r w:rsidR="00C14616">
        <w:rPr>
          <w:rFonts w:ascii="Arial" w:hAnsi="Arial" w:cs="Arial"/>
          <w:sz w:val="24"/>
          <w:szCs w:val="24"/>
          <w:lang w:val="en-GB"/>
        </w:rPr>
        <w:t>T</w:t>
      </w:r>
      <w:r w:rsidR="0064708E">
        <w:rPr>
          <w:rFonts w:ascii="Arial" w:hAnsi="Arial" w:cs="Arial"/>
          <w:sz w:val="24"/>
          <w:szCs w:val="24"/>
          <w:lang w:val="en-GB"/>
        </w:rPr>
        <w:t>he survey is sent to the respondent</w:t>
      </w:r>
      <w:r w:rsidR="00883E84">
        <w:rPr>
          <w:rFonts w:ascii="Arial" w:hAnsi="Arial" w:cs="Arial"/>
          <w:sz w:val="24"/>
          <w:szCs w:val="24"/>
          <w:lang w:val="en-GB"/>
        </w:rPr>
        <w:t>s</w:t>
      </w:r>
      <w:r w:rsidR="0064708E">
        <w:rPr>
          <w:rFonts w:ascii="Arial" w:hAnsi="Arial" w:cs="Arial"/>
          <w:sz w:val="24"/>
          <w:szCs w:val="24"/>
          <w:lang w:val="en-GB"/>
        </w:rPr>
        <w:t xml:space="preserve"> a few days after the end of the quarter, around two weeks after the version 2 </w:t>
      </w:r>
      <w:r w:rsidR="00C14616">
        <w:rPr>
          <w:rFonts w:ascii="Arial" w:hAnsi="Arial" w:cs="Arial"/>
          <w:sz w:val="24"/>
          <w:szCs w:val="24"/>
          <w:lang w:val="en-GB"/>
        </w:rPr>
        <w:t>for the first month of the quarter is</w:t>
      </w:r>
      <w:r w:rsidR="0064708E">
        <w:rPr>
          <w:rFonts w:ascii="Arial" w:hAnsi="Arial" w:cs="Arial"/>
          <w:sz w:val="24"/>
          <w:szCs w:val="24"/>
          <w:lang w:val="en-GB"/>
        </w:rPr>
        <w:t xml:space="preserve"> available</w:t>
      </w:r>
      <w:r w:rsidR="00C14616">
        <w:rPr>
          <w:rFonts w:ascii="Arial" w:hAnsi="Arial" w:cs="Arial"/>
          <w:sz w:val="24"/>
          <w:szCs w:val="24"/>
          <w:lang w:val="en-GB"/>
        </w:rPr>
        <w:t xml:space="preserve">. </w:t>
      </w:r>
    </w:p>
    <w:p w:rsidR="00790314" w:rsidRDefault="005B6EFF" w:rsidP="001A2D6A">
      <w:pPr>
        <w:spacing w:line="360" w:lineRule="auto"/>
        <w:jc w:val="both"/>
        <w:rPr>
          <w:rFonts w:ascii="Arial" w:hAnsi="Arial" w:cs="Arial"/>
          <w:sz w:val="24"/>
          <w:szCs w:val="24"/>
          <w:lang w:val="en-GB"/>
        </w:rPr>
      </w:pPr>
      <w:r>
        <w:rPr>
          <w:rFonts w:ascii="Arial" w:hAnsi="Arial" w:cs="Arial"/>
          <w:sz w:val="24"/>
          <w:szCs w:val="24"/>
          <w:lang w:val="en-GB"/>
        </w:rPr>
        <w:t xml:space="preserve">The number of employees from a-meldingen is </w:t>
      </w:r>
      <w:r w:rsidR="00790314">
        <w:rPr>
          <w:rFonts w:ascii="Arial" w:hAnsi="Arial" w:cs="Arial"/>
          <w:sz w:val="24"/>
          <w:szCs w:val="24"/>
          <w:lang w:val="en-GB"/>
        </w:rPr>
        <w:t>not only used for controls in the questionnaire. Its also used to estimate the population levels of self-certified sick leave, and for stratification when drawing the sample. The latter has some relevance for this paper. Every year part of the sample is replaced by new establishments. T</w:t>
      </w:r>
      <w:r w:rsidR="00C16A26">
        <w:rPr>
          <w:rFonts w:ascii="Arial" w:hAnsi="Arial" w:cs="Arial"/>
          <w:sz w:val="24"/>
          <w:szCs w:val="24"/>
          <w:lang w:val="en-GB"/>
        </w:rPr>
        <w:t>o</w:t>
      </w:r>
      <w:r w:rsidR="00790314">
        <w:rPr>
          <w:rFonts w:ascii="Arial" w:hAnsi="Arial" w:cs="Arial"/>
          <w:sz w:val="24"/>
          <w:szCs w:val="24"/>
          <w:lang w:val="en-GB"/>
        </w:rPr>
        <w:t xml:space="preserve"> reduce the burden on small enterprises, we do not include establishments with less than 5 employees. After the </w:t>
      </w:r>
      <w:r w:rsidR="00D97E81">
        <w:rPr>
          <w:rFonts w:ascii="Arial" w:hAnsi="Arial" w:cs="Arial"/>
          <w:sz w:val="24"/>
          <w:szCs w:val="24"/>
          <w:lang w:val="en-GB"/>
        </w:rPr>
        <w:t>enrolment</w:t>
      </w:r>
      <w:r w:rsidR="00790314">
        <w:rPr>
          <w:rFonts w:ascii="Arial" w:hAnsi="Arial" w:cs="Arial"/>
          <w:sz w:val="24"/>
          <w:szCs w:val="24"/>
          <w:lang w:val="en-GB"/>
        </w:rPr>
        <w:t xml:space="preserve"> of new establishments, S</w:t>
      </w:r>
      <w:r w:rsidR="003E6D0F">
        <w:rPr>
          <w:rFonts w:ascii="Arial" w:hAnsi="Arial" w:cs="Arial"/>
          <w:sz w:val="24"/>
          <w:szCs w:val="24"/>
          <w:lang w:val="en-GB"/>
        </w:rPr>
        <w:t>SB</w:t>
      </w:r>
      <w:r w:rsidR="00790314">
        <w:rPr>
          <w:rFonts w:ascii="Arial" w:hAnsi="Arial" w:cs="Arial"/>
          <w:sz w:val="24"/>
          <w:szCs w:val="24"/>
          <w:lang w:val="en-GB"/>
        </w:rPr>
        <w:t xml:space="preserve"> usually receives a lot of </w:t>
      </w:r>
      <w:r w:rsidR="00790314">
        <w:rPr>
          <w:rFonts w:ascii="Arial" w:hAnsi="Arial" w:cs="Arial"/>
          <w:sz w:val="24"/>
          <w:szCs w:val="24"/>
          <w:lang w:val="en-GB"/>
        </w:rPr>
        <w:lastRenderedPageBreak/>
        <w:t xml:space="preserve">applications </w:t>
      </w:r>
      <w:r w:rsidR="00D97E81">
        <w:rPr>
          <w:rFonts w:ascii="Arial" w:hAnsi="Arial" w:cs="Arial"/>
          <w:sz w:val="24"/>
          <w:szCs w:val="24"/>
          <w:lang w:val="en-GB"/>
        </w:rPr>
        <w:t xml:space="preserve">from the new units wanting to be exempted from participating. A lot of these applications are turned down with the argument that they </w:t>
      </w:r>
      <w:r w:rsidR="00517924">
        <w:rPr>
          <w:rFonts w:ascii="Arial" w:hAnsi="Arial" w:cs="Arial"/>
          <w:sz w:val="24"/>
          <w:szCs w:val="24"/>
          <w:lang w:val="en-GB"/>
        </w:rPr>
        <w:t xml:space="preserve">do not satisfy the 5-employee-cutoff. This leads to discussion about how many employees the establishment has. This </w:t>
      </w:r>
      <w:r w:rsidR="00DA5E0B">
        <w:rPr>
          <w:rFonts w:ascii="Arial" w:hAnsi="Arial" w:cs="Arial"/>
          <w:sz w:val="24"/>
          <w:szCs w:val="24"/>
          <w:lang w:val="en-GB"/>
        </w:rPr>
        <w:t>has proved to be useful</w:t>
      </w:r>
      <w:r w:rsidR="00517924">
        <w:rPr>
          <w:rFonts w:ascii="Arial" w:hAnsi="Arial" w:cs="Arial"/>
          <w:sz w:val="24"/>
          <w:szCs w:val="24"/>
          <w:lang w:val="en-GB"/>
        </w:rPr>
        <w:t xml:space="preserve"> k</w:t>
      </w:r>
      <w:r w:rsidR="0072142B">
        <w:rPr>
          <w:rFonts w:ascii="Arial" w:hAnsi="Arial" w:cs="Arial"/>
          <w:sz w:val="24"/>
          <w:szCs w:val="24"/>
          <w:lang w:val="en-GB"/>
        </w:rPr>
        <w:t>nowledge</w:t>
      </w:r>
      <w:r w:rsidR="00B04279">
        <w:rPr>
          <w:rFonts w:ascii="Arial" w:hAnsi="Arial" w:cs="Arial"/>
          <w:sz w:val="24"/>
          <w:szCs w:val="24"/>
          <w:lang w:val="en-GB"/>
        </w:rPr>
        <w:t xml:space="preserve"> when designing the questionnaire.</w:t>
      </w:r>
      <w:r w:rsidR="0072142B">
        <w:rPr>
          <w:rFonts w:ascii="Arial" w:hAnsi="Arial" w:cs="Arial"/>
          <w:sz w:val="24"/>
          <w:szCs w:val="24"/>
          <w:lang w:val="en-GB"/>
        </w:rPr>
        <w:t xml:space="preserve"> </w:t>
      </w:r>
    </w:p>
    <w:p w:rsidR="002D4C8C" w:rsidRDefault="008A7963" w:rsidP="001A2D6A">
      <w:pPr>
        <w:spacing w:line="360" w:lineRule="auto"/>
        <w:jc w:val="both"/>
        <w:rPr>
          <w:rFonts w:ascii="Arial" w:hAnsi="Arial" w:cs="Arial"/>
          <w:sz w:val="24"/>
          <w:szCs w:val="24"/>
          <w:lang w:val="en-GB"/>
        </w:rPr>
      </w:pPr>
      <w:r>
        <w:rPr>
          <w:rFonts w:ascii="Arial" w:hAnsi="Arial" w:cs="Arial"/>
          <w:sz w:val="24"/>
          <w:szCs w:val="24"/>
          <w:lang w:val="en-GB"/>
        </w:rPr>
        <w:t>Register-data from a-ordningen</w:t>
      </w:r>
      <w:r w:rsidR="008C3267">
        <w:rPr>
          <w:rFonts w:ascii="Arial" w:hAnsi="Arial" w:cs="Arial"/>
          <w:sz w:val="24"/>
          <w:szCs w:val="24"/>
          <w:lang w:val="en-GB"/>
        </w:rPr>
        <w:t xml:space="preserve"> is valuable for many</w:t>
      </w:r>
      <w:r w:rsidR="00EC63D1">
        <w:rPr>
          <w:rFonts w:ascii="Arial" w:hAnsi="Arial" w:cs="Arial"/>
          <w:sz w:val="24"/>
          <w:szCs w:val="24"/>
          <w:lang w:val="en-GB"/>
        </w:rPr>
        <w:t xml:space="preserve"> </w:t>
      </w:r>
      <w:r w:rsidR="008C3267">
        <w:rPr>
          <w:rFonts w:ascii="Arial" w:hAnsi="Arial" w:cs="Arial"/>
          <w:sz w:val="24"/>
          <w:szCs w:val="24"/>
          <w:lang w:val="en-GB"/>
        </w:rPr>
        <w:t>reason</w:t>
      </w:r>
      <w:r w:rsidR="004B64A3">
        <w:rPr>
          <w:rFonts w:ascii="Arial" w:hAnsi="Arial" w:cs="Arial"/>
          <w:sz w:val="24"/>
          <w:szCs w:val="24"/>
          <w:lang w:val="en-GB"/>
        </w:rPr>
        <w:t>s</w:t>
      </w:r>
      <w:r w:rsidR="008C3267">
        <w:rPr>
          <w:rFonts w:ascii="Arial" w:hAnsi="Arial" w:cs="Arial"/>
          <w:sz w:val="24"/>
          <w:szCs w:val="24"/>
          <w:lang w:val="en-GB"/>
        </w:rPr>
        <w:t xml:space="preserve">, one of which is that it can be used </w:t>
      </w:r>
      <w:r w:rsidR="004B64A3">
        <w:rPr>
          <w:rFonts w:ascii="Arial" w:hAnsi="Arial" w:cs="Arial"/>
          <w:sz w:val="24"/>
          <w:szCs w:val="24"/>
          <w:lang w:val="en-GB"/>
        </w:rPr>
        <w:t>to improve the quality of official statistics. With respect to surveys, it has the potential to both reduce burden of the respondents and improve the quality of the answers. It has already been implemented in the data collection process in several statistics at S</w:t>
      </w:r>
      <w:r w:rsidR="003E6D0F">
        <w:rPr>
          <w:rFonts w:ascii="Arial" w:hAnsi="Arial" w:cs="Arial"/>
          <w:sz w:val="24"/>
          <w:szCs w:val="24"/>
          <w:lang w:val="en-GB"/>
        </w:rPr>
        <w:t>SB</w:t>
      </w:r>
      <w:r w:rsidR="004B64A3">
        <w:rPr>
          <w:rFonts w:ascii="Arial" w:hAnsi="Arial" w:cs="Arial"/>
          <w:sz w:val="24"/>
          <w:szCs w:val="24"/>
          <w:lang w:val="en-GB"/>
        </w:rPr>
        <w:t xml:space="preserve">. </w:t>
      </w:r>
      <w:r w:rsidR="004158C8">
        <w:rPr>
          <w:rFonts w:ascii="Arial" w:hAnsi="Arial" w:cs="Arial"/>
          <w:sz w:val="24"/>
          <w:szCs w:val="24"/>
          <w:lang w:val="en-GB"/>
        </w:rPr>
        <w:t>In the case of self-certified sick leave, it was implemented in the survey for the first time in 4th quarter of 2018, confronting the respondent with the number of employed men and women in the first month of the quarter under question.</w:t>
      </w:r>
    </w:p>
    <w:p w:rsidR="002D4C8C" w:rsidRPr="00A75C3D" w:rsidRDefault="00D7205F" w:rsidP="002D4C8C">
      <w:pPr>
        <w:spacing w:before="240" w:after="0" w:line="360" w:lineRule="auto"/>
        <w:jc w:val="both"/>
        <w:rPr>
          <w:rFonts w:ascii="Arial" w:hAnsi="Arial" w:cs="Arial"/>
          <w:i/>
          <w:sz w:val="24"/>
          <w:szCs w:val="24"/>
          <w:lang w:val="en-GB"/>
        </w:rPr>
      </w:pPr>
      <w:r w:rsidRPr="00A75C3D">
        <w:rPr>
          <w:rFonts w:ascii="Arial" w:hAnsi="Arial" w:cs="Arial"/>
          <w:i/>
          <w:sz w:val="24"/>
          <w:szCs w:val="24"/>
          <w:lang w:val="en-GB"/>
        </w:rPr>
        <w:t>3.1 Relevance for self-certified sick leave</w:t>
      </w:r>
    </w:p>
    <w:p w:rsidR="008A64D7" w:rsidRDefault="00D7205F" w:rsidP="002D4C8C">
      <w:pPr>
        <w:spacing w:before="240" w:after="0" w:line="360" w:lineRule="auto"/>
        <w:jc w:val="both"/>
        <w:rPr>
          <w:rFonts w:ascii="Arial" w:hAnsi="Arial" w:cs="Arial"/>
          <w:sz w:val="24"/>
          <w:szCs w:val="24"/>
          <w:lang w:val="en-GB"/>
        </w:rPr>
      </w:pPr>
      <w:r>
        <w:rPr>
          <w:rFonts w:ascii="Arial" w:hAnsi="Arial" w:cs="Arial"/>
          <w:sz w:val="24"/>
          <w:szCs w:val="24"/>
          <w:lang w:val="en-GB"/>
        </w:rPr>
        <w:t>A-</w:t>
      </w:r>
      <w:r w:rsidR="008A7963">
        <w:rPr>
          <w:rFonts w:ascii="Arial" w:hAnsi="Arial" w:cs="Arial"/>
          <w:sz w:val="24"/>
          <w:szCs w:val="24"/>
          <w:lang w:val="en-GB"/>
        </w:rPr>
        <w:t xml:space="preserve">ordningen </w:t>
      </w:r>
      <w:r>
        <w:rPr>
          <w:rFonts w:ascii="Arial" w:hAnsi="Arial" w:cs="Arial"/>
          <w:sz w:val="24"/>
          <w:szCs w:val="24"/>
          <w:lang w:val="en-GB"/>
        </w:rPr>
        <w:t xml:space="preserve">contains precise information about the number of employees in all Norwegian establishments. Since the number of employees is </w:t>
      </w:r>
      <w:r w:rsidR="004941F3">
        <w:rPr>
          <w:rFonts w:ascii="Arial" w:hAnsi="Arial" w:cs="Arial"/>
          <w:sz w:val="24"/>
          <w:szCs w:val="24"/>
          <w:lang w:val="en-GB"/>
        </w:rPr>
        <w:t>positively</w:t>
      </w:r>
      <w:r>
        <w:rPr>
          <w:rFonts w:ascii="Arial" w:hAnsi="Arial" w:cs="Arial"/>
          <w:sz w:val="24"/>
          <w:szCs w:val="24"/>
          <w:lang w:val="en-GB"/>
        </w:rPr>
        <w:t xml:space="preserve"> correlated with the number of employees being sick in a given quarter, it has been used in the post-data-collection editing for a long time (before a-meldingen the old register was used)</w:t>
      </w:r>
      <w:r w:rsidR="00876FA3">
        <w:rPr>
          <w:rFonts w:ascii="Arial" w:hAnsi="Arial" w:cs="Arial"/>
          <w:sz w:val="24"/>
          <w:szCs w:val="24"/>
          <w:lang w:val="en-GB"/>
        </w:rPr>
        <w:t>, i.e.</w:t>
      </w:r>
      <w:r>
        <w:rPr>
          <w:rFonts w:ascii="Arial" w:hAnsi="Arial" w:cs="Arial"/>
          <w:sz w:val="24"/>
          <w:szCs w:val="24"/>
          <w:lang w:val="en-GB"/>
        </w:rPr>
        <w:t xml:space="preserve"> </w:t>
      </w:r>
      <w:r w:rsidR="001E2E8E">
        <w:rPr>
          <w:rFonts w:ascii="Arial" w:hAnsi="Arial" w:cs="Arial"/>
          <w:sz w:val="24"/>
          <w:szCs w:val="24"/>
          <w:lang w:val="en-GB"/>
        </w:rPr>
        <w:t>to</w:t>
      </w:r>
      <w:r w:rsidR="001A2D6A">
        <w:rPr>
          <w:rFonts w:ascii="Arial" w:hAnsi="Arial" w:cs="Arial"/>
          <w:sz w:val="24"/>
          <w:szCs w:val="24"/>
          <w:lang w:val="en-GB"/>
        </w:rPr>
        <w:t xml:space="preserve"> identify outliers and </w:t>
      </w:r>
      <w:r w:rsidR="00876FA3">
        <w:rPr>
          <w:rFonts w:ascii="Arial" w:hAnsi="Arial" w:cs="Arial"/>
          <w:sz w:val="24"/>
          <w:szCs w:val="24"/>
          <w:lang w:val="en-GB"/>
        </w:rPr>
        <w:t>logical errors</w:t>
      </w:r>
      <w:r w:rsidR="001A2D6A">
        <w:rPr>
          <w:rFonts w:ascii="Arial" w:hAnsi="Arial" w:cs="Arial"/>
          <w:sz w:val="24"/>
          <w:szCs w:val="24"/>
          <w:lang w:val="en-GB"/>
        </w:rPr>
        <w:t xml:space="preserve">. </w:t>
      </w:r>
      <w:r>
        <w:rPr>
          <w:rFonts w:ascii="Arial" w:hAnsi="Arial" w:cs="Arial"/>
          <w:sz w:val="24"/>
          <w:szCs w:val="24"/>
          <w:lang w:val="en-GB"/>
        </w:rPr>
        <w:t>It is also used as an estimator for inference about the population level of self-certified sick leave. But recently the rate at which this data is available for re-use by S</w:t>
      </w:r>
      <w:r w:rsidR="003E6D0F">
        <w:rPr>
          <w:rFonts w:ascii="Arial" w:hAnsi="Arial" w:cs="Arial"/>
          <w:sz w:val="24"/>
          <w:szCs w:val="24"/>
          <w:lang w:val="en-GB"/>
        </w:rPr>
        <w:t>SB</w:t>
      </w:r>
      <w:r>
        <w:rPr>
          <w:rFonts w:ascii="Arial" w:hAnsi="Arial" w:cs="Arial"/>
          <w:sz w:val="24"/>
          <w:szCs w:val="24"/>
          <w:lang w:val="en-GB"/>
        </w:rPr>
        <w:t>, has increased. That enables us to confront respondents with the number employees the</w:t>
      </w:r>
      <w:r w:rsidR="00CC3B07">
        <w:rPr>
          <w:rFonts w:ascii="Arial" w:hAnsi="Arial" w:cs="Arial"/>
          <w:sz w:val="24"/>
          <w:szCs w:val="24"/>
          <w:lang w:val="en-GB"/>
        </w:rPr>
        <w:t>y</w:t>
      </w:r>
      <w:r>
        <w:rPr>
          <w:rFonts w:ascii="Arial" w:hAnsi="Arial" w:cs="Arial"/>
          <w:sz w:val="24"/>
          <w:szCs w:val="24"/>
          <w:lang w:val="en-GB"/>
        </w:rPr>
        <w:t xml:space="preserve"> themselves </w:t>
      </w:r>
      <w:r w:rsidR="008A64D7">
        <w:rPr>
          <w:rFonts w:ascii="Arial" w:hAnsi="Arial" w:cs="Arial"/>
          <w:sz w:val="24"/>
          <w:szCs w:val="24"/>
          <w:lang w:val="en-GB"/>
        </w:rPr>
        <w:t xml:space="preserve">reported to be working there in the period we are asking for. This is a vast improvement compared to how this information </w:t>
      </w:r>
      <w:r w:rsidR="00876FA3">
        <w:rPr>
          <w:rFonts w:ascii="Arial" w:hAnsi="Arial" w:cs="Arial"/>
          <w:sz w:val="24"/>
          <w:szCs w:val="24"/>
          <w:lang w:val="en-GB"/>
        </w:rPr>
        <w:t>has traditionally been</w:t>
      </w:r>
      <w:r w:rsidR="008A64D7">
        <w:rPr>
          <w:rFonts w:ascii="Arial" w:hAnsi="Arial" w:cs="Arial"/>
          <w:sz w:val="24"/>
          <w:szCs w:val="24"/>
          <w:lang w:val="en-GB"/>
        </w:rPr>
        <w:t xml:space="preserve"> used, where data from previous periods where used. </w:t>
      </w:r>
    </w:p>
    <w:p w:rsidR="00D7205F" w:rsidRDefault="008A64D7" w:rsidP="005D554D">
      <w:pPr>
        <w:spacing w:line="360" w:lineRule="auto"/>
        <w:jc w:val="both"/>
        <w:rPr>
          <w:rFonts w:ascii="Arial" w:hAnsi="Arial" w:cs="Arial"/>
          <w:sz w:val="24"/>
          <w:szCs w:val="24"/>
          <w:lang w:val="en-GB"/>
        </w:rPr>
      </w:pPr>
      <w:r>
        <w:rPr>
          <w:rFonts w:ascii="Arial" w:hAnsi="Arial" w:cs="Arial"/>
          <w:sz w:val="24"/>
          <w:szCs w:val="24"/>
          <w:lang w:val="en-GB"/>
        </w:rPr>
        <w:t>Starting from the 4th quarter of 2018, S</w:t>
      </w:r>
      <w:r w:rsidR="003E6D0F">
        <w:rPr>
          <w:rFonts w:ascii="Arial" w:hAnsi="Arial" w:cs="Arial"/>
          <w:sz w:val="24"/>
          <w:szCs w:val="24"/>
          <w:lang w:val="en-GB"/>
        </w:rPr>
        <w:t>SB</w:t>
      </w:r>
      <w:r>
        <w:rPr>
          <w:rFonts w:ascii="Arial" w:hAnsi="Arial" w:cs="Arial"/>
          <w:sz w:val="24"/>
          <w:szCs w:val="24"/>
          <w:lang w:val="en-GB"/>
        </w:rPr>
        <w:t xml:space="preserve"> stated the number of employed men and women the establishment had reported in for the first month of the quarter. This information is displayed after question 3 in the questionnaire (see chapter 2.1). Doing this has two great advantages:  </w:t>
      </w:r>
      <w:r w:rsidR="00D7205F">
        <w:rPr>
          <w:rFonts w:ascii="Arial" w:hAnsi="Arial" w:cs="Arial"/>
          <w:sz w:val="24"/>
          <w:szCs w:val="24"/>
          <w:lang w:val="en-GB"/>
        </w:rPr>
        <w:t xml:space="preserve"> </w:t>
      </w:r>
    </w:p>
    <w:p w:rsidR="008A64D7" w:rsidRDefault="008A64D7" w:rsidP="005D554D">
      <w:pPr>
        <w:pStyle w:val="Listeavsnitt"/>
        <w:numPr>
          <w:ilvl w:val="0"/>
          <w:numId w:val="6"/>
        </w:numPr>
        <w:spacing w:line="360" w:lineRule="auto"/>
        <w:jc w:val="both"/>
        <w:rPr>
          <w:rFonts w:ascii="Arial" w:hAnsi="Arial" w:cs="Arial"/>
          <w:sz w:val="24"/>
          <w:szCs w:val="24"/>
          <w:lang w:val="en-GB"/>
        </w:rPr>
      </w:pPr>
      <w:r>
        <w:rPr>
          <w:rFonts w:ascii="Arial" w:hAnsi="Arial" w:cs="Arial"/>
          <w:sz w:val="24"/>
          <w:szCs w:val="24"/>
          <w:lang w:val="en-GB"/>
        </w:rPr>
        <w:t xml:space="preserve">It clarifies which sub-unit/establishment </w:t>
      </w:r>
      <w:r w:rsidR="00FF0619">
        <w:rPr>
          <w:rFonts w:ascii="Arial" w:hAnsi="Arial" w:cs="Arial"/>
          <w:sz w:val="24"/>
          <w:szCs w:val="24"/>
          <w:lang w:val="en-GB"/>
        </w:rPr>
        <w:t>the respondent should report for (as discussed in chapter 2.3).</w:t>
      </w:r>
    </w:p>
    <w:p w:rsidR="007720D2" w:rsidRDefault="008A64D7" w:rsidP="005D554D">
      <w:pPr>
        <w:pStyle w:val="Listeavsnitt"/>
        <w:numPr>
          <w:ilvl w:val="0"/>
          <w:numId w:val="6"/>
        </w:numPr>
        <w:spacing w:line="360" w:lineRule="auto"/>
        <w:jc w:val="both"/>
        <w:rPr>
          <w:rFonts w:ascii="Arial" w:hAnsi="Arial" w:cs="Arial"/>
          <w:sz w:val="24"/>
          <w:szCs w:val="24"/>
          <w:lang w:val="en-GB"/>
        </w:rPr>
      </w:pPr>
      <w:r>
        <w:rPr>
          <w:rFonts w:ascii="Arial" w:hAnsi="Arial" w:cs="Arial"/>
          <w:sz w:val="24"/>
          <w:szCs w:val="24"/>
          <w:lang w:val="en-GB"/>
        </w:rPr>
        <w:t xml:space="preserve">It enables </w:t>
      </w:r>
      <w:r w:rsidR="00FF0619">
        <w:rPr>
          <w:rFonts w:ascii="Arial" w:hAnsi="Arial" w:cs="Arial"/>
          <w:sz w:val="24"/>
          <w:szCs w:val="24"/>
          <w:lang w:val="en-GB"/>
        </w:rPr>
        <w:t>S</w:t>
      </w:r>
      <w:r w:rsidR="003E6D0F">
        <w:rPr>
          <w:rFonts w:ascii="Arial" w:hAnsi="Arial" w:cs="Arial"/>
          <w:sz w:val="24"/>
          <w:szCs w:val="24"/>
          <w:lang w:val="en-GB"/>
        </w:rPr>
        <w:t>SB</w:t>
      </w:r>
      <w:r>
        <w:rPr>
          <w:rFonts w:ascii="Arial" w:hAnsi="Arial" w:cs="Arial"/>
          <w:sz w:val="24"/>
          <w:szCs w:val="24"/>
          <w:lang w:val="en-GB"/>
        </w:rPr>
        <w:t xml:space="preserve"> to build a coherent set of controls aroun</w:t>
      </w:r>
      <w:r w:rsidR="00FF0619">
        <w:rPr>
          <w:rFonts w:ascii="Arial" w:hAnsi="Arial" w:cs="Arial"/>
          <w:sz w:val="24"/>
          <w:szCs w:val="24"/>
          <w:lang w:val="en-GB"/>
        </w:rPr>
        <w:t>d</w:t>
      </w:r>
      <w:r>
        <w:rPr>
          <w:rFonts w:ascii="Arial" w:hAnsi="Arial" w:cs="Arial"/>
          <w:sz w:val="24"/>
          <w:szCs w:val="24"/>
          <w:lang w:val="en-GB"/>
        </w:rPr>
        <w:t xml:space="preserve"> </w:t>
      </w:r>
      <w:r w:rsidR="007720D2">
        <w:rPr>
          <w:rFonts w:ascii="Arial" w:hAnsi="Arial" w:cs="Arial"/>
          <w:sz w:val="24"/>
          <w:szCs w:val="24"/>
          <w:lang w:val="en-GB"/>
        </w:rPr>
        <w:t xml:space="preserve">precise information given </w:t>
      </w:r>
      <w:r w:rsidR="001E2E8E">
        <w:rPr>
          <w:rFonts w:ascii="Arial" w:hAnsi="Arial" w:cs="Arial"/>
          <w:sz w:val="24"/>
          <w:szCs w:val="24"/>
          <w:lang w:val="en-GB"/>
        </w:rPr>
        <w:t xml:space="preserve">by </w:t>
      </w:r>
      <w:r w:rsidR="007720D2">
        <w:rPr>
          <w:rFonts w:ascii="Arial" w:hAnsi="Arial" w:cs="Arial"/>
          <w:sz w:val="24"/>
          <w:szCs w:val="24"/>
          <w:lang w:val="en-GB"/>
        </w:rPr>
        <w:t xml:space="preserve">the establishment itself. </w:t>
      </w:r>
    </w:p>
    <w:p w:rsidR="00B7115F" w:rsidRPr="007720D2" w:rsidRDefault="00837967" w:rsidP="00B7115F">
      <w:pPr>
        <w:spacing w:line="360" w:lineRule="auto"/>
        <w:jc w:val="both"/>
        <w:rPr>
          <w:rFonts w:ascii="Arial" w:hAnsi="Arial" w:cs="Arial"/>
          <w:sz w:val="24"/>
          <w:szCs w:val="24"/>
          <w:lang w:val="en-GB"/>
        </w:rPr>
      </w:pPr>
      <w:r>
        <w:rPr>
          <w:rFonts w:ascii="Arial" w:hAnsi="Arial" w:cs="Arial"/>
          <w:sz w:val="24"/>
          <w:szCs w:val="24"/>
          <w:lang w:val="en-GB"/>
        </w:rPr>
        <w:lastRenderedPageBreak/>
        <w:t xml:space="preserve">The first point </w:t>
      </w:r>
      <w:r w:rsidR="001E2E8E">
        <w:rPr>
          <w:rFonts w:ascii="Arial" w:hAnsi="Arial" w:cs="Arial"/>
          <w:sz w:val="24"/>
          <w:szCs w:val="24"/>
          <w:lang w:val="en-GB"/>
        </w:rPr>
        <w:t>addresses the concern raised in chapter 2.3. Being clear about which group of employees</w:t>
      </w:r>
      <w:r w:rsidR="002271E4">
        <w:rPr>
          <w:rFonts w:ascii="Arial" w:hAnsi="Arial" w:cs="Arial"/>
          <w:sz w:val="24"/>
          <w:szCs w:val="24"/>
          <w:lang w:val="en-GB"/>
        </w:rPr>
        <w:t xml:space="preserve"> we want information about</w:t>
      </w:r>
      <w:r w:rsidR="00B544F4">
        <w:rPr>
          <w:rFonts w:ascii="Arial" w:hAnsi="Arial" w:cs="Arial"/>
          <w:sz w:val="24"/>
          <w:szCs w:val="24"/>
          <w:lang w:val="en-GB"/>
        </w:rPr>
        <w:t>,</w:t>
      </w:r>
      <w:r w:rsidR="001E2E8E">
        <w:rPr>
          <w:rFonts w:ascii="Arial" w:hAnsi="Arial" w:cs="Arial"/>
          <w:sz w:val="24"/>
          <w:szCs w:val="24"/>
          <w:lang w:val="en-GB"/>
        </w:rPr>
        <w:t xml:space="preserve"> is crucial for the data quality. </w:t>
      </w:r>
      <w:r w:rsidR="00AD4D67">
        <w:rPr>
          <w:rFonts w:ascii="Arial" w:hAnsi="Arial" w:cs="Arial"/>
          <w:sz w:val="24"/>
          <w:szCs w:val="24"/>
          <w:lang w:val="en-GB"/>
        </w:rPr>
        <w:t xml:space="preserve">The second point speaks to the fact that </w:t>
      </w:r>
      <w:r w:rsidR="00BF309F">
        <w:rPr>
          <w:rFonts w:ascii="Arial" w:hAnsi="Arial" w:cs="Arial"/>
          <w:sz w:val="24"/>
          <w:szCs w:val="24"/>
          <w:lang w:val="en-GB"/>
        </w:rPr>
        <w:t xml:space="preserve">this </w:t>
      </w:r>
      <w:r w:rsidR="00AD4D67">
        <w:rPr>
          <w:rFonts w:ascii="Arial" w:hAnsi="Arial" w:cs="Arial"/>
          <w:sz w:val="24"/>
          <w:szCs w:val="24"/>
          <w:lang w:val="en-GB"/>
        </w:rPr>
        <w:t xml:space="preserve">information </w:t>
      </w:r>
      <w:r w:rsidR="00BF309F">
        <w:rPr>
          <w:rFonts w:ascii="Arial" w:hAnsi="Arial" w:cs="Arial"/>
          <w:sz w:val="24"/>
          <w:szCs w:val="24"/>
          <w:lang w:val="en-GB"/>
        </w:rPr>
        <w:t>enables S</w:t>
      </w:r>
      <w:r w:rsidR="003E6D0F">
        <w:rPr>
          <w:rFonts w:ascii="Arial" w:hAnsi="Arial" w:cs="Arial"/>
          <w:sz w:val="24"/>
          <w:szCs w:val="24"/>
          <w:lang w:val="en-GB"/>
        </w:rPr>
        <w:t>SB</w:t>
      </w:r>
      <w:r w:rsidR="00BF309F">
        <w:rPr>
          <w:rFonts w:ascii="Arial" w:hAnsi="Arial" w:cs="Arial"/>
          <w:sz w:val="24"/>
          <w:szCs w:val="24"/>
          <w:lang w:val="en-GB"/>
        </w:rPr>
        <w:t xml:space="preserve"> to move controls out of S</w:t>
      </w:r>
      <w:r w:rsidR="003E6D0F">
        <w:rPr>
          <w:rFonts w:ascii="Arial" w:hAnsi="Arial" w:cs="Arial"/>
          <w:sz w:val="24"/>
          <w:szCs w:val="24"/>
          <w:lang w:val="en-GB"/>
        </w:rPr>
        <w:t>SB</w:t>
      </w:r>
      <w:r w:rsidR="00BF309F">
        <w:rPr>
          <w:rFonts w:ascii="Arial" w:hAnsi="Arial" w:cs="Arial"/>
          <w:sz w:val="24"/>
          <w:szCs w:val="24"/>
          <w:lang w:val="en-GB"/>
        </w:rPr>
        <w:t xml:space="preserve"> and into questionnaire. </w:t>
      </w:r>
      <w:r w:rsidR="00BB7A09">
        <w:rPr>
          <w:rFonts w:ascii="Arial" w:hAnsi="Arial" w:cs="Arial"/>
          <w:sz w:val="24"/>
          <w:szCs w:val="24"/>
          <w:lang w:val="en-GB"/>
        </w:rPr>
        <w:t>Both have the potential to reduce costs for both S</w:t>
      </w:r>
      <w:r w:rsidR="003E6D0F">
        <w:rPr>
          <w:rFonts w:ascii="Arial" w:hAnsi="Arial" w:cs="Arial"/>
          <w:sz w:val="24"/>
          <w:szCs w:val="24"/>
          <w:lang w:val="en-GB"/>
        </w:rPr>
        <w:t>SB</w:t>
      </w:r>
      <w:r w:rsidR="00BB7A09">
        <w:rPr>
          <w:rFonts w:ascii="Arial" w:hAnsi="Arial" w:cs="Arial"/>
          <w:sz w:val="24"/>
          <w:szCs w:val="24"/>
          <w:lang w:val="en-GB"/>
        </w:rPr>
        <w:t xml:space="preserve"> and the respondent. </w:t>
      </w:r>
      <w:r w:rsidR="00FF0619">
        <w:rPr>
          <w:rFonts w:ascii="Arial" w:hAnsi="Arial" w:cs="Arial"/>
          <w:sz w:val="24"/>
          <w:szCs w:val="24"/>
          <w:lang w:val="en-GB"/>
        </w:rPr>
        <w:t xml:space="preserve">  </w:t>
      </w:r>
    </w:p>
    <w:p w:rsidR="00B7115F" w:rsidRPr="00A75C3D" w:rsidRDefault="00837967" w:rsidP="00B7115F">
      <w:pPr>
        <w:spacing w:before="240" w:after="0" w:line="360" w:lineRule="auto"/>
        <w:jc w:val="both"/>
        <w:rPr>
          <w:rFonts w:ascii="Arial" w:hAnsi="Arial" w:cs="Arial"/>
          <w:i/>
          <w:sz w:val="24"/>
          <w:szCs w:val="24"/>
          <w:lang w:val="en-GB"/>
        </w:rPr>
      </w:pPr>
      <w:r w:rsidRPr="00A75C3D">
        <w:rPr>
          <w:rFonts w:ascii="Arial" w:hAnsi="Arial" w:cs="Arial"/>
          <w:i/>
          <w:sz w:val="24"/>
          <w:szCs w:val="24"/>
          <w:lang w:val="en-GB"/>
        </w:rPr>
        <w:t xml:space="preserve">3.2 Challenges with </w:t>
      </w:r>
      <w:r w:rsidR="00876FA3" w:rsidRPr="00A75C3D">
        <w:rPr>
          <w:rFonts w:ascii="Arial" w:hAnsi="Arial" w:cs="Arial"/>
          <w:i/>
          <w:sz w:val="24"/>
          <w:szCs w:val="24"/>
          <w:lang w:val="en-GB"/>
        </w:rPr>
        <w:t xml:space="preserve">using </w:t>
      </w:r>
      <w:r w:rsidRPr="00A75C3D">
        <w:rPr>
          <w:rFonts w:ascii="Arial" w:hAnsi="Arial" w:cs="Arial"/>
          <w:i/>
          <w:sz w:val="24"/>
          <w:szCs w:val="24"/>
          <w:lang w:val="en-GB"/>
        </w:rPr>
        <w:t>a-</w:t>
      </w:r>
      <w:r w:rsidR="00374986">
        <w:rPr>
          <w:rFonts w:ascii="Arial" w:hAnsi="Arial" w:cs="Arial"/>
          <w:i/>
          <w:sz w:val="24"/>
          <w:szCs w:val="24"/>
          <w:lang w:val="en-GB"/>
        </w:rPr>
        <w:t>ordningen</w:t>
      </w:r>
    </w:p>
    <w:p w:rsidR="005F6897" w:rsidRDefault="00C10C7F" w:rsidP="00B7115F">
      <w:pPr>
        <w:spacing w:before="240" w:after="0" w:line="360" w:lineRule="auto"/>
        <w:jc w:val="both"/>
        <w:rPr>
          <w:rFonts w:ascii="Arial" w:hAnsi="Arial" w:cs="Arial"/>
          <w:sz w:val="24"/>
          <w:szCs w:val="24"/>
          <w:lang w:val="en-GB"/>
        </w:rPr>
      </w:pPr>
      <w:r>
        <w:rPr>
          <w:rFonts w:ascii="Arial" w:hAnsi="Arial" w:cs="Arial"/>
          <w:sz w:val="24"/>
          <w:szCs w:val="24"/>
          <w:lang w:val="en-GB"/>
        </w:rPr>
        <w:t>Although a-</w:t>
      </w:r>
      <w:r w:rsidR="00FD4235">
        <w:rPr>
          <w:rFonts w:ascii="Arial" w:hAnsi="Arial" w:cs="Arial"/>
          <w:sz w:val="24"/>
          <w:szCs w:val="24"/>
          <w:lang w:val="en-GB"/>
        </w:rPr>
        <w:t xml:space="preserve">ordningen </w:t>
      </w:r>
      <w:r>
        <w:rPr>
          <w:rFonts w:ascii="Arial" w:hAnsi="Arial" w:cs="Arial"/>
          <w:sz w:val="24"/>
          <w:szCs w:val="24"/>
          <w:lang w:val="en-GB"/>
        </w:rPr>
        <w:t xml:space="preserve">is a great source for precise data about employees, it also has some issues that has </w:t>
      </w:r>
      <w:r w:rsidR="007B4178">
        <w:rPr>
          <w:rFonts w:ascii="Arial" w:hAnsi="Arial" w:cs="Arial"/>
          <w:sz w:val="24"/>
          <w:szCs w:val="24"/>
          <w:lang w:val="en-GB"/>
        </w:rPr>
        <w:t xml:space="preserve">had </w:t>
      </w:r>
      <w:r>
        <w:rPr>
          <w:rFonts w:ascii="Arial" w:hAnsi="Arial" w:cs="Arial"/>
          <w:sz w:val="24"/>
          <w:szCs w:val="24"/>
          <w:lang w:val="en-GB"/>
        </w:rPr>
        <w:t xml:space="preserve">to be dealt with when using it in the manner described above. </w:t>
      </w:r>
      <w:r w:rsidR="005F6897">
        <w:rPr>
          <w:rFonts w:ascii="Arial" w:hAnsi="Arial" w:cs="Arial"/>
          <w:sz w:val="24"/>
          <w:szCs w:val="24"/>
          <w:lang w:val="en-GB"/>
        </w:rPr>
        <w:t>Firs</w:t>
      </w:r>
      <w:r w:rsidR="00BB7A09">
        <w:rPr>
          <w:rFonts w:ascii="Arial" w:hAnsi="Arial" w:cs="Arial"/>
          <w:sz w:val="24"/>
          <w:szCs w:val="24"/>
          <w:lang w:val="en-GB"/>
        </w:rPr>
        <w:t>tly</w:t>
      </w:r>
      <w:r w:rsidR="005F6897">
        <w:rPr>
          <w:rFonts w:ascii="Arial" w:hAnsi="Arial" w:cs="Arial"/>
          <w:sz w:val="24"/>
          <w:szCs w:val="24"/>
          <w:lang w:val="en-GB"/>
        </w:rPr>
        <w:t xml:space="preserve">, for most establishments the transmission of the data is done automatically by the payroll system of the enterprise. This has </w:t>
      </w:r>
      <w:r w:rsidR="00604D9D">
        <w:rPr>
          <w:rFonts w:ascii="Arial" w:hAnsi="Arial" w:cs="Arial"/>
          <w:sz w:val="24"/>
          <w:szCs w:val="24"/>
          <w:lang w:val="en-GB"/>
        </w:rPr>
        <w:t>a couple of</w:t>
      </w:r>
      <w:r w:rsidR="005F6897">
        <w:rPr>
          <w:rFonts w:ascii="Arial" w:hAnsi="Arial" w:cs="Arial"/>
          <w:sz w:val="24"/>
          <w:szCs w:val="24"/>
          <w:lang w:val="en-GB"/>
        </w:rPr>
        <w:t xml:space="preserve"> consequences: </w:t>
      </w:r>
    </w:p>
    <w:p w:rsidR="00837967" w:rsidRDefault="00A2123D" w:rsidP="005D554D">
      <w:pPr>
        <w:pStyle w:val="Listeavsnitt"/>
        <w:numPr>
          <w:ilvl w:val="0"/>
          <w:numId w:val="7"/>
        </w:numPr>
        <w:spacing w:line="360" w:lineRule="auto"/>
        <w:jc w:val="both"/>
        <w:rPr>
          <w:rFonts w:ascii="Arial" w:hAnsi="Arial" w:cs="Arial"/>
          <w:sz w:val="24"/>
          <w:szCs w:val="24"/>
          <w:lang w:val="en-GB"/>
        </w:rPr>
      </w:pPr>
      <w:r>
        <w:rPr>
          <w:rFonts w:ascii="Arial" w:hAnsi="Arial" w:cs="Arial"/>
          <w:sz w:val="24"/>
          <w:szCs w:val="24"/>
          <w:lang w:val="en-GB"/>
        </w:rPr>
        <w:t>SSB</w:t>
      </w:r>
      <w:r w:rsidR="005F6897">
        <w:rPr>
          <w:rFonts w:ascii="Arial" w:hAnsi="Arial" w:cs="Arial"/>
          <w:sz w:val="24"/>
          <w:szCs w:val="24"/>
          <w:lang w:val="en-GB"/>
        </w:rPr>
        <w:t xml:space="preserve"> receives far more </w:t>
      </w:r>
      <w:r w:rsidR="008A3737">
        <w:rPr>
          <w:rFonts w:ascii="Arial" w:hAnsi="Arial" w:cs="Arial"/>
          <w:sz w:val="24"/>
          <w:szCs w:val="24"/>
          <w:lang w:val="en-GB"/>
        </w:rPr>
        <w:t>jobs</w:t>
      </w:r>
      <w:r w:rsidR="00E87CF3">
        <w:rPr>
          <w:rStyle w:val="Fotnotereferanse"/>
          <w:rFonts w:ascii="Arial" w:hAnsi="Arial" w:cs="Arial"/>
          <w:sz w:val="24"/>
          <w:szCs w:val="24"/>
          <w:lang w:val="en-GB"/>
        </w:rPr>
        <w:footnoteReference w:id="2"/>
      </w:r>
      <w:r w:rsidR="008A3737">
        <w:rPr>
          <w:rFonts w:ascii="Arial" w:hAnsi="Arial" w:cs="Arial"/>
          <w:sz w:val="24"/>
          <w:szCs w:val="24"/>
          <w:lang w:val="en-GB"/>
        </w:rPr>
        <w:t xml:space="preserve"> among </w:t>
      </w:r>
      <w:r w:rsidR="005F6897">
        <w:rPr>
          <w:rFonts w:ascii="Arial" w:hAnsi="Arial" w:cs="Arial"/>
          <w:sz w:val="24"/>
          <w:szCs w:val="24"/>
          <w:lang w:val="en-GB"/>
        </w:rPr>
        <w:t>employees than is likely. A lot of these might be "</w:t>
      </w:r>
      <w:r w:rsidR="007B4178">
        <w:rPr>
          <w:rFonts w:ascii="Arial" w:hAnsi="Arial" w:cs="Arial"/>
          <w:sz w:val="24"/>
          <w:szCs w:val="24"/>
          <w:lang w:val="en-GB"/>
        </w:rPr>
        <w:t>old</w:t>
      </w:r>
      <w:r w:rsidR="005F6897">
        <w:rPr>
          <w:rFonts w:ascii="Arial" w:hAnsi="Arial" w:cs="Arial"/>
          <w:sz w:val="24"/>
          <w:szCs w:val="24"/>
          <w:lang w:val="en-GB"/>
        </w:rPr>
        <w:t xml:space="preserve">" jobs which are not removed from the payroll system, or they may be jobs where the employee has </w:t>
      </w:r>
      <w:r w:rsidR="00604D9D">
        <w:rPr>
          <w:rFonts w:ascii="Arial" w:hAnsi="Arial" w:cs="Arial"/>
          <w:sz w:val="24"/>
          <w:szCs w:val="24"/>
          <w:lang w:val="en-GB"/>
        </w:rPr>
        <w:t xml:space="preserve">not </w:t>
      </w:r>
      <w:r w:rsidR="005F6897">
        <w:rPr>
          <w:rFonts w:ascii="Arial" w:hAnsi="Arial" w:cs="Arial"/>
          <w:sz w:val="24"/>
          <w:szCs w:val="24"/>
          <w:lang w:val="en-GB"/>
        </w:rPr>
        <w:t xml:space="preserve">been payed that month. </w:t>
      </w:r>
      <w:r w:rsidR="00604D9D">
        <w:rPr>
          <w:rFonts w:ascii="Arial" w:hAnsi="Arial" w:cs="Arial"/>
          <w:sz w:val="24"/>
          <w:szCs w:val="24"/>
          <w:lang w:val="en-GB"/>
        </w:rPr>
        <w:t>For that reason, S</w:t>
      </w:r>
      <w:r w:rsidR="00AE5445">
        <w:rPr>
          <w:rFonts w:ascii="Arial" w:hAnsi="Arial" w:cs="Arial"/>
          <w:sz w:val="24"/>
          <w:szCs w:val="24"/>
          <w:lang w:val="en-GB"/>
        </w:rPr>
        <w:t>SB</w:t>
      </w:r>
      <w:r w:rsidR="00604D9D">
        <w:rPr>
          <w:rFonts w:ascii="Arial" w:hAnsi="Arial" w:cs="Arial"/>
          <w:sz w:val="24"/>
          <w:szCs w:val="24"/>
          <w:lang w:val="en-GB"/>
        </w:rPr>
        <w:t xml:space="preserve"> </w:t>
      </w:r>
      <w:r w:rsidR="00E87CF3">
        <w:rPr>
          <w:rFonts w:ascii="Arial" w:hAnsi="Arial" w:cs="Arial"/>
          <w:sz w:val="24"/>
          <w:szCs w:val="24"/>
          <w:lang w:val="en-GB"/>
        </w:rPr>
        <w:t>must</w:t>
      </w:r>
      <w:r w:rsidR="00604D9D">
        <w:rPr>
          <w:rFonts w:ascii="Arial" w:hAnsi="Arial" w:cs="Arial"/>
          <w:sz w:val="24"/>
          <w:szCs w:val="24"/>
          <w:lang w:val="en-GB"/>
        </w:rPr>
        <w:t xml:space="preserve"> "wash </w:t>
      </w:r>
      <w:r w:rsidR="00BB7A09">
        <w:rPr>
          <w:rFonts w:ascii="Arial" w:hAnsi="Arial" w:cs="Arial"/>
          <w:sz w:val="24"/>
          <w:szCs w:val="24"/>
          <w:lang w:val="en-GB"/>
        </w:rPr>
        <w:t>away</w:t>
      </w:r>
      <w:r w:rsidR="00604D9D">
        <w:rPr>
          <w:rFonts w:ascii="Arial" w:hAnsi="Arial" w:cs="Arial"/>
          <w:sz w:val="24"/>
          <w:szCs w:val="24"/>
          <w:lang w:val="en-GB"/>
        </w:rPr>
        <w:t xml:space="preserve">" a lot of the jobs. This might </w:t>
      </w:r>
      <w:r w:rsidR="0064708E">
        <w:rPr>
          <w:rFonts w:ascii="Arial" w:hAnsi="Arial" w:cs="Arial"/>
          <w:sz w:val="24"/>
          <w:szCs w:val="24"/>
          <w:lang w:val="en-GB"/>
        </w:rPr>
        <w:t>affect</w:t>
      </w:r>
      <w:r w:rsidR="00604D9D">
        <w:rPr>
          <w:rFonts w:ascii="Arial" w:hAnsi="Arial" w:cs="Arial"/>
          <w:sz w:val="24"/>
          <w:szCs w:val="24"/>
          <w:lang w:val="en-GB"/>
        </w:rPr>
        <w:t xml:space="preserve"> how clarifying these numbers are for the respondent in the survey. </w:t>
      </w:r>
      <w:r w:rsidR="007B4178">
        <w:rPr>
          <w:rFonts w:ascii="Arial" w:hAnsi="Arial" w:cs="Arial"/>
          <w:sz w:val="24"/>
          <w:szCs w:val="24"/>
          <w:lang w:val="en-GB"/>
        </w:rPr>
        <w:t>If the respondent knows what was reported to a-</w:t>
      </w:r>
      <w:r w:rsidR="00BB7A09">
        <w:rPr>
          <w:rFonts w:ascii="Arial" w:hAnsi="Arial" w:cs="Arial"/>
          <w:sz w:val="24"/>
          <w:szCs w:val="24"/>
          <w:lang w:val="en-GB"/>
        </w:rPr>
        <w:t>meldingen</w:t>
      </w:r>
      <w:r w:rsidR="007B4178">
        <w:rPr>
          <w:rFonts w:ascii="Arial" w:hAnsi="Arial" w:cs="Arial"/>
          <w:sz w:val="24"/>
          <w:szCs w:val="24"/>
          <w:lang w:val="en-GB"/>
        </w:rPr>
        <w:t>, t</w:t>
      </w:r>
      <w:r w:rsidR="00604D9D">
        <w:rPr>
          <w:rFonts w:ascii="Arial" w:hAnsi="Arial" w:cs="Arial"/>
          <w:sz w:val="24"/>
          <w:szCs w:val="24"/>
          <w:lang w:val="en-GB"/>
        </w:rPr>
        <w:t xml:space="preserve">hey might not recognize the number of employees. </w:t>
      </w:r>
    </w:p>
    <w:p w:rsidR="005F6897" w:rsidRDefault="00604D9D" w:rsidP="005D554D">
      <w:pPr>
        <w:pStyle w:val="Listeavsnitt"/>
        <w:numPr>
          <w:ilvl w:val="0"/>
          <w:numId w:val="7"/>
        </w:numPr>
        <w:spacing w:line="360" w:lineRule="auto"/>
        <w:jc w:val="both"/>
        <w:rPr>
          <w:rFonts w:ascii="Arial" w:hAnsi="Arial" w:cs="Arial"/>
          <w:sz w:val="24"/>
          <w:szCs w:val="24"/>
          <w:lang w:val="en-GB"/>
        </w:rPr>
      </w:pPr>
      <w:r>
        <w:rPr>
          <w:rFonts w:ascii="Arial" w:hAnsi="Arial" w:cs="Arial"/>
          <w:sz w:val="24"/>
          <w:szCs w:val="24"/>
          <w:lang w:val="en-GB"/>
        </w:rPr>
        <w:t xml:space="preserve">Since reporting </w:t>
      </w:r>
      <w:r w:rsidR="007B4178">
        <w:rPr>
          <w:rFonts w:ascii="Arial" w:hAnsi="Arial" w:cs="Arial"/>
          <w:sz w:val="24"/>
          <w:szCs w:val="24"/>
          <w:lang w:val="en-GB"/>
        </w:rPr>
        <w:t>to</w:t>
      </w:r>
      <w:r>
        <w:rPr>
          <w:rFonts w:ascii="Arial" w:hAnsi="Arial" w:cs="Arial"/>
          <w:sz w:val="24"/>
          <w:szCs w:val="24"/>
          <w:lang w:val="en-GB"/>
        </w:rPr>
        <w:t xml:space="preserve"> a-meldingen </w:t>
      </w:r>
      <w:r w:rsidR="007B4178">
        <w:rPr>
          <w:rFonts w:ascii="Arial" w:hAnsi="Arial" w:cs="Arial"/>
          <w:sz w:val="24"/>
          <w:szCs w:val="24"/>
          <w:lang w:val="en-GB"/>
        </w:rPr>
        <w:t>often</w:t>
      </w:r>
      <w:r>
        <w:rPr>
          <w:rFonts w:ascii="Arial" w:hAnsi="Arial" w:cs="Arial"/>
          <w:sz w:val="24"/>
          <w:szCs w:val="24"/>
          <w:lang w:val="en-GB"/>
        </w:rPr>
        <w:t xml:space="preserve"> happens automatically, the person answering the questionnaire might not relate to the reported number of employees.  </w:t>
      </w:r>
    </w:p>
    <w:p w:rsidR="0064708E" w:rsidRDefault="0064708E" w:rsidP="005D554D">
      <w:pPr>
        <w:pStyle w:val="Listeavsnitt"/>
        <w:numPr>
          <w:ilvl w:val="0"/>
          <w:numId w:val="7"/>
        </w:numPr>
        <w:spacing w:line="360" w:lineRule="auto"/>
        <w:jc w:val="both"/>
        <w:rPr>
          <w:rFonts w:ascii="Arial" w:hAnsi="Arial" w:cs="Arial"/>
          <w:sz w:val="24"/>
          <w:szCs w:val="24"/>
          <w:lang w:val="en-GB"/>
        </w:rPr>
      </w:pPr>
      <w:r>
        <w:rPr>
          <w:rFonts w:ascii="Arial" w:hAnsi="Arial" w:cs="Arial"/>
          <w:sz w:val="24"/>
          <w:szCs w:val="24"/>
          <w:lang w:val="en-GB"/>
        </w:rPr>
        <w:t xml:space="preserve">There might be large changes in the number of employees between the first and last month of the quarter. </w:t>
      </w:r>
    </w:p>
    <w:p w:rsidR="00E3703D" w:rsidRDefault="00E3703D" w:rsidP="005D554D">
      <w:pPr>
        <w:spacing w:line="360" w:lineRule="auto"/>
        <w:jc w:val="both"/>
        <w:rPr>
          <w:rFonts w:ascii="Arial" w:hAnsi="Arial" w:cs="Arial"/>
          <w:sz w:val="24"/>
          <w:szCs w:val="24"/>
          <w:lang w:val="en-GB"/>
        </w:rPr>
      </w:pPr>
      <w:r>
        <w:rPr>
          <w:rFonts w:ascii="Arial" w:hAnsi="Arial" w:cs="Arial"/>
          <w:sz w:val="24"/>
          <w:szCs w:val="24"/>
          <w:lang w:val="en-GB"/>
        </w:rPr>
        <w:t>The way S</w:t>
      </w:r>
      <w:r w:rsidR="00AE5445">
        <w:rPr>
          <w:rFonts w:ascii="Arial" w:hAnsi="Arial" w:cs="Arial"/>
          <w:sz w:val="24"/>
          <w:szCs w:val="24"/>
          <w:lang w:val="en-GB"/>
        </w:rPr>
        <w:t>SB</w:t>
      </w:r>
      <w:r>
        <w:rPr>
          <w:rFonts w:ascii="Arial" w:hAnsi="Arial" w:cs="Arial"/>
          <w:sz w:val="24"/>
          <w:szCs w:val="24"/>
          <w:lang w:val="en-GB"/>
        </w:rPr>
        <w:t xml:space="preserve"> has dealt with these challenges, is </w:t>
      </w:r>
      <w:r w:rsidR="007B4178">
        <w:rPr>
          <w:rFonts w:ascii="Arial" w:hAnsi="Arial" w:cs="Arial"/>
          <w:sz w:val="24"/>
          <w:szCs w:val="24"/>
          <w:lang w:val="en-GB"/>
        </w:rPr>
        <w:t xml:space="preserve">to carefully formulate the text </w:t>
      </w:r>
      <w:r>
        <w:rPr>
          <w:rFonts w:ascii="Arial" w:hAnsi="Arial" w:cs="Arial"/>
          <w:sz w:val="24"/>
          <w:szCs w:val="24"/>
          <w:lang w:val="en-GB"/>
        </w:rPr>
        <w:t xml:space="preserve">that explains how the number of employees </w:t>
      </w:r>
      <w:r w:rsidR="00156934">
        <w:rPr>
          <w:rFonts w:ascii="Arial" w:hAnsi="Arial" w:cs="Arial"/>
          <w:sz w:val="24"/>
          <w:szCs w:val="24"/>
          <w:lang w:val="en-GB"/>
        </w:rPr>
        <w:t>is</w:t>
      </w:r>
      <w:r>
        <w:rPr>
          <w:rFonts w:ascii="Arial" w:hAnsi="Arial" w:cs="Arial"/>
          <w:sz w:val="24"/>
          <w:szCs w:val="24"/>
          <w:lang w:val="en-GB"/>
        </w:rPr>
        <w:t xml:space="preserve"> derived. </w:t>
      </w:r>
      <w:r w:rsidR="007B4178">
        <w:rPr>
          <w:rFonts w:ascii="Arial" w:hAnsi="Arial" w:cs="Arial"/>
          <w:sz w:val="24"/>
          <w:szCs w:val="24"/>
          <w:lang w:val="en-GB"/>
        </w:rPr>
        <w:t xml:space="preserve">The resulting text, in our opinion, should clarify all these types of misunderstandings. </w:t>
      </w:r>
      <w:r w:rsidR="00F73511">
        <w:rPr>
          <w:rFonts w:ascii="Arial" w:hAnsi="Arial" w:cs="Arial"/>
          <w:sz w:val="24"/>
          <w:szCs w:val="24"/>
          <w:lang w:val="en-GB"/>
        </w:rPr>
        <w:t>J</w:t>
      </w:r>
      <w:r>
        <w:rPr>
          <w:rFonts w:ascii="Arial" w:hAnsi="Arial" w:cs="Arial"/>
          <w:sz w:val="24"/>
          <w:szCs w:val="24"/>
          <w:lang w:val="en-GB"/>
        </w:rPr>
        <w:t>udging by the number</w:t>
      </w:r>
      <w:r w:rsidR="00156934">
        <w:rPr>
          <w:rFonts w:ascii="Arial" w:hAnsi="Arial" w:cs="Arial"/>
          <w:sz w:val="24"/>
          <w:szCs w:val="24"/>
          <w:lang w:val="en-GB"/>
        </w:rPr>
        <w:t xml:space="preserve"> of</w:t>
      </w:r>
      <w:r>
        <w:rPr>
          <w:rFonts w:ascii="Arial" w:hAnsi="Arial" w:cs="Arial"/>
          <w:sz w:val="24"/>
          <w:szCs w:val="24"/>
          <w:lang w:val="en-GB"/>
        </w:rPr>
        <w:t xml:space="preserve"> calls S</w:t>
      </w:r>
      <w:r w:rsidR="00AE5445">
        <w:rPr>
          <w:rFonts w:ascii="Arial" w:hAnsi="Arial" w:cs="Arial"/>
          <w:sz w:val="24"/>
          <w:szCs w:val="24"/>
          <w:lang w:val="en-GB"/>
        </w:rPr>
        <w:t>SB</w:t>
      </w:r>
      <w:r>
        <w:rPr>
          <w:rFonts w:ascii="Arial" w:hAnsi="Arial" w:cs="Arial"/>
          <w:sz w:val="24"/>
          <w:szCs w:val="24"/>
          <w:lang w:val="en-GB"/>
        </w:rPr>
        <w:t xml:space="preserve"> has received after the </w:t>
      </w:r>
      <w:r w:rsidR="00156934">
        <w:rPr>
          <w:rFonts w:ascii="Arial" w:hAnsi="Arial" w:cs="Arial"/>
          <w:sz w:val="24"/>
          <w:szCs w:val="24"/>
          <w:lang w:val="en-GB"/>
        </w:rPr>
        <w:t>deployment of the new questionnaire</w:t>
      </w:r>
      <w:r>
        <w:rPr>
          <w:rFonts w:ascii="Arial" w:hAnsi="Arial" w:cs="Arial"/>
          <w:sz w:val="24"/>
          <w:szCs w:val="24"/>
          <w:lang w:val="en-GB"/>
        </w:rPr>
        <w:t xml:space="preserve">, it has not been a big problem. </w:t>
      </w:r>
      <w:r w:rsidR="00156934">
        <w:rPr>
          <w:rFonts w:ascii="Arial" w:hAnsi="Arial" w:cs="Arial"/>
          <w:sz w:val="24"/>
          <w:szCs w:val="24"/>
          <w:lang w:val="en-GB"/>
        </w:rPr>
        <w:t xml:space="preserve">In fact, the impression has been that it has had the opposite effect. If the establishment finds the stated number of employees unlikely, they might look further </w:t>
      </w:r>
      <w:r w:rsidR="00156934">
        <w:rPr>
          <w:rFonts w:ascii="Arial" w:hAnsi="Arial" w:cs="Arial"/>
          <w:sz w:val="24"/>
          <w:szCs w:val="24"/>
          <w:lang w:val="en-GB"/>
        </w:rPr>
        <w:lastRenderedPageBreak/>
        <w:t xml:space="preserve">into what their system is reporting </w:t>
      </w:r>
      <w:r w:rsidR="003A30BF">
        <w:rPr>
          <w:rFonts w:ascii="Arial" w:hAnsi="Arial" w:cs="Arial"/>
          <w:sz w:val="24"/>
          <w:szCs w:val="24"/>
          <w:lang w:val="en-GB"/>
        </w:rPr>
        <w:t>to</w:t>
      </w:r>
      <w:r w:rsidR="00156934">
        <w:rPr>
          <w:rFonts w:ascii="Arial" w:hAnsi="Arial" w:cs="Arial"/>
          <w:sz w:val="24"/>
          <w:szCs w:val="24"/>
          <w:lang w:val="en-GB"/>
        </w:rPr>
        <w:t xml:space="preserve"> a-meldingen and correct any wrong-reporting by their system. This is typically the case after mergers and acquisitions. </w:t>
      </w:r>
    </w:p>
    <w:p w:rsidR="006B1F86" w:rsidRPr="002C6360" w:rsidRDefault="006B1F86" w:rsidP="002C6360">
      <w:pPr>
        <w:rPr>
          <w:rFonts w:ascii="Arial" w:hAnsi="Arial" w:cs="Arial"/>
          <w:sz w:val="24"/>
          <w:szCs w:val="24"/>
          <w:lang w:val="en-GB"/>
        </w:rPr>
      </w:pPr>
    </w:p>
    <w:p w:rsidR="0072142B" w:rsidRDefault="0072142B" w:rsidP="0072142B">
      <w:pPr>
        <w:spacing w:before="360" w:after="0" w:line="360" w:lineRule="auto"/>
        <w:jc w:val="both"/>
        <w:rPr>
          <w:rFonts w:ascii="Arial" w:hAnsi="Arial" w:cs="Arial"/>
          <w:b/>
          <w:sz w:val="24"/>
          <w:szCs w:val="24"/>
          <w:lang w:val="en-GB"/>
        </w:rPr>
      </w:pPr>
      <w:r>
        <w:rPr>
          <w:rFonts w:ascii="Arial" w:hAnsi="Arial" w:cs="Arial"/>
          <w:b/>
          <w:sz w:val="24"/>
          <w:szCs w:val="24"/>
          <w:lang w:val="en-GB"/>
        </w:rPr>
        <w:t>4. Implementation</w:t>
      </w:r>
    </w:p>
    <w:p w:rsidR="00DA0042" w:rsidRDefault="0072142B" w:rsidP="0072142B">
      <w:pPr>
        <w:spacing w:before="360" w:after="0" w:line="360" w:lineRule="auto"/>
        <w:jc w:val="both"/>
        <w:rPr>
          <w:rFonts w:ascii="Arial" w:hAnsi="Arial" w:cs="Arial"/>
          <w:sz w:val="24"/>
          <w:szCs w:val="24"/>
          <w:lang w:val="en-GB"/>
        </w:rPr>
      </w:pPr>
      <w:r>
        <w:rPr>
          <w:rFonts w:ascii="Arial" w:hAnsi="Arial" w:cs="Arial"/>
          <w:sz w:val="24"/>
          <w:szCs w:val="24"/>
          <w:lang w:val="en-GB"/>
        </w:rPr>
        <w:t>Starting from the 4th quarter of 2018</w:t>
      </w:r>
      <w:r w:rsidR="0099773D">
        <w:rPr>
          <w:rFonts w:ascii="Arial" w:hAnsi="Arial" w:cs="Arial"/>
          <w:sz w:val="24"/>
          <w:szCs w:val="24"/>
          <w:lang w:val="en-GB"/>
        </w:rPr>
        <w:t>,</w:t>
      </w:r>
      <w:r>
        <w:rPr>
          <w:rFonts w:ascii="Arial" w:hAnsi="Arial" w:cs="Arial"/>
          <w:sz w:val="24"/>
          <w:szCs w:val="24"/>
          <w:lang w:val="en-GB"/>
        </w:rPr>
        <w:t xml:space="preserve"> S</w:t>
      </w:r>
      <w:r w:rsidR="00AE5445">
        <w:rPr>
          <w:rFonts w:ascii="Arial" w:hAnsi="Arial" w:cs="Arial"/>
          <w:sz w:val="24"/>
          <w:szCs w:val="24"/>
          <w:lang w:val="en-GB"/>
        </w:rPr>
        <w:t>SB</w:t>
      </w:r>
      <w:r>
        <w:rPr>
          <w:rFonts w:ascii="Arial" w:hAnsi="Arial" w:cs="Arial"/>
          <w:sz w:val="24"/>
          <w:szCs w:val="24"/>
          <w:lang w:val="en-GB"/>
        </w:rPr>
        <w:t xml:space="preserve"> confronted the respondents in the survey on self-certified sick leave with </w:t>
      </w:r>
      <w:r w:rsidR="0099773D">
        <w:rPr>
          <w:rFonts w:ascii="Arial" w:hAnsi="Arial" w:cs="Arial"/>
          <w:sz w:val="24"/>
          <w:szCs w:val="24"/>
          <w:lang w:val="en-GB"/>
        </w:rPr>
        <w:t>how many employe</w:t>
      </w:r>
      <w:r w:rsidR="00BE2F43">
        <w:rPr>
          <w:rFonts w:ascii="Arial" w:hAnsi="Arial" w:cs="Arial"/>
          <w:sz w:val="24"/>
          <w:szCs w:val="24"/>
          <w:lang w:val="en-GB"/>
        </w:rPr>
        <w:t>d men and women</w:t>
      </w:r>
      <w:r w:rsidR="0099773D">
        <w:rPr>
          <w:rFonts w:ascii="Arial" w:hAnsi="Arial" w:cs="Arial"/>
          <w:sz w:val="24"/>
          <w:szCs w:val="24"/>
          <w:lang w:val="en-GB"/>
        </w:rPr>
        <w:t xml:space="preserve"> they themselves had reported for the first month of the quarter. </w:t>
      </w:r>
      <w:r w:rsidR="00BD7BBD">
        <w:rPr>
          <w:rFonts w:ascii="Arial" w:hAnsi="Arial" w:cs="Arial"/>
          <w:sz w:val="24"/>
          <w:szCs w:val="24"/>
          <w:lang w:val="en-GB"/>
        </w:rPr>
        <w:t>Also</w:t>
      </w:r>
      <w:r w:rsidR="00DA0042">
        <w:rPr>
          <w:rFonts w:ascii="Arial" w:hAnsi="Arial" w:cs="Arial"/>
          <w:sz w:val="24"/>
          <w:szCs w:val="24"/>
          <w:lang w:val="en-GB"/>
        </w:rPr>
        <w:t xml:space="preserve">, several controls were introduced that were based on the number of employees. </w:t>
      </w:r>
      <w:r w:rsidR="00BD7BBD">
        <w:rPr>
          <w:rFonts w:ascii="Arial" w:hAnsi="Arial" w:cs="Arial"/>
          <w:sz w:val="24"/>
          <w:szCs w:val="24"/>
          <w:lang w:val="en-GB"/>
        </w:rPr>
        <w:t>These controls were for the most part not new. The new thing was that the controls got moved out of S</w:t>
      </w:r>
      <w:r w:rsidR="00AE5445">
        <w:rPr>
          <w:rFonts w:ascii="Arial" w:hAnsi="Arial" w:cs="Arial"/>
          <w:sz w:val="24"/>
          <w:szCs w:val="24"/>
          <w:lang w:val="en-GB"/>
        </w:rPr>
        <w:t>SB</w:t>
      </w:r>
      <w:r w:rsidR="00BD7BBD">
        <w:rPr>
          <w:rFonts w:ascii="Arial" w:hAnsi="Arial" w:cs="Arial"/>
          <w:sz w:val="24"/>
          <w:szCs w:val="24"/>
          <w:lang w:val="en-GB"/>
        </w:rPr>
        <w:t xml:space="preserve"> and into the </w:t>
      </w:r>
      <w:r w:rsidR="00EF34A4">
        <w:rPr>
          <w:rFonts w:ascii="Arial" w:hAnsi="Arial" w:cs="Arial"/>
          <w:sz w:val="24"/>
          <w:szCs w:val="24"/>
          <w:lang w:val="en-GB"/>
        </w:rPr>
        <w:t>questionnaire</w:t>
      </w:r>
      <w:r w:rsidR="00BD7BBD">
        <w:rPr>
          <w:rFonts w:ascii="Arial" w:hAnsi="Arial" w:cs="Arial"/>
          <w:sz w:val="24"/>
          <w:szCs w:val="24"/>
          <w:lang w:val="en-GB"/>
        </w:rPr>
        <w:t xml:space="preserve">. </w:t>
      </w:r>
      <w:r w:rsidR="00A77A77">
        <w:rPr>
          <w:rFonts w:ascii="Arial" w:hAnsi="Arial" w:cs="Arial"/>
          <w:sz w:val="24"/>
          <w:szCs w:val="24"/>
          <w:lang w:val="en-GB"/>
        </w:rPr>
        <w:t>In general, S</w:t>
      </w:r>
      <w:r w:rsidR="00AE5445">
        <w:rPr>
          <w:rFonts w:ascii="Arial" w:hAnsi="Arial" w:cs="Arial"/>
          <w:sz w:val="24"/>
          <w:szCs w:val="24"/>
          <w:lang w:val="en-GB"/>
        </w:rPr>
        <w:t>SB</w:t>
      </w:r>
      <w:r w:rsidR="00A77A77">
        <w:rPr>
          <w:rFonts w:ascii="Arial" w:hAnsi="Arial" w:cs="Arial"/>
          <w:sz w:val="24"/>
          <w:szCs w:val="24"/>
          <w:lang w:val="en-GB"/>
        </w:rPr>
        <w:t xml:space="preserve"> aim to control and validate as much as possible on the respondent side, i.e. before a questionnaire is submitted. </w:t>
      </w:r>
      <w:r w:rsidR="00BD7BBD">
        <w:rPr>
          <w:rFonts w:ascii="Arial" w:hAnsi="Arial" w:cs="Arial"/>
          <w:sz w:val="24"/>
          <w:szCs w:val="24"/>
          <w:lang w:val="en-GB"/>
        </w:rPr>
        <w:t xml:space="preserve">But doing this is not straight forward, and several considerations and choices had to be made. The most important of which are discussed below.   </w:t>
      </w:r>
    </w:p>
    <w:p w:rsidR="00BD7BBD" w:rsidRPr="00A75C3D" w:rsidRDefault="00BD7BBD" w:rsidP="0072142B">
      <w:pPr>
        <w:spacing w:before="360" w:after="0" w:line="360" w:lineRule="auto"/>
        <w:jc w:val="both"/>
        <w:rPr>
          <w:rFonts w:ascii="Arial" w:hAnsi="Arial" w:cs="Arial"/>
          <w:i/>
          <w:sz w:val="24"/>
          <w:szCs w:val="24"/>
          <w:lang w:val="en-GB"/>
        </w:rPr>
      </w:pPr>
      <w:r w:rsidRPr="00A75C3D">
        <w:rPr>
          <w:rFonts w:ascii="Arial" w:hAnsi="Arial" w:cs="Arial"/>
          <w:i/>
          <w:sz w:val="24"/>
          <w:szCs w:val="24"/>
          <w:lang w:val="en-GB"/>
        </w:rPr>
        <w:t>4.1 Confusion or clarity</w:t>
      </w:r>
    </w:p>
    <w:p w:rsidR="00BD7BBD" w:rsidRDefault="00BD7BBD" w:rsidP="0072142B">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most </w:t>
      </w:r>
      <w:r w:rsidR="003B554C">
        <w:rPr>
          <w:rFonts w:ascii="Arial" w:hAnsi="Arial" w:cs="Arial"/>
          <w:sz w:val="24"/>
          <w:szCs w:val="24"/>
          <w:lang w:val="en-GB"/>
        </w:rPr>
        <w:t xml:space="preserve">basic consideration was whether this change would bring more confusion than clarity for the respondent. The reason for this </w:t>
      </w:r>
      <w:r w:rsidR="007E6289">
        <w:rPr>
          <w:rFonts w:ascii="Arial" w:hAnsi="Arial" w:cs="Arial"/>
          <w:sz w:val="24"/>
          <w:szCs w:val="24"/>
          <w:lang w:val="en-GB"/>
        </w:rPr>
        <w:t xml:space="preserve">has </w:t>
      </w:r>
      <w:r w:rsidR="003B554C">
        <w:rPr>
          <w:rFonts w:ascii="Arial" w:hAnsi="Arial" w:cs="Arial"/>
          <w:sz w:val="24"/>
          <w:szCs w:val="24"/>
          <w:lang w:val="en-GB"/>
        </w:rPr>
        <w:t xml:space="preserve">been discussed earlier and has to do with the definition of establishment and how the number of employees are reported automatically via payroll-systems. If it were to confuse more than </w:t>
      </w:r>
      <w:r w:rsidR="00D442CC">
        <w:rPr>
          <w:rFonts w:ascii="Arial" w:hAnsi="Arial" w:cs="Arial"/>
          <w:sz w:val="24"/>
          <w:szCs w:val="24"/>
          <w:lang w:val="en-GB"/>
        </w:rPr>
        <w:t>clarify</w:t>
      </w:r>
      <w:r w:rsidR="003B554C">
        <w:rPr>
          <w:rFonts w:ascii="Arial" w:hAnsi="Arial" w:cs="Arial"/>
          <w:sz w:val="24"/>
          <w:szCs w:val="24"/>
          <w:lang w:val="en-GB"/>
        </w:rPr>
        <w:t>, adding controls would only make things worse. Given S</w:t>
      </w:r>
      <w:r w:rsidR="00D57AA7">
        <w:rPr>
          <w:rFonts w:ascii="Arial" w:hAnsi="Arial" w:cs="Arial"/>
          <w:sz w:val="24"/>
          <w:szCs w:val="24"/>
          <w:lang w:val="en-GB"/>
        </w:rPr>
        <w:t>SB</w:t>
      </w:r>
      <w:r w:rsidR="003B554C">
        <w:rPr>
          <w:rFonts w:ascii="Arial" w:hAnsi="Arial" w:cs="Arial"/>
          <w:sz w:val="24"/>
          <w:szCs w:val="24"/>
          <w:lang w:val="en-GB"/>
        </w:rPr>
        <w:t xml:space="preserve">s </w:t>
      </w:r>
      <w:r w:rsidR="00062FC9">
        <w:rPr>
          <w:rFonts w:ascii="Arial" w:hAnsi="Arial" w:cs="Arial"/>
          <w:sz w:val="24"/>
          <w:szCs w:val="24"/>
          <w:lang w:val="en-GB"/>
        </w:rPr>
        <w:t>experience</w:t>
      </w:r>
      <w:r w:rsidR="003B554C">
        <w:rPr>
          <w:rFonts w:ascii="Arial" w:hAnsi="Arial" w:cs="Arial"/>
          <w:sz w:val="24"/>
          <w:szCs w:val="24"/>
          <w:lang w:val="en-GB"/>
        </w:rPr>
        <w:t xml:space="preserve"> in dealing with applicants wanting exemption from the survey, the decision was made that it would clarify more than it would confuse</w:t>
      </w:r>
      <w:r w:rsidR="00062FC9">
        <w:rPr>
          <w:rFonts w:ascii="Arial" w:hAnsi="Arial" w:cs="Arial"/>
          <w:sz w:val="24"/>
          <w:szCs w:val="24"/>
          <w:lang w:val="en-GB"/>
        </w:rPr>
        <w:t xml:space="preserve">. The key insight being that there needed to be no confusion on which jobs were included in the </w:t>
      </w:r>
      <w:proofErr w:type="gramStart"/>
      <w:r w:rsidR="00062FC9">
        <w:rPr>
          <w:rFonts w:ascii="Arial" w:hAnsi="Arial" w:cs="Arial"/>
          <w:sz w:val="24"/>
          <w:szCs w:val="24"/>
          <w:lang w:val="en-GB"/>
        </w:rPr>
        <w:t>figures</w:t>
      </w:r>
      <w:proofErr w:type="gramEnd"/>
      <w:r w:rsidR="00062FC9">
        <w:rPr>
          <w:rFonts w:ascii="Arial" w:hAnsi="Arial" w:cs="Arial"/>
          <w:sz w:val="24"/>
          <w:szCs w:val="24"/>
          <w:lang w:val="en-GB"/>
        </w:rPr>
        <w:t xml:space="preserve"> respondents were confronted with. In S</w:t>
      </w:r>
      <w:r w:rsidR="00D57AA7">
        <w:rPr>
          <w:rFonts w:ascii="Arial" w:hAnsi="Arial" w:cs="Arial"/>
          <w:sz w:val="24"/>
          <w:szCs w:val="24"/>
          <w:lang w:val="en-GB"/>
        </w:rPr>
        <w:t>SB</w:t>
      </w:r>
      <w:r w:rsidR="00062FC9">
        <w:rPr>
          <w:rFonts w:ascii="Arial" w:hAnsi="Arial" w:cs="Arial"/>
          <w:sz w:val="24"/>
          <w:szCs w:val="24"/>
          <w:lang w:val="en-GB"/>
        </w:rPr>
        <w:t>s experience, people</w:t>
      </w:r>
      <w:r w:rsidR="00553D25">
        <w:rPr>
          <w:rFonts w:ascii="Arial" w:hAnsi="Arial" w:cs="Arial"/>
          <w:sz w:val="24"/>
          <w:szCs w:val="24"/>
          <w:lang w:val="en-GB"/>
        </w:rPr>
        <w:t xml:space="preserve"> often</w:t>
      </w:r>
      <w:r w:rsidR="00062FC9">
        <w:rPr>
          <w:rFonts w:ascii="Arial" w:hAnsi="Arial" w:cs="Arial"/>
          <w:sz w:val="24"/>
          <w:szCs w:val="24"/>
          <w:lang w:val="en-GB"/>
        </w:rPr>
        <w:t xml:space="preserve"> tend to think of employees as only consisting of full-time workers. But the figures presented to them are (almost) all workers who have received wages in the period. </w:t>
      </w:r>
    </w:p>
    <w:p w:rsidR="00062FC9" w:rsidRPr="00A75C3D" w:rsidRDefault="00062FC9" w:rsidP="0072142B">
      <w:pPr>
        <w:spacing w:before="360" w:after="0" w:line="360" w:lineRule="auto"/>
        <w:jc w:val="both"/>
        <w:rPr>
          <w:rFonts w:ascii="Arial" w:hAnsi="Arial" w:cs="Arial"/>
          <w:i/>
          <w:sz w:val="24"/>
          <w:szCs w:val="24"/>
          <w:lang w:val="en-GB"/>
        </w:rPr>
      </w:pPr>
      <w:r w:rsidRPr="00A75C3D">
        <w:rPr>
          <w:rFonts w:ascii="Arial" w:hAnsi="Arial" w:cs="Arial"/>
          <w:i/>
          <w:sz w:val="24"/>
          <w:szCs w:val="24"/>
          <w:lang w:val="en-GB"/>
        </w:rPr>
        <w:t xml:space="preserve">4.2 Setting up the controls </w:t>
      </w:r>
    </w:p>
    <w:p w:rsidR="00062FC9" w:rsidRDefault="00062FC9" w:rsidP="0072142B">
      <w:pPr>
        <w:spacing w:before="360" w:after="0" w:line="360" w:lineRule="auto"/>
        <w:jc w:val="both"/>
        <w:rPr>
          <w:rFonts w:ascii="Arial" w:hAnsi="Arial" w:cs="Arial"/>
          <w:sz w:val="24"/>
          <w:szCs w:val="24"/>
          <w:lang w:val="en-GB"/>
        </w:rPr>
      </w:pPr>
      <w:r>
        <w:rPr>
          <w:rFonts w:ascii="Arial" w:hAnsi="Arial" w:cs="Arial"/>
          <w:sz w:val="24"/>
          <w:szCs w:val="24"/>
          <w:lang w:val="en-GB"/>
        </w:rPr>
        <w:t xml:space="preserve">Since the number of employees are positively correlated with sick-days, </w:t>
      </w:r>
      <w:r w:rsidR="00DC0D63">
        <w:rPr>
          <w:rFonts w:ascii="Arial" w:hAnsi="Arial" w:cs="Arial"/>
          <w:sz w:val="24"/>
          <w:szCs w:val="24"/>
          <w:lang w:val="en-GB"/>
        </w:rPr>
        <w:t>it’s a useful</w:t>
      </w:r>
      <w:r>
        <w:rPr>
          <w:rFonts w:ascii="Arial" w:hAnsi="Arial" w:cs="Arial"/>
          <w:sz w:val="24"/>
          <w:szCs w:val="24"/>
          <w:lang w:val="en-GB"/>
        </w:rPr>
        <w:t xml:space="preserve"> variable for control</w:t>
      </w:r>
      <w:r w:rsidR="00DC0D63">
        <w:rPr>
          <w:rFonts w:ascii="Arial" w:hAnsi="Arial" w:cs="Arial"/>
          <w:sz w:val="24"/>
          <w:szCs w:val="24"/>
          <w:lang w:val="en-GB"/>
        </w:rPr>
        <w:t>ling the answers</w:t>
      </w:r>
      <w:r>
        <w:rPr>
          <w:rFonts w:ascii="Arial" w:hAnsi="Arial" w:cs="Arial"/>
          <w:sz w:val="24"/>
          <w:szCs w:val="24"/>
          <w:lang w:val="en-GB"/>
        </w:rPr>
        <w:t xml:space="preserve">. Several soft controls were set up in the new </w:t>
      </w:r>
      <w:r>
        <w:rPr>
          <w:rFonts w:ascii="Arial" w:hAnsi="Arial" w:cs="Arial"/>
          <w:sz w:val="24"/>
          <w:szCs w:val="24"/>
          <w:lang w:val="en-GB"/>
        </w:rPr>
        <w:lastRenderedPageBreak/>
        <w:t xml:space="preserve">questionnaire that were based on the number of employees. </w:t>
      </w:r>
      <w:r w:rsidR="00DC0D63">
        <w:rPr>
          <w:rFonts w:ascii="Arial" w:hAnsi="Arial" w:cs="Arial"/>
          <w:sz w:val="24"/>
          <w:szCs w:val="24"/>
          <w:lang w:val="en-GB"/>
        </w:rPr>
        <w:t>The controls are “soft” in the sense that</w:t>
      </w:r>
      <w:r>
        <w:rPr>
          <w:rFonts w:ascii="Arial" w:hAnsi="Arial" w:cs="Arial"/>
          <w:sz w:val="24"/>
          <w:szCs w:val="24"/>
          <w:lang w:val="en-GB"/>
        </w:rPr>
        <w:t xml:space="preserve"> </w:t>
      </w:r>
      <w:r w:rsidR="00DC0D63">
        <w:rPr>
          <w:rFonts w:ascii="Arial" w:hAnsi="Arial" w:cs="Arial"/>
          <w:sz w:val="24"/>
          <w:szCs w:val="24"/>
          <w:lang w:val="en-GB"/>
        </w:rPr>
        <w:t xml:space="preserve">activating one will not stop you from submitting the questionnaire </w:t>
      </w:r>
      <w:r w:rsidR="007E6289">
        <w:rPr>
          <w:rFonts w:ascii="Arial" w:hAnsi="Arial" w:cs="Arial"/>
          <w:sz w:val="24"/>
          <w:szCs w:val="24"/>
          <w:lang w:val="en-GB"/>
        </w:rPr>
        <w:t>as</w:t>
      </w:r>
      <w:r w:rsidR="00DC0D63">
        <w:rPr>
          <w:rFonts w:ascii="Arial" w:hAnsi="Arial" w:cs="Arial"/>
          <w:sz w:val="24"/>
          <w:szCs w:val="24"/>
          <w:lang w:val="en-GB"/>
        </w:rPr>
        <w:t xml:space="preserve"> with </w:t>
      </w:r>
      <w:r w:rsidR="005F198D">
        <w:rPr>
          <w:rFonts w:ascii="Arial" w:hAnsi="Arial" w:cs="Arial"/>
          <w:sz w:val="24"/>
          <w:szCs w:val="24"/>
          <w:lang w:val="en-GB"/>
        </w:rPr>
        <w:t>“</w:t>
      </w:r>
      <w:r w:rsidR="00DC0D63">
        <w:rPr>
          <w:rFonts w:ascii="Arial" w:hAnsi="Arial" w:cs="Arial"/>
          <w:sz w:val="24"/>
          <w:szCs w:val="24"/>
          <w:lang w:val="en-GB"/>
        </w:rPr>
        <w:t>hard</w:t>
      </w:r>
      <w:r w:rsidR="005F198D">
        <w:rPr>
          <w:rFonts w:ascii="Arial" w:hAnsi="Arial" w:cs="Arial"/>
          <w:sz w:val="24"/>
          <w:szCs w:val="24"/>
          <w:lang w:val="en-GB"/>
        </w:rPr>
        <w:t>”</w:t>
      </w:r>
      <w:r w:rsidR="00DC0D63">
        <w:rPr>
          <w:rFonts w:ascii="Arial" w:hAnsi="Arial" w:cs="Arial"/>
          <w:sz w:val="24"/>
          <w:szCs w:val="24"/>
          <w:lang w:val="en-GB"/>
        </w:rPr>
        <w:t xml:space="preserve"> controls. The reason </w:t>
      </w:r>
      <w:r w:rsidR="007E6289">
        <w:rPr>
          <w:rFonts w:ascii="Arial" w:hAnsi="Arial" w:cs="Arial"/>
          <w:sz w:val="24"/>
          <w:szCs w:val="24"/>
          <w:lang w:val="en-GB"/>
        </w:rPr>
        <w:t xml:space="preserve">that </w:t>
      </w:r>
      <w:r w:rsidR="00DC0D63">
        <w:rPr>
          <w:rFonts w:ascii="Arial" w:hAnsi="Arial" w:cs="Arial"/>
          <w:sz w:val="24"/>
          <w:szCs w:val="24"/>
          <w:lang w:val="en-GB"/>
        </w:rPr>
        <w:t xml:space="preserve">this type of control was implemented is that we only use information from the first month of the quarter. In some cases, the number of employees vary greatly from one month to another. </w:t>
      </w:r>
    </w:p>
    <w:p w:rsidR="00BD7BBD" w:rsidRDefault="00DC0D63" w:rsidP="0072142B">
      <w:pPr>
        <w:spacing w:before="360" w:after="0" w:line="360" w:lineRule="auto"/>
        <w:jc w:val="both"/>
        <w:rPr>
          <w:rFonts w:ascii="Arial" w:hAnsi="Arial" w:cs="Arial"/>
          <w:sz w:val="24"/>
          <w:szCs w:val="24"/>
          <w:lang w:val="en-GB"/>
        </w:rPr>
      </w:pPr>
      <w:r>
        <w:rPr>
          <w:rFonts w:ascii="Arial" w:hAnsi="Arial" w:cs="Arial"/>
          <w:sz w:val="24"/>
          <w:szCs w:val="24"/>
          <w:lang w:val="en-GB"/>
        </w:rPr>
        <w:t xml:space="preserve">After question 3 in the questionnaire, the number of employed men and women they reported to a-meldingen for the first month of the quarter, </w:t>
      </w:r>
      <w:r w:rsidR="00EB55F5">
        <w:rPr>
          <w:rFonts w:ascii="Arial" w:hAnsi="Arial" w:cs="Arial"/>
          <w:sz w:val="24"/>
          <w:szCs w:val="24"/>
          <w:lang w:val="en-GB"/>
        </w:rPr>
        <w:t>is presented to the respondent</w:t>
      </w:r>
      <w:r w:rsidR="0022022E">
        <w:rPr>
          <w:rFonts w:ascii="Arial" w:hAnsi="Arial" w:cs="Arial"/>
          <w:sz w:val="24"/>
          <w:szCs w:val="24"/>
          <w:lang w:val="en-GB"/>
        </w:rPr>
        <w:t xml:space="preserve">, followed by a </w:t>
      </w:r>
      <w:r w:rsidR="00EB55F5">
        <w:rPr>
          <w:rFonts w:ascii="Arial" w:hAnsi="Arial" w:cs="Arial"/>
          <w:sz w:val="24"/>
          <w:szCs w:val="24"/>
          <w:lang w:val="en-GB"/>
        </w:rPr>
        <w:t xml:space="preserve">short explanation of which employees are included in the figures. The respondent can also click on </w:t>
      </w:r>
      <w:r w:rsidR="00277AA4">
        <w:rPr>
          <w:rFonts w:ascii="Arial" w:hAnsi="Arial" w:cs="Arial"/>
          <w:sz w:val="24"/>
          <w:szCs w:val="24"/>
          <w:lang w:val="en-GB"/>
        </w:rPr>
        <w:t xml:space="preserve">a </w:t>
      </w:r>
      <w:r w:rsidR="00EB55F5">
        <w:rPr>
          <w:rFonts w:ascii="Arial" w:hAnsi="Arial" w:cs="Arial"/>
          <w:sz w:val="24"/>
          <w:szCs w:val="24"/>
          <w:lang w:val="en-GB"/>
        </w:rPr>
        <w:t xml:space="preserve">link to get more detailed information. </w:t>
      </w:r>
    </w:p>
    <w:p w:rsidR="00EB55F5" w:rsidRDefault="00EB55F5" w:rsidP="0072142B">
      <w:pPr>
        <w:spacing w:before="360" w:after="0" w:line="360" w:lineRule="auto"/>
        <w:jc w:val="both"/>
        <w:rPr>
          <w:rFonts w:ascii="Arial" w:hAnsi="Arial" w:cs="Arial"/>
          <w:sz w:val="24"/>
          <w:szCs w:val="24"/>
          <w:lang w:val="en-GB"/>
        </w:rPr>
      </w:pPr>
      <w:r>
        <w:rPr>
          <w:rFonts w:ascii="Arial" w:hAnsi="Arial" w:cs="Arial"/>
          <w:sz w:val="24"/>
          <w:szCs w:val="24"/>
          <w:lang w:val="en-GB"/>
        </w:rPr>
        <w:t xml:space="preserve">Question 4 is about how many men and women </w:t>
      </w:r>
      <w:r w:rsidR="00784027">
        <w:rPr>
          <w:rFonts w:ascii="Arial" w:hAnsi="Arial" w:cs="Arial"/>
          <w:sz w:val="24"/>
          <w:szCs w:val="24"/>
          <w:lang w:val="en-GB"/>
        </w:rPr>
        <w:t xml:space="preserve">that </w:t>
      </w:r>
      <w:r>
        <w:rPr>
          <w:rFonts w:ascii="Arial" w:hAnsi="Arial" w:cs="Arial"/>
          <w:sz w:val="24"/>
          <w:szCs w:val="24"/>
          <w:lang w:val="en-GB"/>
        </w:rPr>
        <w:t xml:space="preserve">have been sick at least one time in the period. Since having more sick people than </w:t>
      </w:r>
      <w:r w:rsidR="00784027">
        <w:rPr>
          <w:rFonts w:ascii="Arial" w:hAnsi="Arial" w:cs="Arial"/>
          <w:sz w:val="24"/>
          <w:szCs w:val="24"/>
          <w:lang w:val="en-GB"/>
        </w:rPr>
        <w:t>employees</w:t>
      </w:r>
      <w:r>
        <w:rPr>
          <w:rFonts w:ascii="Arial" w:hAnsi="Arial" w:cs="Arial"/>
          <w:sz w:val="24"/>
          <w:szCs w:val="24"/>
          <w:lang w:val="en-GB"/>
        </w:rPr>
        <w:t xml:space="preserve"> in the first month of the quarter is likely to be an error, this question </w:t>
      </w:r>
      <w:r w:rsidR="00784027">
        <w:rPr>
          <w:rFonts w:ascii="Arial" w:hAnsi="Arial" w:cs="Arial"/>
          <w:sz w:val="24"/>
          <w:szCs w:val="24"/>
          <w:lang w:val="en-GB"/>
        </w:rPr>
        <w:t>has a</w:t>
      </w:r>
      <w:r>
        <w:rPr>
          <w:rFonts w:ascii="Arial" w:hAnsi="Arial" w:cs="Arial"/>
          <w:sz w:val="24"/>
          <w:szCs w:val="24"/>
          <w:lang w:val="en-GB"/>
        </w:rPr>
        <w:t xml:space="preserve"> control against </w:t>
      </w:r>
      <w:r w:rsidR="00784027">
        <w:rPr>
          <w:rFonts w:ascii="Arial" w:hAnsi="Arial" w:cs="Arial"/>
          <w:sz w:val="24"/>
          <w:szCs w:val="24"/>
          <w:lang w:val="en-GB"/>
        </w:rPr>
        <w:t xml:space="preserve">the number of </w:t>
      </w:r>
      <w:r>
        <w:rPr>
          <w:rFonts w:ascii="Arial" w:hAnsi="Arial" w:cs="Arial"/>
          <w:sz w:val="24"/>
          <w:szCs w:val="24"/>
          <w:lang w:val="en-GB"/>
        </w:rPr>
        <w:t xml:space="preserve">employees. </w:t>
      </w:r>
      <w:r w:rsidR="00784027">
        <w:rPr>
          <w:rFonts w:ascii="Arial" w:hAnsi="Arial" w:cs="Arial"/>
          <w:sz w:val="24"/>
          <w:szCs w:val="24"/>
          <w:lang w:val="en-GB"/>
        </w:rPr>
        <w:t xml:space="preserve">If the respondent triggers the control for men, the following text appears in the questionnaire: </w:t>
      </w:r>
    </w:p>
    <w:p w:rsidR="00784027" w:rsidRDefault="00784027" w:rsidP="00784027">
      <w:pPr>
        <w:pStyle w:val="Sitat"/>
        <w:jc w:val="left"/>
        <w:rPr>
          <w:lang w:val="en-GB"/>
        </w:rPr>
      </w:pPr>
      <w:r>
        <w:rPr>
          <w:lang w:val="en-GB"/>
        </w:rPr>
        <w:t>“You have reported a high number of men with self-certified sick leave in the period. Based on information from a-meldingen you had &lt;X&gt; male employees in the first quarter of the month. Please check that the reported number of men with self-certified sick leave is correct.”</w:t>
      </w:r>
    </w:p>
    <w:p w:rsidR="00E5281D" w:rsidRDefault="00E5281D" w:rsidP="00784027">
      <w:pPr>
        <w:rPr>
          <w:rFonts w:ascii="Arial" w:hAnsi="Arial" w:cs="Arial"/>
          <w:sz w:val="24"/>
          <w:szCs w:val="24"/>
          <w:lang w:val="en-GB"/>
        </w:rPr>
      </w:pPr>
    </w:p>
    <w:p w:rsidR="00E5281D" w:rsidRDefault="00784027" w:rsidP="00CE4B51">
      <w:pPr>
        <w:spacing w:line="360" w:lineRule="auto"/>
        <w:rPr>
          <w:rFonts w:ascii="Arial" w:hAnsi="Arial" w:cs="Arial"/>
          <w:sz w:val="24"/>
          <w:szCs w:val="24"/>
          <w:lang w:val="en-GB"/>
        </w:rPr>
      </w:pPr>
      <w:r>
        <w:rPr>
          <w:rFonts w:ascii="Arial" w:hAnsi="Arial" w:cs="Arial"/>
          <w:sz w:val="24"/>
          <w:szCs w:val="24"/>
          <w:lang w:val="en-GB"/>
        </w:rPr>
        <w:t>Question 5 ask</w:t>
      </w:r>
      <w:r w:rsidR="00E5281D">
        <w:rPr>
          <w:rFonts w:ascii="Arial" w:hAnsi="Arial" w:cs="Arial"/>
          <w:sz w:val="24"/>
          <w:szCs w:val="24"/>
          <w:lang w:val="en-GB"/>
        </w:rPr>
        <w:t>s</w:t>
      </w:r>
      <w:r>
        <w:rPr>
          <w:rFonts w:ascii="Arial" w:hAnsi="Arial" w:cs="Arial"/>
          <w:sz w:val="24"/>
          <w:szCs w:val="24"/>
          <w:lang w:val="en-GB"/>
        </w:rPr>
        <w:t xml:space="preserve"> a</w:t>
      </w:r>
      <w:r w:rsidR="00E5281D">
        <w:rPr>
          <w:rFonts w:ascii="Arial" w:hAnsi="Arial" w:cs="Arial"/>
          <w:sz w:val="24"/>
          <w:szCs w:val="24"/>
          <w:lang w:val="en-GB"/>
        </w:rPr>
        <w:t>b</w:t>
      </w:r>
      <w:r>
        <w:rPr>
          <w:rFonts w:ascii="Arial" w:hAnsi="Arial" w:cs="Arial"/>
          <w:sz w:val="24"/>
          <w:szCs w:val="24"/>
          <w:lang w:val="en-GB"/>
        </w:rPr>
        <w:t xml:space="preserve">out the number of </w:t>
      </w:r>
      <w:r w:rsidR="00E5281D">
        <w:rPr>
          <w:rFonts w:ascii="Arial" w:hAnsi="Arial" w:cs="Arial"/>
          <w:sz w:val="24"/>
          <w:szCs w:val="24"/>
          <w:lang w:val="en-GB"/>
        </w:rPr>
        <w:t>self-certified sick leave cases that started in the period, with a control that builds upon the last control.  Since one would expect that each person has a</w:t>
      </w:r>
      <w:r w:rsidR="00A77A77">
        <w:rPr>
          <w:rFonts w:ascii="Arial" w:hAnsi="Arial" w:cs="Arial"/>
          <w:sz w:val="24"/>
          <w:szCs w:val="24"/>
          <w:lang w:val="en-GB"/>
        </w:rPr>
        <w:t>t</w:t>
      </w:r>
      <w:r w:rsidR="00E5281D">
        <w:rPr>
          <w:rFonts w:ascii="Arial" w:hAnsi="Arial" w:cs="Arial"/>
          <w:sz w:val="24"/>
          <w:szCs w:val="24"/>
          <w:lang w:val="en-GB"/>
        </w:rPr>
        <w:t xml:space="preserve"> least one sick leave case, there is a control which is triggered if the number of sick leave cases are lower than the number sick individuals. </w:t>
      </w:r>
    </w:p>
    <w:p w:rsidR="00CE4B51" w:rsidRDefault="00E5281D" w:rsidP="00CE4B51">
      <w:pPr>
        <w:spacing w:line="360" w:lineRule="auto"/>
        <w:rPr>
          <w:rFonts w:ascii="Arial" w:hAnsi="Arial" w:cs="Arial"/>
          <w:sz w:val="24"/>
          <w:szCs w:val="24"/>
          <w:lang w:val="en-GB"/>
        </w:rPr>
      </w:pPr>
      <w:r>
        <w:rPr>
          <w:rFonts w:ascii="Arial" w:hAnsi="Arial" w:cs="Arial"/>
          <w:sz w:val="24"/>
          <w:szCs w:val="24"/>
          <w:lang w:val="en-GB"/>
        </w:rPr>
        <w:t xml:space="preserve">Question 6 ask about the number </w:t>
      </w:r>
      <w:r w:rsidR="00CE4B51">
        <w:rPr>
          <w:rFonts w:ascii="Arial" w:hAnsi="Arial" w:cs="Arial"/>
          <w:sz w:val="24"/>
          <w:szCs w:val="24"/>
          <w:lang w:val="en-GB"/>
        </w:rPr>
        <w:t xml:space="preserve">of working days lost due to self-certified sick leave. The reported amount triggers a control if the following criteria is met: </w:t>
      </w:r>
    </w:p>
    <w:p w:rsidR="005F198D" w:rsidRDefault="005F198D" w:rsidP="005F198D">
      <w:pPr>
        <w:spacing w:line="360" w:lineRule="auto"/>
        <w:jc w:val="center"/>
        <w:rPr>
          <w:rFonts w:ascii="Arial" w:hAnsi="Arial" w:cs="Arial"/>
          <w:sz w:val="24"/>
          <w:szCs w:val="24"/>
          <w:lang w:val="en-GB"/>
        </w:rPr>
      </w:pPr>
      <w:r>
        <w:rPr>
          <w:rFonts w:ascii="Arial" w:hAnsi="Arial" w:cs="Arial"/>
          <w:sz w:val="24"/>
          <w:szCs w:val="24"/>
          <w:lang w:val="en-GB"/>
        </w:rPr>
        <w:t>Lost working days &gt; number of men (or women) * Q2</w:t>
      </w:r>
    </w:p>
    <w:p w:rsidR="005F198D" w:rsidRDefault="005F198D" w:rsidP="005F198D">
      <w:pPr>
        <w:spacing w:line="360" w:lineRule="auto"/>
        <w:rPr>
          <w:rFonts w:ascii="Arial" w:hAnsi="Arial" w:cs="Arial"/>
          <w:sz w:val="24"/>
          <w:szCs w:val="24"/>
          <w:lang w:val="en-GB"/>
        </w:rPr>
      </w:pPr>
      <w:r>
        <w:rPr>
          <w:rFonts w:ascii="Arial" w:hAnsi="Arial" w:cs="Arial"/>
          <w:sz w:val="24"/>
          <w:szCs w:val="24"/>
          <w:lang w:val="en-GB"/>
        </w:rPr>
        <w:t xml:space="preserve">Were Q2 refers to the answer given in question 2. </w:t>
      </w:r>
    </w:p>
    <w:p w:rsidR="005F198D" w:rsidRDefault="005F198D" w:rsidP="005F198D">
      <w:pPr>
        <w:spacing w:line="360" w:lineRule="auto"/>
        <w:rPr>
          <w:rFonts w:ascii="Arial" w:hAnsi="Arial" w:cs="Arial"/>
          <w:sz w:val="24"/>
          <w:szCs w:val="24"/>
          <w:lang w:val="en-GB"/>
        </w:rPr>
      </w:pPr>
      <w:r>
        <w:rPr>
          <w:rFonts w:ascii="Arial" w:hAnsi="Arial" w:cs="Arial"/>
          <w:sz w:val="24"/>
          <w:szCs w:val="24"/>
          <w:lang w:val="en-GB"/>
        </w:rPr>
        <w:t xml:space="preserve">The last question </w:t>
      </w:r>
      <w:r w:rsidR="00277AA4">
        <w:rPr>
          <w:rFonts w:ascii="Arial" w:hAnsi="Arial" w:cs="Arial"/>
          <w:sz w:val="24"/>
          <w:szCs w:val="24"/>
          <w:lang w:val="en-GB"/>
        </w:rPr>
        <w:t xml:space="preserve">concerns </w:t>
      </w:r>
      <w:r>
        <w:rPr>
          <w:rFonts w:ascii="Arial" w:hAnsi="Arial" w:cs="Arial"/>
          <w:sz w:val="24"/>
          <w:szCs w:val="24"/>
          <w:lang w:val="en-GB"/>
        </w:rPr>
        <w:t xml:space="preserve">the number man days-lost due to sick leave. If the stated number is higher than what was answered in question 6, a control is triggered. </w:t>
      </w:r>
    </w:p>
    <w:p w:rsidR="0072142B" w:rsidRDefault="005F198D" w:rsidP="00EE1FB4">
      <w:pPr>
        <w:spacing w:line="360" w:lineRule="auto"/>
        <w:rPr>
          <w:rFonts w:ascii="Arial" w:hAnsi="Arial" w:cs="Arial"/>
          <w:sz w:val="24"/>
          <w:szCs w:val="24"/>
          <w:lang w:val="en-GB"/>
        </w:rPr>
      </w:pPr>
      <w:r>
        <w:rPr>
          <w:rFonts w:ascii="Arial" w:hAnsi="Arial" w:cs="Arial"/>
          <w:sz w:val="24"/>
          <w:szCs w:val="24"/>
          <w:lang w:val="en-GB"/>
        </w:rPr>
        <w:lastRenderedPageBreak/>
        <w:t>As is evident, there is a hierarchy of controls, starting with a control directly against the number of employees from a-meldingen. This is much like the post</w:t>
      </w:r>
      <w:r w:rsidR="00553D25">
        <w:rPr>
          <w:rFonts w:ascii="Arial" w:hAnsi="Arial" w:cs="Arial"/>
          <w:sz w:val="24"/>
          <w:szCs w:val="24"/>
          <w:lang w:val="en-GB"/>
        </w:rPr>
        <w:t>-</w:t>
      </w:r>
      <w:r>
        <w:rPr>
          <w:rFonts w:ascii="Arial" w:hAnsi="Arial" w:cs="Arial"/>
          <w:sz w:val="24"/>
          <w:szCs w:val="24"/>
          <w:lang w:val="en-GB"/>
        </w:rPr>
        <w:t xml:space="preserve">data-collection </w:t>
      </w:r>
      <w:r w:rsidR="00553D25">
        <w:rPr>
          <w:rFonts w:ascii="Arial" w:hAnsi="Arial" w:cs="Arial"/>
          <w:sz w:val="24"/>
          <w:szCs w:val="24"/>
          <w:lang w:val="en-GB"/>
        </w:rPr>
        <w:t xml:space="preserve">editing </w:t>
      </w:r>
      <w:r>
        <w:rPr>
          <w:rFonts w:ascii="Arial" w:hAnsi="Arial" w:cs="Arial"/>
          <w:sz w:val="24"/>
          <w:szCs w:val="24"/>
          <w:lang w:val="en-GB"/>
        </w:rPr>
        <w:t xml:space="preserve">that is done </w:t>
      </w:r>
      <w:r w:rsidR="00354460">
        <w:rPr>
          <w:rFonts w:ascii="Arial" w:hAnsi="Arial" w:cs="Arial"/>
          <w:sz w:val="24"/>
          <w:szCs w:val="24"/>
          <w:lang w:val="en-GB"/>
        </w:rPr>
        <w:t>by S</w:t>
      </w:r>
      <w:r w:rsidR="00D57AA7">
        <w:rPr>
          <w:rFonts w:ascii="Arial" w:hAnsi="Arial" w:cs="Arial"/>
          <w:sz w:val="24"/>
          <w:szCs w:val="24"/>
          <w:lang w:val="en-GB"/>
        </w:rPr>
        <w:t>SB</w:t>
      </w:r>
      <w:r w:rsidR="00354460">
        <w:rPr>
          <w:rFonts w:ascii="Arial" w:hAnsi="Arial" w:cs="Arial"/>
          <w:sz w:val="24"/>
          <w:szCs w:val="24"/>
          <w:lang w:val="en-GB"/>
        </w:rPr>
        <w:t>. But now we can confront the respondent directly and hopefully improve the quality of the answers. In the post-data</w:t>
      </w:r>
      <w:r w:rsidR="00553D25">
        <w:rPr>
          <w:rFonts w:ascii="Arial" w:hAnsi="Arial" w:cs="Arial"/>
          <w:sz w:val="24"/>
          <w:szCs w:val="24"/>
          <w:lang w:val="en-GB"/>
        </w:rPr>
        <w:t>-</w:t>
      </w:r>
      <w:r w:rsidR="00354460">
        <w:rPr>
          <w:rFonts w:ascii="Arial" w:hAnsi="Arial" w:cs="Arial"/>
          <w:sz w:val="24"/>
          <w:szCs w:val="24"/>
          <w:lang w:val="en-GB"/>
        </w:rPr>
        <w:t>collection</w:t>
      </w:r>
      <w:r w:rsidR="00553D25">
        <w:rPr>
          <w:rFonts w:ascii="Arial" w:hAnsi="Arial" w:cs="Arial"/>
          <w:sz w:val="24"/>
          <w:szCs w:val="24"/>
          <w:lang w:val="en-GB"/>
        </w:rPr>
        <w:t xml:space="preserve"> editing</w:t>
      </w:r>
      <w:r w:rsidR="00354460">
        <w:rPr>
          <w:rFonts w:ascii="Arial" w:hAnsi="Arial" w:cs="Arial"/>
          <w:sz w:val="24"/>
          <w:szCs w:val="24"/>
          <w:lang w:val="en-GB"/>
        </w:rPr>
        <w:t xml:space="preserve"> we also control for large change</w:t>
      </w:r>
      <w:r w:rsidR="00553F25">
        <w:rPr>
          <w:rFonts w:ascii="Arial" w:hAnsi="Arial" w:cs="Arial"/>
          <w:sz w:val="24"/>
          <w:szCs w:val="24"/>
          <w:lang w:val="en-GB"/>
        </w:rPr>
        <w:t>s</w:t>
      </w:r>
      <w:r w:rsidR="00354460">
        <w:rPr>
          <w:rFonts w:ascii="Arial" w:hAnsi="Arial" w:cs="Arial"/>
          <w:sz w:val="24"/>
          <w:szCs w:val="24"/>
          <w:lang w:val="en-GB"/>
        </w:rPr>
        <w:t xml:space="preserve"> in the number employees during the period.</w:t>
      </w:r>
    </w:p>
    <w:p w:rsidR="00880D7F" w:rsidRDefault="00880D7F" w:rsidP="00880D7F">
      <w:pPr>
        <w:spacing w:before="360" w:after="0" w:line="360" w:lineRule="auto"/>
        <w:jc w:val="both"/>
        <w:rPr>
          <w:rFonts w:ascii="Arial" w:hAnsi="Arial" w:cs="Arial"/>
          <w:i/>
          <w:sz w:val="24"/>
          <w:szCs w:val="24"/>
          <w:lang w:val="en-GB"/>
        </w:rPr>
      </w:pPr>
      <w:r w:rsidRPr="00A75C3D">
        <w:rPr>
          <w:rFonts w:ascii="Arial" w:hAnsi="Arial" w:cs="Arial"/>
          <w:i/>
          <w:sz w:val="24"/>
          <w:szCs w:val="24"/>
          <w:lang w:val="en-GB"/>
        </w:rPr>
        <w:t>4.</w:t>
      </w:r>
      <w:r>
        <w:rPr>
          <w:rFonts w:ascii="Arial" w:hAnsi="Arial" w:cs="Arial"/>
          <w:i/>
          <w:sz w:val="24"/>
          <w:szCs w:val="24"/>
          <w:lang w:val="en-GB"/>
        </w:rPr>
        <w:t>3</w:t>
      </w:r>
      <w:r w:rsidRPr="00A75C3D">
        <w:rPr>
          <w:rFonts w:ascii="Arial" w:hAnsi="Arial" w:cs="Arial"/>
          <w:i/>
          <w:sz w:val="24"/>
          <w:szCs w:val="24"/>
          <w:lang w:val="en-GB"/>
        </w:rPr>
        <w:t xml:space="preserve"> </w:t>
      </w:r>
      <w:r>
        <w:rPr>
          <w:rFonts w:ascii="Arial" w:hAnsi="Arial" w:cs="Arial"/>
          <w:i/>
          <w:sz w:val="24"/>
          <w:szCs w:val="24"/>
          <w:lang w:val="en-GB"/>
        </w:rPr>
        <w:t>Satisficing</w:t>
      </w:r>
    </w:p>
    <w:p w:rsidR="00D57AA7" w:rsidRDefault="00880D7F" w:rsidP="00D57AA7">
      <w:pPr>
        <w:spacing w:before="360" w:after="0" w:line="360" w:lineRule="auto"/>
        <w:jc w:val="both"/>
        <w:rPr>
          <w:rFonts w:ascii="Arial" w:hAnsi="Arial" w:cs="Arial"/>
          <w:sz w:val="24"/>
          <w:szCs w:val="24"/>
          <w:lang w:val="en-GB"/>
        </w:rPr>
      </w:pPr>
      <w:r w:rsidRPr="00B81C57">
        <w:rPr>
          <w:rFonts w:ascii="Arial" w:hAnsi="Arial" w:cs="Arial"/>
          <w:sz w:val="24"/>
          <w:szCs w:val="24"/>
          <w:lang w:val="en-GB"/>
        </w:rPr>
        <w:t xml:space="preserve">A potential problem when </w:t>
      </w:r>
      <w:r>
        <w:rPr>
          <w:rFonts w:ascii="Arial" w:hAnsi="Arial" w:cs="Arial"/>
          <w:sz w:val="24"/>
          <w:szCs w:val="24"/>
          <w:lang w:val="en-GB"/>
        </w:rPr>
        <w:t>introducing any control in a questionnaire is satisficing. If the respondents</w:t>
      </w:r>
      <w:bookmarkStart w:id="1" w:name="_GoBack"/>
      <w:bookmarkEnd w:id="1"/>
      <w:r>
        <w:rPr>
          <w:rFonts w:ascii="Arial" w:hAnsi="Arial" w:cs="Arial"/>
          <w:sz w:val="24"/>
          <w:szCs w:val="24"/>
          <w:lang w:val="en-GB"/>
        </w:rPr>
        <w:t xml:space="preserve"> view an error message as an obstacle to be </w:t>
      </w:r>
      <w:proofErr w:type="spellStart"/>
      <w:r w:rsidR="00DA5002">
        <w:rPr>
          <w:rFonts w:ascii="Arial" w:hAnsi="Arial" w:cs="Arial"/>
          <w:sz w:val="24"/>
          <w:szCs w:val="24"/>
          <w:lang w:val="en-GB"/>
        </w:rPr>
        <w:t>overcomed</w:t>
      </w:r>
      <w:proofErr w:type="spellEnd"/>
      <w:r>
        <w:rPr>
          <w:rFonts w:ascii="Arial" w:hAnsi="Arial" w:cs="Arial"/>
          <w:sz w:val="24"/>
          <w:szCs w:val="24"/>
          <w:lang w:val="en-GB"/>
        </w:rPr>
        <w:t>, they might be tempted to answer something that doesn’t trigger the controls</w:t>
      </w:r>
      <w:r w:rsidR="00DA5002">
        <w:rPr>
          <w:rFonts w:ascii="Arial" w:hAnsi="Arial" w:cs="Arial"/>
          <w:sz w:val="24"/>
          <w:szCs w:val="24"/>
          <w:lang w:val="en-GB"/>
        </w:rPr>
        <w:t xml:space="preserve"> (and not correct)</w:t>
      </w:r>
      <w:r>
        <w:rPr>
          <w:rFonts w:ascii="Arial" w:hAnsi="Arial" w:cs="Arial"/>
          <w:sz w:val="24"/>
          <w:szCs w:val="24"/>
          <w:lang w:val="en-GB"/>
        </w:rPr>
        <w:t>. This is the problem of satisficing. Since a hard control would probably lead to more of this than a soft control, S</w:t>
      </w:r>
      <w:r w:rsidR="00D57AA7">
        <w:rPr>
          <w:rFonts w:ascii="Arial" w:hAnsi="Arial" w:cs="Arial"/>
          <w:sz w:val="24"/>
          <w:szCs w:val="24"/>
          <w:lang w:val="en-GB"/>
        </w:rPr>
        <w:t>SB</w:t>
      </w:r>
      <w:r>
        <w:rPr>
          <w:rFonts w:ascii="Arial" w:hAnsi="Arial" w:cs="Arial"/>
          <w:sz w:val="24"/>
          <w:szCs w:val="24"/>
          <w:lang w:val="en-GB"/>
        </w:rPr>
        <w:t xml:space="preserve"> decided on the latter. Overall, the benefits of moving controls into the questionnaire outweighed the possible </w:t>
      </w:r>
      <w:r w:rsidR="00DA5002">
        <w:rPr>
          <w:rFonts w:ascii="Arial" w:hAnsi="Arial" w:cs="Arial"/>
          <w:sz w:val="24"/>
          <w:szCs w:val="24"/>
          <w:lang w:val="en-GB"/>
        </w:rPr>
        <w:t>degradation in data quality from satisficing.</w:t>
      </w:r>
    </w:p>
    <w:p w:rsidR="00F04E47" w:rsidRPr="00EE1FB4" w:rsidRDefault="00A77A77" w:rsidP="00D57AA7">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There is always a risk associated with using register data in questionnaires. In this survey we suggested that the benefits were greater than the risk. </w:t>
      </w:r>
    </w:p>
    <w:p w:rsidR="006B1F86" w:rsidRDefault="006B1F86"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5. R</w:t>
      </w:r>
      <w:r w:rsidR="002C6360">
        <w:rPr>
          <w:rFonts w:ascii="Arial" w:hAnsi="Arial" w:cs="Arial"/>
          <w:b/>
          <w:sz w:val="24"/>
          <w:szCs w:val="24"/>
          <w:lang w:val="en-GB"/>
        </w:rPr>
        <w:t>esults</w:t>
      </w:r>
    </w:p>
    <w:p w:rsidR="00503BC0" w:rsidRDefault="00EE1FB4" w:rsidP="006B1F86">
      <w:pPr>
        <w:spacing w:before="360" w:after="0" w:line="360" w:lineRule="auto"/>
        <w:jc w:val="both"/>
        <w:rPr>
          <w:rFonts w:ascii="Arial" w:hAnsi="Arial" w:cs="Arial"/>
          <w:sz w:val="24"/>
          <w:szCs w:val="24"/>
          <w:lang w:val="en-GB"/>
        </w:rPr>
      </w:pPr>
      <w:r>
        <w:rPr>
          <w:rFonts w:ascii="Arial" w:hAnsi="Arial" w:cs="Arial"/>
          <w:sz w:val="24"/>
          <w:szCs w:val="24"/>
          <w:lang w:val="en-GB"/>
        </w:rPr>
        <w:t xml:space="preserve">Judging whether the changes in the questionnaire has been successful or not, </w:t>
      </w:r>
      <w:r w:rsidR="00503BC0">
        <w:rPr>
          <w:rFonts w:ascii="Arial" w:hAnsi="Arial" w:cs="Arial"/>
          <w:sz w:val="24"/>
          <w:szCs w:val="24"/>
          <w:lang w:val="en-GB"/>
        </w:rPr>
        <w:t>is not a straight forward matter.</w:t>
      </w:r>
      <w:r>
        <w:rPr>
          <w:rFonts w:ascii="Arial" w:hAnsi="Arial" w:cs="Arial"/>
          <w:sz w:val="24"/>
          <w:szCs w:val="24"/>
          <w:lang w:val="en-GB"/>
        </w:rPr>
        <w:t xml:space="preserve"> </w:t>
      </w:r>
      <w:r w:rsidR="00503BC0">
        <w:rPr>
          <w:rFonts w:ascii="Arial" w:hAnsi="Arial" w:cs="Arial"/>
          <w:sz w:val="24"/>
          <w:szCs w:val="24"/>
          <w:lang w:val="en-GB"/>
        </w:rPr>
        <w:t xml:space="preserve">Ideally one would want to measure </w:t>
      </w:r>
      <w:r w:rsidR="00FF792B">
        <w:rPr>
          <w:rFonts w:ascii="Arial" w:hAnsi="Arial" w:cs="Arial"/>
          <w:sz w:val="24"/>
          <w:szCs w:val="24"/>
          <w:lang w:val="en-GB"/>
        </w:rPr>
        <w:t>the behaviour of the respondents directly in the questionnaire. Unfortunately, the feature of tracking behaviour in the questionnaire was not available to us at the time of deployment. In the following we therefor</w:t>
      </w:r>
      <w:r w:rsidR="00553D25">
        <w:rPr>
          <w:rFonts w:ascii="Arial" w:hAnsi="Arial" w:cs="Arial"/>
          <w:sz w:val="24"/>
          <w:szCs w:val="24"/>
          <w:lang w:val="en-GB"/>
        </w:rPr>
        <w:t>e</w:t>
      </w:r>
      <w:r w:rsidR="00FF792B">
        <w:rPr>
          <w:rFonts w:ascii="Arial" w:hAnsi="Arial" w:cs="Arial"/>
          <w:sz w:val="24"/>
          <w:szCs w:val="24"/>
          <w:lang w:val="en-GB"/>
        </w:rPr>
        <w:t xml:space="preserve"> focus on the data </w:t>
      </w:r>
      <w:r w:rsidR="00816241">
        <w:rPr>
          <w:rFonts w:ascii="Arial" w:hAnsi="Arial" w:cs="Arial"/>
          <w:sz w:val="24"/>
          <w:szCs w:val="24"/>
          <w:lang w:val="en-GB"/>
        </w:rPr>
        <w:t xml:space="preserve">that </w:t>
      </w:r>
      <w:r w:rsidR="00FF792B">
        <w:rPr>
          <w:rFonts w:ascii="Arial" w:hAnsi="Arial" w:cs="Arial"/>
          <w:sz w:val="24"/>
          <w:szCs w:val="24"/>
          <w:lang w:val="en-GB"/>
        </w:rPr>
        <w:t xml:space="preserve">has been submitted, comparing data before and after the change.  </w:t>
      </w:r>
    </w:p>
    <w:p w:rsidR="00EE1FB4" w:rsidRDefault="00EE1FB4" w:rsidP="006B1F86">
      <w:pPr>
        <w:spacing w:before="360" w:after="0" w:line="360" w:lineRule="auto"/>
        <w:jc w:val="both"/>
        <w:rPr>
          <w:rFonts w:ascii="Arial" w:hAnsi="Arial" w:cs="Arial"/>
          <w:sz w:val="24"/>
          <w:szCs w:val="24"/>
          <w:lang w:val="en-GB"/>
        </w:rPr>
      </w:pPr>
      <w:r>
        <w:rPr>
          <w:rFonts w:ascii="Arial" w:hAnsi="Arial" w:cs="Arial"/>
          <w:sz w:val="24"/>
          <w:szCs w:val="24"/>
          <w:lang w:val="en-GB"/>
        </w:rPr>
        <w:t xml:space="preserve">Since we barely have two periods to </w:t>
      </w:r>
      <w:r w:rsidR="00F74EED">
        <w:rPr>
          <w:rFonts w:ascii="Arial" w:hAnsi="Arial" w:cs="Arial"/>
          <w:sz w:val="24"/>
          <w:szCs w:val="24"/>
          <w:lang w:val="en-GB"/>
        </w:rPr>
        <w:t>analyse</w:t>
      </w:r>
      <w:r>
        <w:rPr>
          <w:rFonts w:ascii="Arial" w:hAnsi="Arial" w:cs="Arial"/>
          <w:sz w:val="24"/>
          <w:szCs w:val="24"/>
          <w:lang w:val="en-GB"/>
        </w:rPr>
        <w:t xml:space="preserve"> (answers for the 1st quarter of 2019 is not completed), the data is somewhat limited. </w:t>
      </w:r>
      <w:r w:rsidR="00553F25">
        <w:rPr>
          <w:rFonts w:ascii="Arial" w:hAnsi="Arial" w:cs="Arial"/>
          <w:sz w:val="24"/>
          <w:szCs w:val="24"/>
          <w:lang w:val="en-GB"/>
        </w:rPr>
        <w:t>Still, i</w:t>
      </w:r>
      <w:r>
        <w:rPr>
          <w:rFonts w:ascii="Arial" w:hAnsi="Arial" w:cs="Arial"/>
          <w:sz w:val="24"/>
          <w:szCs w:val="24"/>
          <w:lang w:val="en-GB"/>
        </w:rPr>
        <w:t>n this chapter we try to judge how successful the change</w:t>
      </w:r>
      <w:r w:rsidR="00082EE2">
        <w:rPr>
          <w:rFonts w:ascii="Arial" w:hAnsi="Arial" w:cs="Arial"/>
          <w:sz w:val="24"/>
          <w:szCs w:val="24"/>
          <w:lang w:val="en-GB"/>
        </w:rPr>
        <w:t>s</w:t>
      </w:r>
      <w:r>
        <w:rPr>
          <w:rFonts w:ascii="Arial" w:hAnsi="Arial" w:cs="Arial"/>
          <w:sz w:val="24"/>
          <w:szCs w:val="24"/>
          <w:lang w:val="en-GB"/>
        </w:rPr>
        <w:t xml:space="preserve"> ha</w:t>
      </w:r>
      <w:r w:rsidR="00D96AB2">
        <w:rPr>
          <w:rFonts w:ascii="Arial" w:hAnsi="Arial" w:cs="Arial"/>
          <w:sz w:val="24"/>
          <w:szCs w:val="24"/>
          <w:lang w:val="en-GB"/>
        </w:rPr>
        <w:t>ve</w:t>
      </w:r>
      <w:r>
        <w:rPr>
          <w:rFonts w:ascii="Arial" w:hAnsi="Arial" w:cs="Arial"/>
          <w:sz w:val="24"/>
          <w:szCs w:val="24"/>
          <w:lang w:val="en-GB"/>
        </w:rPr>
        <w:t xml:space="preserve"> been by focusing on these measures: </w:t>
      </w:r>
    </w:p>
    <w:p w:rsidR="00BC6573" w:rsidRDefault="00BC6573" w:rsidP="00EE1FB4">
      <w:pPr>
        <w:pStyle w:val="Listeavsnitt"/>
        <w:numPr>
          <w:ilvl w:val="0"/>
          <w:numId w:val="9"/>
        </w:numPr>
        <w:spacing w:before="360" w:after="0" w:line="360" w:lineRule="auto"/>
        <w:jc w:val="both"/>
        <w:rPr>
          <w:rFonts w:ascii="Arial" w:hAnsi="Arial" w:cs="Arial"/>
          <w:sz w:val="24"/>
          <w:szCs w:val="24"/>
          <w:lang w:val="en-GB"/>
        </w:rPr>
      </w:pPr>
      <w:r>
        <w:rPr>
          <w:rFonts w:ascii="Arial" w:hAnsi="Arial" w:cs="Arial"/>
          <w:sz w:val="24"/>
          <w:szCs w:val="24"/>
          <w:lang w:val="en-GB"/>
        </w:rPr>
        <w:t xml:space="preserve">How well does the first month of the quarter represent the number of employees </w:t>
      </w:r>
      <w:r w:rsidR="00573625">
        <w:rPr>
          <w:rFonts w:ascii="Arial" w:hAnsi="Arial" w:cs="Arial"/>
          <w:sz w:val="24"/>
          <w:szCs w:val="24"/>
          <w:lang w:val="en-GB"/>
        </w:rPr>
        <w:t>for</w:t>
      </w:r>
      <w:r>
        <w:rPr>
          <w:rFonts w:ascii="Arial" w:hAnsi="Arial" w:cs="Arial"/>
          <w:sz w:val="24"/>
          <w:szCs w:val="24"/>
          <w:lang w:val="en-GB"/>
        </w:rPr>
        <w:t xml:space="preserve"> the whole period? </w:t>
      </w:r>
    </w:p>
    <w:p w:rsidR="002F1D0E" w:rsidRDefault="002F1D0E" w:rsidP="00EE1FB4">
      <w:pPr>
        <w:pStyle w:val="Listeavsnitt"/>
        <w:numPr>
          <w:ilvl w:val="0"/>
          <w:numId w:val="9"/>
        </w:numPr>
        <w:spacing w:before="360" w:after="0" w:line="360" w:lineRule="auto"/>
        <w:jc w:val="both"/>
        <w:rPr>
          <w:rFonts w:ascii="Arial" w:hAnsi="Arial" w:cs="Arial"/>
          <w:sz w:val="24"/>
          <w:szCs w:val="24"/>
          <w:lang w:val="en-GB"/>
        </w:rPr>
      </w:pPr>
      <w:r>
        <w:rPr>
          <w:rFonts w:ascii="Arial" w:hAnsi="Arial" w:cs="Arial"/>
          <w:sz w:val="24"/>
          <w:szCs w:val="24"/>
          <w:lang w:val="en-GB"/>
        </w:rPr>
        <w:t>Has it reduced the number</w:t>
      </w:r>
      <w:r w:rsidR="00D96AB2">
        <w:rPr>
          <w:rFonts w:ascii="Arial" w:hAnsi="Arial" w:cs="Arial"/>
          <w:sz w:val="24"/>
          <w:szCs w:val="24"/>
          <w:lang w:val="en-GB"/>
        </w:rPr>
        <w:t xml:space="preserve"> of</w:t>
      </w:r>
      <w:r>
        <w:rPr>
          <w:rFonts w:ascii="Arial" w:hAnsi="Arial" w:cs="Arial"/>
          <w:sz w:val="24"/>
          <w:szCs w:val="24"/>
          <w:lang w:val="en-GB"/>
        </w:rPr>
        <w:t xml:space="preserve"> </w:t>
      </w:r>
      <w:r w:rsidR="00844D03">
        <w:rPr>
          <w:rFonts w:ascii="Arial" w:hAnsi="Arial" w:cs="Arial"/>
          <w:sz w:val="24"/>
          <w:szCs w:val="24"/>
          <w:lang w:val="en-GB"/>
        </w:rPr>
        <w:t>(</w:t>
      </w:r>
      <w:r>
        <w:rPr>
          <w:rFonts w:ascii="Arial" w:hAnsi="Arial" w:cs="Arial"/>
          <w:sz w:val="24"/>
          <w:szCs w:val="24"/>
          <w:lang w:val="en-GB"/>
        </w:rPr>
        <w:t>logical</w:t>
      </w:r>
      <w:r w:rsidR="00844D03">
        <w:rPr>
          <w:rFonts w:ascii="Arial" w:hAnsi="Arial" w:cs="Arial"/>
          <w:sz w:val="24"/>
          <w:szCs w:val="24"/>
          <w:lang w:val="en-GB"/>
        </w:rPr>
        <w:t>)</w:t>
      </w:r>
      <w:r>
        <w:rPr>
          <w:rFonts w:ascii="Arial" w:hAnsi="Arial" w:cs="Arial"/>
          <w:sz w:val="24"/>
          <w:szCs w:val="24"/>
          <w:lang w:val="en-GB"/>
        </w:rPr>
        <w:t xml:space="preserve"> errors? </w:t>
      </w:r>
    </w:p>
    <w:p w:rsidR="00082EE2" w:rsidRDefault="00082EE2" w:rsidP="00EE1FB4">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first point will give us an idea of how </w:t>
      </w:r>
      <w:r w:rsidR="00553F25">
        <w:rPr>
          <w:rFonts w:ascii="Arial" w:hAnsi="Arial" w:cs="Arial"/>
          <w:sz w:val="24"/>
          <w:szCs w:val="24"/>
          <w:lang w:val="en-GB"/>
        </w:rPr>
        <w:t xml:space="preserve">many </w:t>
      </w:r>
      <w:r>
        <w:rPr>
          <w:rFonts w:ascii="Arial" w:hAnsi="Arial" w:cs="Arial"/>
          <w:sz w:val="24"/>
          <w:szCs w:val="24"/>
          <w:lang w:val="en-GB"/>
        </w:rPr>
        <w:t>establishments have large variations in the number of employees during the quarter, making it less correlated with sick leave</w:t>
      </w:r>
      <w:r w:rsidR="00553F25">
        <w:rPr>
          <w:rFonts w:ascii="Arial" w:hAnsi="Arial" w:cs="Arial"/>
          <w:sz w:val="24"/>
          <w:szCs w:val="24"/>
          <w:lang w:val="en-GB"/>
        </w:rPr>
        <w:t xml:space="preserve"> and perhaps more confusing to relate to in the questionnaire</w:t>
      </w:r>
      <w:r w:rsidR="00F74EED">
        <w:rPr>
          <w:rFonts w:ascii="Arial" w:hAnsi="Arial" w:cs="Arial"/>
          <w:sz w:val="24"/>
          <w:szCs w:val="24"/>
          <w:lang w:val="en-GB"/>
        </w:rPr>
        <w:t>.</w:t>
      </w:r>
      <w:r>
        <w:rPr>
          <w:rFonts w:ascii="Arial" w:hAnsi="Arial" w:cs="Arial"/>
          <w:sz w:val="24"/>
          <w:szCs w:val="24"/>
          <w:lang w:val="en-GB"/>
        </w:rPr>
        <w:t xml:space="preserve"> The second point is a check of how many times the respondents triggers the controls. </w:t>
      </w:r>
      <w:r w:rsidR="00553F25">
        <w:rPr>
          <w:rFonts w:ascii="Arial" w:hAnsi="Arial" w:cs="Arial"/>
          <w:sz w:val="24"/>
          <w:szCs w:val="24"/>
          <w:lang w:val="en-GB"/>
        </w:rPr>
        <w:t xml:space="preserve">Again, we only </w:t>
      </w:r>
      <w:r w:rsidR="00614C75">
        <w:rPr>
          <w:rFonts w:ascii="Arial" w:hAnsi="Arial" w:cs="Arial"/>
          <w:sz w:val="24"/>
          <w:szCs w:val="24"/>
          <w:lang w:val="en-GB"/>
        </w:rPr>
        <w:t xml:space="preserve">have </w:t>
      </w:r>
      <w:r w:rsidR="00553F25">
        <w:rPr>
          <w:rFonts w:ascii="Arial" w:hAnsi="Arial" w:cs="Arial"/>
          <w:sz w:val="24"/>
          <w:szCs w:val="24"/>
          <w:lang w:val="en-GB"/>
        </w:rPr>
        <w:t>the final version they</w:t>
      </w:r>
      <w:r w:rsidR="00614C75">
        <w:rPr>
          <w:rFonts w:ascii="Arial" w:hAnsi="Arial" w:cs="Arial"/>
          <w:sz w:val="24"/>
          <w:szCs w:val="24"/>
          <w:lang w:val="en-GB"/>
        </w:rPr>
        <w:t>’ve</w:t>
      </w:r>
      <w:r w:rsidR="00553F25">
        <w:rPr>
          <w:rFonts w:ascii="Arial" w:hAnsi="Arial" w:cs="Arial"/>
          <w:sz w:val="24"/>
          <w:szCs w:val="24"/>
          <w:lang w:val="en-GB"/>
        </w:rPr>
        <w:t xml:space="preserve"> submitted and can't say anything about whether the controls caused the respondent to change their answer. </w:t>
      </w:r>
    </w:p>
    <w:p w:rsidR="00BC6573" w:rsidRPr="006D7E3D" w:rsidRDefault="00BC6573" w:rsidP="00EE1FB4">
      <w:pPr>
        <w:spacing w:before="360" w:after="0" w:line="360" w:lineRule="auto"/>
        <w:jc w:val="both"/>
        <w:rPr>
          <w:rFonts w:ascii="Arial" w:hAnsi="Arial" w:cs="Arial"/>
          <w:i/>
          <w:sz w:val="24"/>
          <w:szCs w:val="24"/>
          <w:lang w:val="en-GB"/>
        </w:rPr>
      </w:pPr>
      <w:r w:rsidRPr="006D7E3D">
        <w:rPr>
          <w:rFonts w:ascii="Arial" w:hAnsi="Arial" w:cs="Arial"/>
          <w:i/>
          <w:sz w:val="24"/>
          <w:szCs w:val="24"/>
          <w:lang w:val="en-GB"/>
        </w:rPr>
        <w:t xml:space="preserve">5.1 </w:t>
      </w:r>
      <w:r w:rsidR="002F1D0E" w:rsidRPr="006D7E3D">
        <w:rPr>
          <w:rFonts w:ascii="Arial" w:hAnsi="Arial" w:cs="Arial"/>
          <w:i/>
          <w:sz w:val="24"/>
          <w:szCs w:val="24"/>
          <w:lang w:val="en-GB"/>
        </w:rPr>
        <w:t>Using the first month in the quarter</w:t>
      </w:r>
    </w:p>
    <w:p w:rsidR="002F1D0E" w:rsidRDefault="002F1D0E" w:rsidP="00EE1FB4">
      <w:pPr>
        <w:spacing w:before="360" w:after="0" w:line="360" w:lineRule="auto"/>
        <w:jc w:val="both"/>
        <w:rPr>
          <w:rFonts w:ascii="Arial" w:hAnsi="Arial" w:cs="Arial"/>
          <w:sz w:val="24"/>
          <w:szCs w:val="24"/>
          <w:lang w:val="en-GB"/>
        </w:rPr>
      </w:pPr>
      <w:r>
        <w:rPr>
          <w:rFonts w:ascii="Arial" w:hAnsi="Arial" w:cs="Arial"/>
          <w:sz w:val="24"/>
          <w:szCs w:val="24"/>
          <w:lang w:val="en-GB"/>
        </w:rPr>
        <w:t>When we decided to make this change in the questionnaire we had three options about which employee-figures to use:</w:t>
      </w:r>
    </w:p>
    <w:p w:rsidR="002F1D0E" w:rsidRDefault="002F1D0E" w:rsidP="002F1D0E">
      <w:pPr>
        <w:pStyle w:val="Listeavsnitt"/>
        <w:numPr>
          <w:ilvl w:val="0"/>
          <w:numId w:val="10"/>
        </w:numPr>
        <w:spacing w:before="360" w:after="0" w:line="360" w:lineRule="auto"/>
        <w:jc w:val="both"/>
        <w:rPr>
          <w:rFonts w:ascii="Arial" w:hAnsi="Arial" w:cs="Arial"/>
          <w:sz w:val="24"/>
          <w:szCs w:val="24"/>
          <w:lang w:val="en-GB"/>
        </w:rPr>
      </w:pPr>
      <w:r>
        <w:rPr>
          <w:rFonts w:ascii="Arial" w:hAnsi="Arial" w:cs="Arial"/>
          <w:sz w:val="24"/>
          <w:szCs w:val="24"/>
          <w:lang w:val="en-GB"/>
        </w:rPr>
        <w:t>Version 1 of the first month of the quarter</w:t>
      </w:r>
    </w:p>
    <w:p w:rsidR="002F1D0E" w:rsidRDefault="002F1D0E" w:rsidP="002F1D0E">
      <w:pPr>
        <w:pStyle w:val="Listeavsnitt"/>
        <w:numPr>
          <w:ilvl w:val="0"/>
          <w:numId w:val="10"/>
        </w:numPr>
        <w:spacing w:before="360" w:after="0" w:line="360" w:lineRule="auto"/>
        <w:jc w:val="both"/>
        <w:rPr>
          <w:rFonts w:ascii="Arial" w:hAnsi="Arial" w:cs="Arial"/>
          <w:sz w:val="24"/>
          <w:szCs w:val="24"/>
          <w:lang w:val="en-GB"/>
        </w:rPr>
      </w:pPr>
      <w:r>
        <w:rPr>
          <w:rFonts w:ascii="Arial" w:hAnsi="Arial" w:cs="Arial"/>
          <w:sz w:val="24"/>
          <w:szCs w:val="24"/>
          <w:lang w:val="en-GB"/>
        </w:rPr>
        <w:t>Version 2 of the first month of the quarter</w:t>
      </w:r>
    </w:p>
    <w:p w:rsidR="002F1D0E" w:rsidRDefault="002F1D0E" w:rsidP="002F1D0E">
      <w:pPr>
        <w:pStyle w:val="Listeavsnitt"/>
        <w:numPr>
          <w:ilvl w:val="0"/>
          <w:numId w:val="10"/>
        </w:numPr>
        <w:spacing w:before="360" w:after="0" w:line="360" w:lineRule="auto"/>
        <w:jc w:val="both"/>
        <w:rPr>
          <w:rFonts w:ascii="Arial" w:hAnsi="Arial" w:cs="Arial"/>
          <w:sz w:val="24"/>
          <w:szCs w:val="24"/>
          <w:lang w:val="en-GB"/>
        </w:rPr>
      </w:pPr>
      <w:r>
        <w:rPr>
          <w:rFonts w:ascii="Arial" w:hAnsi="Arial" w:cs="Arial"/>
          <w:sz w:val="24"/>
          <w:szCs w:val="24"/>
          <w:lang w:val="en-GB"/>
        </w:rPr>
        <w:t xml:space="preserve">Average of version 1 from the first and second month of the quarter. </w:t>
      </w:r>
    </w:p>
    <w:p w:rsidR="00CA706E" w:rsidRPr="006D7E3D" w:rsidRDefault="002F1D0E" w:rsidP="002F1D0E">
      <w:pPr>
        <w:spacing w:before="360" w:after="0" w:line="360" w:lineRule="auto"/>
        <w:jc w:val="both"/>
        <w:rPr>
          <w:rFonts w:ascii="Arial" w:hAnsi="Arial" w:cs="Arial"/>
          <w:b/>
          <w:sz w:val="20"/>
          <w:szCs w:val="20"/>
          <w:lang w:val="en-GB"/>
        </w:rPr>
      </w:pPr>
      <w:r>
        <w:rPr>
          <w:rFonts w:ascii="Arial" w:hAnsi="Arial" w:cs="Arial"/>
          <w:sz w:val="24"/>
          <w:szCs w:val="24"/>
          <w:lang w:val="en-GB"/>
        </w:rPr>
        <w:t>As discussed previously, the decision was made that version 2 of the first month of the quarter should be used. The reason being that version 1 would probably include too many employees, and an average over two months</w:t>
      </w:r>
      <w:r w:rsidR="002222EE">
        <w:rPr>
          <w:rFonts w:ascii="Arial" w:hAnsi="Arial" w:cs="Arial"/>
          <w:sz w:val="24"/>
          <w:szCs w:val="24"/>
          <w:lang w:val="en-GB"/>
        </w:rPr>
        <w:t xml:space="preserve"> with version</w:t>
      </w:r>
      <w:r w:rsidR="009A1E12">
        <w:rPr>
          <w:rFonts w:ascii="Arial" w:hAnsi="Arial" w:cs="Arial"/>
          <w:sz w:val="24"/>
          <w:szCs w:val="24"/>
          <w:lang w:val="en-GB"/>
        </w:rPr>
        <w:t xml:space="preserve"> 1</w:t>
      </w:r>
      <w:r>
        <w:rPr>
          <w:rFonts w:ascii="Arial" w:hAnsi="Arial" w:cs="Arial"/>
          <w:sz w:val="24"/>
          <w:szCs w:val="24"/>
          <w:lang w:val="en-GB"/>
        </w:rPr>
        <w:t xml:space="preserve"> would have included too </w:t>
      </w:r>
      <w:r w:rsidR="00553F25">
        <w:rPr>
          <w:rFonts w:ascii="Arial" w:hAnsi="Arial" w:cs="Arial"/>
          <w:sz w:val="24"/>
          <w:szCs w:val="24"/>
          <w:lang w:val="en-GB"/>
        </w:rPr>
        <w:t xml:space="preserve">many </w:t>
      </w:r>
      <w:r>
        <w:rPr>
          <w:rFonts w:ascii="Arial" w:hAnsi="Arial" w:cs="Arial"/>
          <w:sz w:val="24"/>
          <w:szCs w:val="24"/>
          <w:lang w:val="en-GB"/>
        </w:rPr>
        <w:t xml:space="preserve">employees and been harder to </w:t>
      </w:r>
      <w:r w:rsidR="002222EE">
        <w:rPr>
          <w:rFonts w:ascii="Arial" w:hAnsi="Arial" w:cs="Arial"/>
          <w:sz w:val="24"/>
          <w:szCs w:val="24"/>
          <w:lang w:val="en-GB"/>
        </w:rPr>
        <w:t>interpret</w:t>
      </w:r>
      <w:r w:rsidR="00B02465">
        <w:rPr>
          <w:rFonts w:ascii="Arial" w:hAnsi="Arial" w:cs="Arial"/>
          <w:sz w:val="24"/>
          <w:szCs w:val="24"/>
          <w:lang w:val="en-GB"/>
        </w:rPr>
        <w:t>/check</w:t>
      </w:r>
      <w:r>
        <w:rPr>
          <w:rFonts w:ascii="Arial" w:hAnsi="Arial" w:cs="Arial"/>
          <w:sz w:val="24"/>
          <w:szCs w:val="24"/>
          <w:lang w:val="en-GB"/>
        </w:rPr>
        <w:t xml:space="preserve"> for the respondent. </w:t>
      </w:r>
      <w:r w:rsidR="002222EE">
        <w:rPr>
          <w:rFonts w:ascii="Arial" w:hAnsi="Arial" w:cs="Arial"/>
          <w:sz w:val="24"/>
          <w:szCs w:val="24"/>
          <w:lang w:val="en-GB"/>
        </w:rPr>
        <w:t>Figure 1 shows</w:t>
      </w:r>
      <w:r w:rsidR="00CF4C3D">
        <w:rPr>
          <w:rFonts w:ascii="Arial" w:hAnsi="Arial" w:cs="Arial"/>
          <w:sz w:val="24"/>
          <w:szCs w:val="24"/>
          <w:lang w:val="en-GB"/>
        </w:rPr>
        <w:t xml:space="preserve"> how representative the first month is for the rest of the quarter. This is measured by</w:t>
      </w:r>
      <w:r w:rsidR="002222EE">
        <w:rPr>
          <w:rFonts w:ascii="Arial" w:hAnsi="Arial" w:cs="Arial"/>
          <w:sz w:val="24"/>
          <w:szCs w:val="24"/>
          <w:lang w:val="en-GB"/>
        </w:rPr>
        <w:t xml:space="preserve"> absolute </w:t>
      </w:r>
      <w:r w:rsidR="00FC3DEF">
        <w:rPr>
          <w:rFonts w:ascii="Arial" w:hAnsi="Arial" w:cs="Arial"/>
          <w:sz w:val="24"/>
          <w:szCs w:val="24"/>
          <w:lang w:val="en-GB"/>
        </w:rPr>
        <w:t xml:space="preserve">deviations </w:t>
      </w:r>
      <w:r w:rsidR="002222EE">
        <w:rPr>
          <w:rFonts w:ascii="Arial" w:hAnsi="Arial" w:cs="Arial"/>
          <w:sz w:val="24"/>
          <w:szCs w:val="24"/>
          <w:lang w:val="en-GB"/>
        </w:rPr>
        <w:t xml:space="preserve">in the number of employees between the first month and the average over the </w:t>
      </w:r>
      <w:r w:rsidR="009A1E12">
        <w:rPr>
          <w:rFonts w:ascii="Arial" w:hAnsi="Arial" w:cs="Arial"/>
          <w:sz w:val="24"/>
          <w:szCs w:val="24"/>
          <w:lang w:val="en-GB"/>
        </w:rPr>
        <w:t xml:space="preserve">3 </w:t>
      </w:r>
      <w:r w:rsidR="002222EE">
        <w:rPr>
          <w:rFonts w:ascii="Arial" w:hAnsi="Arial" w:cs="Arial"/>
          <w:sz w:val="24"/>
          <w:szCs w:val="24"/>
          <w:lang w:val="en-GB"/>
        </w:rPr>
        <w:t>months</w:t>
      </w:r>
      <w:r w:rsidR="009A1E12">
        <w:rPr>
          <w:rFonts w:ascii="Arial" w:hAnsi="Arial" w:cs="Arial"/>
          <w:sz w:val="24"/>
          <w:szCs w:val="24"/>
          <w:lang w:val="en-GB"/>
        </w:rPr>
        <w:t xml:space="preserve"> </w:t>
      </w:r>
      <w:r w:rsidR="004124EE">
        <w:rPr>
          <w:rFonts w:ascii="Arial" w:hAnsi="Arial" w:cs="Arial"/>
          <w:sz w:val="24"/>
          <w:szCs w:val="24"/>
          <w:lang w:val="en-GB"/>
        </w:rPr>
        <w:t>in a quarter</w:t>
      </w:r>
      <w:r w:rsidR="00C64353">
        <w:rPr>
          <w:rFonts w:ascii="Arial" w:hAnsi="Arial" w:cs="Arial"/>
          <w:sz w:val="24"/>
          <w:szCs w:val="24"/>
          <w:lang w:val="en-GB"/>
        </w:rPr>
        <w:t xml:space="preserve">. </w:t>
      </w:r>
      <w:r w:rsidR="009A1E12">
        <w:rPr>
          <w:rFonts w:ascii="Arial" w:hAnsi="Arial" w:cs="Arial"/>
          <w:sz w:val="24"/>
          <w:szCs w:val="24"/>
          <w:lang w:val="en-GB"/>
        </w:rPr>
        <w:t xml:space="preserve"> </w:t>
      </w:r>
      <w:r w:rsidR="002222EE">
        <w:rPr>
          <w:rFonts w:ascii="Arial" w:hAnsi="Arial" w:cs="Arial"/>
          <w:sz w:val="24"/>
          <w:szCs w:val="24"/>
          <w:lang w:val="en-GB"/>
        </w:rPr>
        <w:t xml:space="preserve">  </w:t>
      </w:r>
    </w:p>
    <w:p w:rsidR="00466F92" w:rsidRPr="006D7E3D" w:rsidRDefault="00466F92" w:rsidP="002F1D0E">
      <w:pPr>
        <w:spacing w:before="360" w:after="0" w:line="360" w:lineRule="auto"/>
        <w:jc w:val="both"/>
        <w:rPr>
          <w:rFonts w:ascii="Arial" w:hAnsi="Arial" w:cs="Arial"/>
          <w:b/>
          <w:sz w:val="20"/>
          <w:szCs w:val="20"/>
          <w:lang w:val="en-US"/>
        </w:rPr>
      </w:pPr>
      <w:r w:rsidRPr="006D7E3D">
        <w:rPr>
          <w:rFonts w:ascii="Arial" w:hAnsi="Arial" w:cs="Arial"/>
          <w:b/>
          <w:sz w:val="20"/>
          <w:szCs w:val="20"/>
          <w:lang w:val="en-GB"/>
        </w:rPr>
        <w:t xml:space="preserve">Figure 1. </w:t>
      </w:r>
      <w:r w:rsidR="006101BA" w:rsidRPr="006D7E3D">
        <w:rPr>
          <w:rFonts w:ascii="Arial" w:hAnsi="Arial" w:cs="Arial"/>
          <w:b/>
          <w:sz w:val="20"/>
          <w:szCs w:val="20"/>
          <w:lang w:val="en-US"/>
        </w:rPr>
        <w:t xml:space="preserve">Absolute deviations in the number of employees between the first month and average over the quarter.  </w:t>
      </w:r>
    </w:p>
    <w:p w:rsidR="00FC3DEF" w:rsidRDefault="00FC3DEF" w:rsidP="006D7E3D">
      <w:pPr>
        <w:spacing w:after="0" w:line="360" w:lineRule="auto"/>
        <w:jc w:val="both"/>
        <w:rPr>
          <w:rFonts w:ascii="Arial" w:hAnsi="Arial" w:cs="Arial"/>
          <w:sz w:val="24"/>
          <w:szCs w:val="24"/>
          <w:lang w:val="en-GB"/>
        </w:rPr>
      </w:pPr>
      <w:r>
        <w:rPr>
          <w:noProof/>
        </w:rPr>
        <w:lastRenderedPageBreak/>
        <w:drawing>
          <wp:inline distT="0" distB="0" distL="0" distR="0" wp14:anchorId="16FBC6A4" wp14:editId="3886E753">
            <wp:extent cx="5638800" cy="2743200"/>
            <wp:effectExtent l="0" t="0" r="0" b="0"/>
            <wp:docPr id="1" name="Diagram 1">
              <a:extLst xmlns:a="http://schemas.openxmlformats.org/drawingml/2006/main">
                <a:ext uri="{FF2B5EF4-FFF2-40B4-BE49-F238E27FC236}">
                  <a16:creationId xmlns:a16="http://schemas.microsoft.com/office/drawing/2014/main" id="{94867010-10B8-4F15-AF1F-4B5BFA85CE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01BA" w:rsidRPr="006D7E3D" w:rsidRDefault="006101BA" w:rsidP="006D7E3D">
      <w:pPr>
        <w:spacing w:after="0" w:line="360" w:lineRule="auto"/>
        <w:jc w:val="both"/>
        <w:rPr>
          <w:rFonts w:ascii="Arial" w:hAnsi="Arial" w:cs="Arial"/>
          <w:b/>
          <w:sz w:val="20"/>
          <w:szCs w:val="20"/>
          <w:lang w:val="en-GB"/>
        </w:rPr>
      </w:pPr>
      <w:r w:rsidRPr="006D7E3D">
        <w:rPr>
          <w:rFonts w:ascii="Arial" w:hAnsi="Arial" w:cs="Arial"/>
          <w:b/>
          <w:sz w:val="20"/>
          <w:szCs w:val="20"/>
          <w:lang w:val="en-GB"/>
        </w:rPr>
        <w:t>Source: Statistics Norway.</w:t>
      </w:r>
    </w:p>
    <w:p w:rsidR="00FC3DEF" w:rsidRDefault="00CF4C3D" w:rsidP="002F1D0E">
      <w:pPr>
        <w:spacing w:before="360" w:after="0" w:line="360" w:lineRule="auto"/>
        <w:jc w:val="both"/>
        <w:rPr>
          <w:rFonts w:ascii="Arial" w:hAnsi="Arial" w:cs="Arial"/>
          <w:sz w:val="24"/>
          <w:szCs w:val="24"/>
          <w:lang w:val="en-GB"/>
        </w:rPr>
      </w:pPr>
      <w:r>
        <w:rPr>
          <w:rFonts w:ascii="Arial" w:hAnsi="Arial" w:cs="Arial"/>
          <w:sz w:val="24"/>
          <w:szCs w:val="24"/>
          <w:lang w:val="en-GB"/>
        </w:rPr>
        <w:t>F</w:t>
      </w:r>
      <w:r w:rsidR="00FC3DEF">
        <w:rPr>
          <w:rFonts w:ascii="Arial" w:hAnsi="Arial" w:cs="Arial"/>
          <w:sz w:val="24"/>
          <w:szCs w:val="24"/>
          <w:lang w:val="en-GB"/>
        </w:rPr>
        <w:t>rom the graph</w:t>
      </w:r>
      <w:r>
        <w:rPr>
          <w:rFonts w:ascii="Arial" w:hAnsi="Arial" w:cs="Arial"/>
          <w:sz w:val="24"/>
          <w:szCs w:val="24"/>
          <w:lang w:val="en-GB"/>
        </w:rPr>
        <w:t xml:space="preserve"> we see</w:t>
      </w:r>
      <w:r w:rsidR="00FC3DEF">
        <w:rPr>
          <w:rFonts w:ascii="Arial" w:hAnsi="Arial" w:cs="Arial"/>
          <w:sz w:val="24"/>
          <w:szCs w:val="24"/>
          <w:lang w:val="en-GB"/>
        </w:rPr>
        <w:t xml:space="preserve"> that </w:t>
      </w:r>
      <w:r w:rsidR="00C64353">
        <w:rPr>
          <w:rFonts w:ascii="Arial" w:hAnsi="Arial" w:cs="Arial"/>
          <w:sz w:val="24"/>
          <w:szCs w:val="24"/>
          <w:lang w:val="en-GB"/>
        </w:rPr>
        <w:t>between 30 and 40 percent of the establishments has no change in the number of employees during the quarter. Around 50 percent has a</w:t>
      </w:r>
      <w:r w:rsidR="00D96AB2">
        <w:rPr>
          <w:rFonts w:ascii="Arial" w:hAnsi="Arial" w:cs="Arial"/>
          <w:sz w:val="24"/>
          <w:szCs w:val="24"/>
          <w:lang w:val="en-GB"/>
        </w:rPr>
        <w:t>n</w:t>
      </w:r>
      <w:r w:rsidR="00C64353">
        <w:rPr>
          <w:rFonts w:ascii="Arial" w:hAnsi="Arial" w:cs="Arial"/>
          <w:sz w:val="24"/>
          <w:szCs w:val="24"/>
          <w:lang w:val="en-GB"/>
        </w:rPr>
        <w:t xml:space="preserve"> increase or decrease between 1 and 5. As expected, the number of employees is not very volatile for the great majority of establishments. In the other end of the scale, between 3 and 6 </w:t>
      </w:r>
      <w:r w:rsidR="00C27934">
        <w:rPr>
          <w:rFonts w:ascii="Arial" w:hAnsi="Arial" w:cs="Arial"/>
          <w:sz w:val="24"/>
          <w:szCs w:val="24"/>
          <w:lang w:val="en-GB"/>
        </w:rPr>
        <w:t>percent</w:t>
      </w:r>
      <w:r w:rsidR="00C64353">
        <w:rPr>
          <w:rFonts w:ascii="Arial" w:hAnsi="Arial" w:cs="Arial"/>
          <w:sz w:val="24"/>
          <w:szCs w:val="24"/>
          <w:lang w:val="en-GB"/>
        </w:rPr>
        <w:t xml:space="preserve"> of the sample experience </w:t>
      </w:r>
      <w:r>
        <w:rPr>
          <w:rFonts w:ascii="Arial" w:hAnsi="Arial" w:cs="Arial"/>
          <w:sz w:val="24"/>
          <w:szCs w:val="24"/>
          <w:lang w:val="en-GB"/>
        </w:rPr>
        <w:t xml:space="preserve">quit </w:t>
      </w:r>
      <w:r w:rsidR="00C64353">
        <w:rPr>
          <w:rFonts w:ascii="Arial" w:hAnsi="Arial" w:cs="Arial"/>
          <w:sz w:val="24"/>
          <w:szCs w:val="24"/>
          <w:lang w:val="en-GB"/>
        </w:rPr>
        <w:t>large changes</w:t>
      </w:r>
      <w:r>
        <w:rPr>
          <w:rFonts w:ascii="Arial" w:hAnsi="Arial" w:cs="Arial"/>
          <w:sz w:val="24"/>
          <w:szCs w:val="24"/>
          <w:lang w:val="en-GB"/>
        </w:rPr>
        <w:t>, from 21 and upwards</w:t>
      </w:r>
      <w:r w:rsidR="00553F25">
        <w:rPr>
          <w:rFonts w:ascii="Arial" w:hAnsi="Arial" w:cs="Arial"/>
          <w:sz w:val="24"/>
          <w:szCs w:val="24"/>
          <w:lang w:val="en-GB"/>
        </w:rPr>
        <w:t>.</w:t>
      </w:r>
      <w:r w:rsidR="00911966">
        <w:rPr>
          <w:rFonts w:ascii="Arial" w:hAnsi="Arial" w:cs="Arial"/>
          <w:sz w:val="24"/>
          <w:szCs w:val="24"/>
          <w:lang w:val="en-GB"/>
        </w:rPr>
        <w:t xml:space="preserve"> </w:t>
      </w:r>
      <w:r w:rsidR="00F83FB9">
        <w:rPr>
          <w:rFonts w:ascii="Arial" w:hAnsi="Arial" w:cs="Arial"/>
          <w:sz w:val="24"/>
          <w:szCs w:val="24"/>
          <w:lang w:val="en-GB"/>
        </w:rPr>
        <w:t>But t</w:t>
      </w:r>
      <w:r w:rsidR="00911966">
        <w:rPr>
          <w:rFonts w:ascii="Arial" w:hAnsi="Arial" w:cs="Arial"/>
          <w:sz w:val="24"/>
          <w:szCs w:val="24"/>
          <w:lang w:val="en-GB"/>
        </w:rPr>
        <w:t xml:space="preserve">he consequences of confronting the respondent with the number of employees for the first month of the quarter, if the number of employees is very volatile, should not be </w:t>
      </w:r>
      <w:r w:rsidR="00647805">
        <w:rPr>
          <w:rFonts w:ascii="Arial" w:hAnsi="Arial" w:cs="Arial"/>
          <w:sz w:val="24"/>
          <w:szCs w:val="24"/>
          <w:lang w:val="en-GB"/>
        </w:rPr>
        <w:t>severe</w:t>
      </w:r>
      <w:r w:rsidR="00911966">
        <w:rPr>
          <w:rFonts w:ascii="Arial" w:hAnsi="Arial" w:cs="Arial"/>
          <w:sz w:val="24"/>
          <w:szCs w:val="24"/>
          <w:lang w:val="en-GB"/>
        </w:rPr>
        <w:t>.</w:t>
      </w:r>
      <w:r w:rsidR="00B30216">
        <w:rPr>
          <w:rStyle w:val="Fotnotereferanse"/>
          <w:rFonts w:ascii="Arial" w:hAnsi="Arial" w:cs="Arial"/>
          <w:sz w:val="24"/>
          <w:szCs w:val="24"/>
          <w:lang w:val="en-GB"/>
        </w:rPr>
        <w:footnoteReference w:id="3"/>
      </w:r>
      <w:r w:rsidR="00911966">
        <w:rPr>
          <w:rFonts w:ascii="Arial" w:hAnsi="Arial" w:cs="Arial"/>
          <w:sz w:val="24"/>
          <w:szCs w:val="24"/>
          <w:lang w:val="en-GB"/>
        </w:rPr>
        <w:t xml:space="preserve"> It</w:t>
      </w:r>
      <w:r w:rsidR="00614C75">
        <w:rPr>
          <w:rFonts w:ascii="Arial" w:hAnsi="Arial" w:cs="Arial"/>
          <w:sz w:val="24"/>
          <w:szCs w:val="24"/>
          <w:lang w:val="en-GB"/>
        </w:rPr>
        <w:t>’</w:t>
      </w:r>
      <w:r w:rsidR="00911966">
        <w:rPr>
          <w:rFonts w:ascii="Arial" w:hAnsi="Arial" w:cs="Arial"/>
          <w:sz w:val="24"/>
          <w:szCs w:val="24"/>
          <w:lang w:val="en-GB"/>
        </w:rPr>
        <w:t>s stated very clear</w:t>
      </w:r>
      <w:r w:rsidR="0059066F">
        <w:rPr>
          <w:rFonts w:ascii="Arial" w:hAnsi="Arial" w:cs="Arial"/>
          <w:sz w:val="24"/>
          <w:szCs w:val="24"/>
          <w:lang w:val="en-GB"/>
        </w:rPr>
        <w:t>ly</w:t>
      </w:r>
      <w:r w:rsidR="00911966">
        <w:rPr>
          <w:rFonts w:ascii="Arial" w:hAnsi="Arial" w:cs="Arial"/>
          <w:sz w:val="24"/>
          <w:szCs w:val="24"/>
          <w:lang w:val="en-GB"/>
        </w:rPr>
        <w:t xml:space="preserve"> in </w:t>
      </w:r>
      <w:r w:rsidR="00333942">
        <w:rPr>
          <w:rFonts w:ascii="Arial" w:hAnsi="Arial" w:cs="Arial"/>
          <w:sz w:val="24"/>
          <w:szCs w:val="24"/>
          <w:lang w:val="en-GB"/>
        </w:rPr>
        <w:t xml:space="preserve">the </w:t>
      </w:r>
      <w:r w:rsidR="00911966">
        <w:rPr>
          <w:rFonts w:ascii="Arial" w:hAnsi="Arial" w:cs="Arial"/>
          <w:sz w:val="24"/>
          <w:szCs w:val="24"/>
          <w:lang w:val="en-GB"/>
        </w:rPr>
        <w:t xml:space="preserve">questionnaire that the figures are from the first month of the quarter. However, in our experience these establishments are either undergoing reorganisations, or experience large seasonal variations. The latter group likely consists of employees </w:t>
      </w:r>
      <w:r w:rsidR="00614C75">
        <w:rPr>
          <w:rFonts w:ascii="Arial" w:hAnsi="Arial" w:cs="Arial"/>
          <w:sz w:val="24"/>
          <w:szCs w:val="24"/>
          <w:lang w:val="en-GB"/>
        </w:rPr>
        <w:t>w</w:t>
      </w:r>
      <w:r w:rsidR="00911966">
        <w:rPr>
          <w:rFonts w:ascii="Arial" w:hAnsi="Arial" w:cs="Arial"/>
          <w:sz w:val="24"/>
          <w:szCs w:val="24"/>
          <w:lang w:val="en-GB"/>
        </w:rPr>
        <w:t>ho might not qualify for self-certified sick leave (part-time workers, seasonal workers, etc.). This could potentially lead to these establishments contacting S</w:t>
      </w:r>
      <w:r w:rsidR="00D57AA7">
        <w:rPr>
          <w:rFonts w:ascii="Arial" w:hAnsi="Arial" w:cs="Arial"/>
          <w:sz w:val="24"/>
          <w:szCs w:val="24"/>
          <w:lang w:val="en-GB"/>
        </w:rPr>
        <w:t>SB</w:t>
      </w:r>
      <w:r w:rsidR="00911966">
        <w:rPr>
          <w:rFonts w:ascii="Arial" w:hAnsi="Arial" w:cs="Arial"/>
          <w:sz w:val="24"/>
          <w:szCs w:val="24"/>
          <w:lang w:val="en-GB"/>
        </w:rPr>
        <w:t xml:space="preserve"> to ask about these </w:t>
      </w:r>
      <w:r w:rsidR="00E3479F">
        <w:rPr>
          <w:rFonts w:ascii="Arial" w:hAnsi="Arial" w:cs="Arial"/>
          <w:sz w:val="24"/>
          <w:szCs w:val="24"/>
          <w:lang w:val="en-GB"/>
        </w:rPr>
        <w:t>figures or</w:t>
      </w:r>
      <w:r w:rsidR="00911966">
        <w:rPr>
          <w:rFonts w:ascii="Arial" w:hAnsi="Arial" w:cs="Arial"/>
          <w:sz w:val="24"/>
          <w:szCs w:val="24"/>
          <w:lang w:val="en-GB"/>
        </w:rPr>
        <w:t xml:space="preserve"> apply for exemption</w:t>
      </w:r>
      <w:r w:rsidR="00647805">
        <w:rPr>
          <w:rFonts w:ascii="Arial" w:hAnsi="Arial" w:cs="Arial"/>
          <w:sz w:val="24"/>
          <w:szCs w:val="24"/>
          <w:lang w:val="en-GB"/>
        </w:rPr>
        <w:t>, which can be costly for both parties.</w:t>
      </w:r>
      <w:r w:rsidR="00911966">
        <w:rPr>
          <w:rFonts w:ascii="Arial" w:hAnsi="Arial" w:cs="Arial"/>
          <w:sz w:val="24"/>
          <w:szCs w:val="24"/>
          <w:lang w:val="en-GB"/>
        </w:rPr>
        <w:t xml:space="preserve"> Judging by the first two quarters, this has not been the case. </w:t>
      </w:r>
    </w:p>
    <w:p w:rsidR="00E3479F" w:rsidRPr="006D7E3D" w:rsidRDefault="00E3479F" w:rsidP="002F1D0E">
      <w:pPr>
        <w:spacing w:before="360" w:after="0" w:line="360" w:lineRule="auto"/>
        <w:jc w:val="both"/>
        <w:rPr>
          <w:rFonts w:ascii="Arial" w:hAnsi="Arial" w:cs="Arial"/>
          <w:i/>
          <w:sz w:val="24"/>
          <w:szCs w:val="24"/>
          <w:lang w:val="en-GB"/>
        </w:rPr>
      </w:pPr>
      <w:r w:rsidRPr="006D7E3D">
        <w:rPr>
          <w:rFonts w:ascii="Arial" w:hAnsi="Arial" w:cs="Arial"/>
          <w:i/>
          <w:sz w:val="24"/>
          <w:szCs w:val="24"/>
          <w:lang w:val="en-GB"/>
        </w:rPr>
        <w:t>5.2 High probability errors</w:t>
      </w:r>
    </w:p>
    <w:p w:rsidR="006D7E3D" w:rsidRDefault="00E3479F" w:rsidP="002F1D0E">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 xml:space="preserve">To get a preliminary measure of whether the changes made have improved data quality, it seems natural </w:t>
      </w:r>
      <w:r w:rsidR="00A051B8">
        <w:rPr>
          <w:rFonts w:ascii="Arial" w:hAnsi="Arial" w:cs="Arial"/>
          <w:sz w:val="24"/>
          <w:szCs w:val="24"/>
          <w:lang w:val="en-GB"/>
        </w:rPr>
        <w:t xml:space="preserve">to </w:t>
      </w:r>
      <w:r>
        <w:rPr>
          <w:rFonts w:ascii="Arial" w:hAnsi="Arial" w:cs="Arial"/>
          <w:sz w:val="24"/>
          <w:szCs w:val="24"/>
          <w:lang w:val="en-GB"/>
        </w:rPr>
        <w:t>check the frequencies of answers which has a high probability of being wrong. Question 4 is the one wh</w:t>
      </w:r>
      <w:r w:rsidR="00614C75">
        <w:rPr>
          <w:rFonts w:ascii="Arial" w:hAnsi="Arial" w:cs="Arial"/>
          <w:sz w:val="24"/>
          <w:szCs w:val="24"/>
          <w:lang w:val="en-GB"/>
        </w:rPr>
        <w:t>ich</w:t>
      </w:r>
      <w:r>
        <w:rPr>
          <w:rFonts w:ascii="Arial" w:hAnsi="Arial" w:cs="Arial"/>
          <w:sz w:val="24"/>
          <w:szCs w:val="24"/>
          <w:lang w:val="en-GB"/>
        </w:rPr>
        <w:t xml:space="preserve"> correlates the strongest with the number of employees, and it seems</w:t>
      </w:r>
      <w:r w:rsidR="009E4E60">
        <w:rPr>
          <w:rFonts w:ascii="Arial" w:hAnsi="Arial" w:cs="Arial"/>
          <w:sz w:val="24"/>
          <w:szCs w:val="24"/>
          <w:lang w:val="en-GB"/>
        </w:rPr>
        <w:t xml:space="preserve"> like a</w:t>
      </w:r>
      <w:r>
        <w:rPr>
          <w:rFonts w:ascii="Arial" w:hAnsi="Arial" w:cs="Arial"/>
          <w:sz w:val="24"/>
          <w:szCs w:val="24"/>
          <w:lang w:val="en-GB"/>
        </w:rPr>
        <w:t xml:space="preserve"> natural candidate for </w:t>
      </w:r>
      <w:r w:rsidR="00466F92">
        <w:rPr>
          <w:rFonts w:ascii="Arial" w:hAnsi="Arial" w:cs="Arial"/>
          <w:sz w:val="24"/>
          <w:szCs w:val="24"/>
          <w:lang w:val="en-GB"/>
        </w:rPr>
        <w:t xml:space="preserve">a </w:t>
      </w:r>
      <w:r>
        <w:rPr>
          <w:rFonts w:ascii="Arial" w:hAnsi="Arial" w:cs="Arial"/>
          <w:sz w:val="24"/>
          <w:szCs w:val="24"/>
          <w:lang w:val="en-GB"/>
        </w:rPr>
        <w:t xml:space="preserve">quality check. </w:t>
      </w:r>
      <w:r w:rsidR="00466F92">
        <w:rPr>
          <w:rFonts w:ascii="Arial" w:hAnsi="Arial" w:cs="Arial"/>
          <w:sz w:val="24"/>
          <w:szCs w:val="24"/>
          <w:lang w:val="en-GB"/>
        </w:rPr>
        <w:t>Figure 2 shows the number of establishments wh</w:t>
      </w:r>
      <w:r w:rsidR="00614C75">
        <w:rPr>
          <w:rFonts w:ascii="Arial" w:hAnsi="Arial" w:cs="Arial"/>
          <w:sz w:val="24"/>
          <w:szCs w:val="24"/>
          <w:lang w:val="en-GB"/>
        </w:rPr>
        <w:t>ich</w:t>
      </w:r>
      <w:r w:rsidR="00466F92">
        <w:rPr>
          <w:rFonts w:ascii="Arial" w:hAnsi="Arial" w:cs="Arial"/>
          <w:sz w:val="24"/>
          <w:szCs w:val="24"/>
          <w:lang w:val="en-GB"/>
        </w:rPr>
        <w:t xml:space="preserve"> triggered a strong version of the control in question 4. It</w:t>
      </w:r>
      <w:r w:rsidR="00614C75">
        <w:rPr>
          <w:rFonts w:ascii="Arial" w:hAnsi="Arial" w:cs="Arial"/>
          <w:sz w:val="24"/>
          <w:szCs w:val="24"/>
          <w:lang w:val="en-GB"/>
        </w:rPr>
        <w:t>’</w:t>
      </w:r>
      <w:r w:rsidR="00466F92">
        <w:rPr>
          <w:rFonts w:ascii="Arial" w:hAnsi="Arial" w:cs="Arial"/>
          <w:sz w:val="24"/>
          <w:szCs w:val="24"/>
          <w:lang w:val="en-GB"/>
        </w:rPr>
        <w:t>s strong in the sense</w:t>
      </w:r>
      <w:r w:rsidR="00614C75">
        <w:rPr>
          <w:rFonts w:ascii="Arial" w:hAnsi="Arial" w:cs="Arial"/>
          <w:sz w:val="24"/>
          <w:szCs w:val="24"/>
          <w:lang w:val="en-GB"/>
        </w:rPr>
        <w:t xml:space="preserve"> that</w:t>
      </w:r>
      <w:r w:rsidR="00466F92">
        <w:rPr>
          <w:rFonts w:ascii="Arial" w:hAnsi="Arial" w:cs="Arial"/>
          <w:sz w:val="24"/>
          <w:szCs w:val="24"/>
          <w:lang w:val="en-GB"/>
        </w:rPr>
        <w:t xml:space="preserve"> these are only establishments wh</w:t>
      </w:r>
      <w:r w:rsidR="00614C75">
        <w:rPr>
          <w:rFonts w:ascii="Arial" w:hAnsi="Arial" w:cs="Arial"/>
          <w:sz w:val="24"/>
          <w:szCs w:val="24"/>
          <w:lang w:val="en-GB"/>
        </w:rPr>
        <w:t>ich</w:t>
      </w:r>
      <w:r w:rsidR="00466F92">
        <w:rPr>
          <w:rFonts w:ascii="Arial" w:hAnsi="Arial" w:cs="Arial"/>
          <w:sz w:val="24"/>
          <w:szCs w:val="24"/>
          <w:lang w:val="en-GB"/>
        </w:rPr>
        <w:t xml:space="preserve"> reported more sick men and women than the highest number of employees during</w:t>
      </w:r>
      <w:r w:rsidR="006D7E3D">
        <w:rPr>
          <w:rFonts w:ascii="Arial" w:hAnsi="Arial" w:cs="Arial"/>
          <w:sz w:val="24"/>
          <w:szCs w:val="24"/>
          <w:lang w:val="en-GB"/>
        </w:rPr>
        <w:t xml:space="preserve"> any month of</w:t>
      </w:r>
      <w:r w:rsidR="00466F92">
        <w:rPr>
          <w:rFonts w:ascii="Arial" w:hAnsi="Arial" w:cs="Arial"/>
          <w:sz w:val="24"/>
          <w:szCs w:val="24"/>
          <w:lang w:val="en-GB"/>
        </w:rPr>
        <w:t xml:space="preserve"> the quarter. This means that </w:t>
      </w:r>
      <w:r w:rsidR="00AA1FE9">
        <w:rPr>
          <w:rFonts w:ascii="Arial" w:hAnsi="Arial" w:cs="Arial"/>
          <w:sz w:val="24"/>
          <w:szCs w:val="24"/>
          <w:lang w:val="en-GB"/>
        </w:rPr>
        <w:t xml:space="preserve">they </w:t>
      </w:r>
      <w:r w:rsidR="00466F92">
        <w:rPr>
          <w:rFonts w:ascii="Arial" w:hAnsi="Arial" w:cs="Arial"/>
          <w:sz w:val="24"/>
          <w:szCs w:val="24"/>
          <w:lang w:val="en-GB"/>
        </w:rPr>
        <w:t xml:space="preserve">are likely errors not caused by a volatility in the number of employees. </w:t>
      </w:r>
    </w:p>
    <w:p w:rsidR="009E4E60" w:rsidRDefault="00466F92" w:rsidP="00EE1FB4">
      <w:pPr>
        <w:spacing w:before="360" w:after="0" w:line="360" w:lineRule="auto"/>
        <w:jc w:val="both"/>
        <w:rPr>
          <w:rFonts w:ascii="Arial" w:hAnsi="Arial" w:cs="Arial"/>
          <w:sz w:val="24"/>
          <w:szCs w:val="24"/>
          <w:lang w:val="en-GB"/>
        </w:rPr>
      </w:pPr>
      <w:r>
        <w:rPr>
          <w:rFonts w:ascii="Arial" w:hAnsi="Arial" w:cs="Arial"/>
          <w:sz w:val="24"/>
          <w:szCs w:val="24"/>
          <w:lang w:val="en-GB"/>
        </w:rPr>
        <w:t xml:space="preserve">Looking at figure 2 we see that </w:t>
      </w:r>
      <w:r w:rsidR="00AA32DF">
        <w:rPr>
          <w:rFonts w:ascii="Arial" w:hAnsi="Arial" w:cs="Arial"/>
          <w:sz w:val="24"/>
          <w:szCs w:val="24"/>
          <w:lang w:val="en-GB"/>
        </w:rPr>
        <w:t xml:space="preserve">the level of these types of errors were </w:t>
      </w:r>
      <w:r w:rsidR="00E807C9">
        <w:rPr>
          <w:rFonts w:ascii="Arial" w:hAnsi="Arial" w:cs="Arial"/>
          <w:sz w:val="24"/>
          <w:szCs w:val="24"/>
          <w:lang w:val="en-GB"/>
        </w:rPr>
        <w:t xml:space="preserve">relatively </w:t>
      </w:r>
      <w:r w:rsidR="00AA32DF">
        <w:rPr>
          <w:rFonts w:ascii="Arial" w:hAnsi="Arial" w:cs="Arial"/>
          <w:sz w:val="24"/>
          <w:szCs w:val="24"/>
          <w:lang w:val="en-GB"/>
        </w:rPr>
        <w:t xml:space="preserve">small before and after the change, with a small dip after the implementation (2019 for the 1st quarter and 2018 for the 4th quarter). </w:t>
      </w:r>
      <w:r w:rsidR="00844E90">
        <w:rPr>
          <w:rFonts w:ascii="Arial" w:hAnsi="Arial" w:cs="Arial"/>
          <w:sz w:val="24"/>
          <w:szCs w:val="24"/>
          <w:lang w:val="en-GB"/>
        </w:rPr>
        <w:t xml:space="preserve">The interpretation of these results </w:t>
      </w:r>
      <w:r w:rsidR="004626A6">
        <w:rPr>
          <w:rFonts w:ascii="Arial" w:hAnsi="Arial" w:cs="Arial"/>
          <w:sz w:val="24"/>
          <w:szCs w:val="24"/>
          <w:lang w:val="en-GB"/>
        </w:rPr>
        <w:t>is</w:t>
      </w:r>
      <w:r w:rsidR="00844E90">
        <w:rPr>
          <w:rFonts w:ascii="Arial" w:hAnsi="Arial" w:cs="Arial"/>
          <w:sz w:val="24"/>
          <w:szCs w:val="24"/>
          <w:lang w:val="en-GB"/>
        </w:rPr>
        <w:t xml:space="preserve"> not a given</w:t>
      </w:r>
      <w:r w:rsidR="00E807C9">
        <w:rPr>
          <w:rFonts w:ascii="Arial" w:hAnsi="Arial" w:cs="Arial"/>
          <w:sz w:val="24"/>
          <w:szCs w:val="24"/>
          <w:lang w:val="en-GB"/>
        </w:rPr>
        <w:t>.</w:t>
      </w:r>
    </w:p>
    <w:p w:rsidR="00EE1FB4" w:rsidRPr="006D7E3D" w:rsidRDefault="006101BA" w:rsidP="00EE1FB4">
      <w:pPr>
        <w:spacing w:before="360" w:after="0" w:line="360" w:lineRule="auto"/>
        <w:jc w:val="both"/>
        <w:rPr>
          <w:rFonts w:ascii="Arial" w:hAnsi="Arial" w:cs="Arial"/>
          <w:b/>
          <w:sz w:val="20"/>
          <w:szCs w:val="20"/>
          <w:lang w:val="en-GB"/>
        </w:rPr>
      </w:pPr>
      <w:r w:rsidRPr="006D7E3D">
        <w:rPr>
          <w:rFonts w:ascii="Arial" w:hAnsi="Arial" w:cs="Arial"/>
          <w:b/>
          <w:sz w:val="20"/>
          <w:szCs w:val="20"/>
          <w:lang w:val="en-GB"/>
        </w:rPr>
        <w:t xml:space="preserve">Figure 2. Number of establishments triggering a strong version of control </w:t>
      </w:r>
      <w:r w:rsidR="00AA32DF">
        <w:rPr>
          <w:rFonts w:ascii="Arial" w:hAnsi="Arial" w:cs="Arial"/>
          <w:b/>
          <w:sz w:val="20"/>
          <w:szCs w:val="20"/>
          <w:lang w:val="en-GB"/>
        </w:rPr>
        <w:t>i</w:t>
      </w:r>
      <w:r w:rsidRPr="006D7E3D">
        <w:rPr>
          <w:rFonts w:ascii="Arial" w:hAnsi="Arial" w:cs="Arial"/>
          <w:b/>
          <w:sz w:val="20"/>
          <w:szCs w:val="20"/>
          <w:lang w:val="en-GB"/>
        </w:rPr>
        <w:t>n question 4.</w:t>
      </w:r>
    </w:p>
    <w:p w:rsidR="006101BA" w:rsidRDefault="006101BA" w:rsidP="006D7E3D">
      <w:pPr>
        <w:spacing w:before="360" w:after="0" w:line="360" w:lineRule="auto"/>
        <w:jc w:val="center"/>
        <w:rPr>
          <w:rFonts w:ascii="Arial" w:hAnsi="Arial" w:cs="Arial"/>
          <w:sz w:val="24"/>
          <w:szCs w:val="24"/>
          <w:lang w:val="en-GB"/>
        </w:rPr>
      </w:pPr>
      <w:r>
        <w:rPr>
          <w:noProof/>
        </w:rPr>
        <w:drawing>
          <wp:inline distT="0" distB="0" distL="0" distR="0" wp14:anchorId="4E628663" wp14:editId="34CA6320">
            <wp:extent cx="3430800" cy="2059200"/>
            <wp:effectExtent l="0" t="0" r="17780" b="17780"/>
            <wp:docPr id="2" name="Diagram 2">
              <a:extLst xmlns:a="http://schemas.openxmlformats.org/drawingml/2006/main">
                <a:ext uri="{FF2B5EF4-FFF2-40B4-BE49-F238E27FC236}">
                  <a16:creationId xmlns:a16="http://schemas.microsoft.com/office/drawing/2014/main" id="{0EF38C9B-C13A-4278-9D0A-5199213B872E}"/>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53499053" wp14:editId="4832A7DA">
            <wp:extent cx="3430800" cy="2059200"/>
            <wp:effectExtent l="0" t="0" r="17780" b="17780"/>
            <wp:docPr id="3" name="Diagram 3">
              <a:extLst xmlns:a="http://schemas.openxmlformats.org/drawingml/2006/main">
                <a:ext uri="{FF2B5EF4-FFF2-40B4-BE49-F238E27FC236}">
                  <a16:creationId xmlns:a16="http://schemas.microsoft.com/office/drawing/2014/main" id="{52FF1A26-5ADE-451A-B65A-8B6ACB136CB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01BA" w:rsidRDefault="0047279C" w:rsidP="0047279C">
      <w:pPr>
        <w:spacing w:after="0" w:line="360" w:lineRule="auto"/>
        <w:jc w:val="both"/>
        <w:rPr>
          <w:rFonts w:ascii="Arial" w:hAnsi="Arial" w:cs="Arial"/>
          <w:b/>
          <w:sz w:val="20"/>
          <w:szCs w:val="20"/>
          <w:lang w:val="en-GB"/>
        </w:rPr>
      </w:pPr>
      <w:r w:rsidRPr="006D7E3D">
        <w:rPr>
          <w:rFonts w:ascii="Arial" w:hAnsi="Arial" w:cs="Arial"/>
          <w:b/>
          <w:sz w:val="20"/>
          <w:szCs w:val="20"/>
          <w:lang w:val="en-GB"/>
        </w:rPr>
        <w:t>Source: Statistics Norway.</w:t>
      </w:r>
    </w:p>
    <w:p w:rsidR="00E807C9" w:rsidRDefault="00E807C9" w:rsidP="00AA1FE9">
      <w:pPr>
        <w:spacing w:before="240" w:after="0" w:line="360" w:lineRule="auto"/>
        <w:jc w:val="both"/>
        <w:rPr>
          <w:rFonts w:ascii="Arial" w:hAnsi="Arial" w:cs="Arial"/>
          <w:sz w:val="24"/>
          <w:szCs w:val="24"/>
          <w:lang w:val="en-GB"/>
        </w:rPr>
      </w:pPr>
      <w:r>
        <w:rPr>
          <w:rFonts w:ascii="Arial" w:hAnsi="Arial" w:cs="Arial"/>
          <w:sz w:val="24"/>
          <w:szCs w:val="24"/>
          <w:lang w:val="en-GB"/>
        </w:rPr>
        <w:lastRenderedPageBreak/>
        <w:t>H</w:t>
      </w:r>
      <w:r w:rsidR="00B16F04">
        <w:rPr>
          <w:rFonts w:ascii="Arial" w:hAnsi="Arial" w:cs="Arial"/>
          <w:sz w:val="24"/>
          <w:szCs w:val="24"/>
          <w:lang w:val="en-GB"/>
        </w:rPr>
        <w:t xml:space="preserve">opefully the reduction in these types of error lead to less measurements error. In general, a fruitful </w:t>
      </w:r>
      <w:r w:rsidR="00844E90">
        <w:rPr>
          <w:rFonts w:ascii="Arial" w:hAnsi="Arial" w:cs="Arial"/>
          <w:sz w:val="24"/>
          <w:szCs w:val="24"/>
          <w:lang w:val="en-GB"/>
        </w:rPr>
        <w:t xml:space="preserve">way to </w:t>
      </w:r>
      <w:r>
        <w:rPr>
          <w:rFonts w:ascii="Arial" w:hAnsi="Arial" w:cs="Arial"/>
          <w:sz w:val="24"/>
          <w:szCs w:val="24"/>
          <w:lang w:val="en-GB"/>
        </w:rPr>
        <w:t xml:space="preserve">evaluate new methods </w:t>
      </w:r>
      <w:r w:rsidR="00844E90">
        <w:rPr>
          <w:rFonts w:ascii="Arial" w:hAnsi="Arial" w:cs="Arial"/>
          <w:sz w:val="24"/>
          <w:szCs w:val="24"/>
          <w:lang w:val="en-GB"/>
        </w:rPr>
        <w:t xml:space="preserve">is to identify </w:t>
      </w:r>
      <w:r>
        <w:rPr>
          <w:rFonts w:ascii="Arial" w:hAnsi="Arial" w:cs="Arial"/>
          <w:sz w:val="24"/>
          <w:szCs w:val="24"/>
          <w:lang w:val="en-GB"/>
        </w:rPr>
        <w:t xml:space="preserve">how it </w:t>
      </w:r>
      <w:r w:rsidR="00844E90">
        <w:rPr>
          <w:rFonts w:ascii="Arial" w:hAnsi="Arial" w:cs="Arial"/>
          <w:sz w:val="24"/>
          <w:szCs w:val="24"/>
          <w:lang w:val="en-GB"/>
        </w:rPr>
        <w:t>impact</w:t>
      </w:r>
      <w:r>
        <w:rPr>
          <w:rFonts w:ascii="Arial" w:hAnsi="Arial" w:cs="Arial"/>
          <w:sz w:val="24"/>
          <w:szCs w:val="24"/>
          <w:lang w:val="en-GB"/>
        </w:rPr>
        <w:t>s</w:t>
      </w:r>
      <w:r w:rsidR="00844E90">
        <w:rPr>
          <w:rFonts w:ascii="Arial" w:hAnsi="Arial" w:cs="Arial"/>
          <w:sz w:val="24"/>
          <w:szCs w:val="24"/>
          <w:lang w:val="en-GB"/>
        </w:rPr>
        <w:t xml:space="preserve"> the end results </w:t>
      </w:r>
      <w:r w:rsidR="004626A6">
        <w:rPr>
          <w:rFonts w:ascii="Arial" w:hAnsi="Arial" w:cs="Arial"/>
          <w:sz w:val="24"/>
          <w:szCs w:val="24"/>
          <w:lang w:val="en-GB"/>
        </w:rPr>
        <w:t xml:space="preserve">– i.e. the figures </w:t>
      </w:r>
      <w:r w:rsidR="00844E90">
        <w:rPr>
          <w:rFonts w:ascii="Arial" w:hAnsi="Arial" w:cs="Arial"/>
          <w:sz w:val="24"/>
          <w:szCs w:val="24"/>
          <w:lang w:val="en-GB"/>
        </w:rPr>
        <w:t xml:space="preserve">that get published. </w:t>
      </w:r>
      <w:r w:rsidR="00BA5C04">
        <w:rPr>
          <w:rFonts w:ascii="Arial" w:hAnsi="Arial" w:cs="Arial"/>
          <w:sz w:val="24"/>
          <w:szCs w:val="24"/>
          <w:lang w:val="en-GB"/>
        </w:rPr>
        <w:t xml:space="preserve">Unfortunately, </w:t>
      </w:r>
      <w:r>
        <w:rPr>
          <w:rFonts w:ascii="Arial" w:hAnsi="Arial" w:cs="Arial"/>
          <w:sz w:val="24"/>
          <w:szCs w:val="24"/>
          <w:lang w:val="en-GB"/>
        </w:rPr>
        <w:t>considering</w:t>
      </w:r>
      <w:r w:rsidR="00BA5C04">
        <w:rPr>
          <w:rFonts w:ascii="Arial" w:hAnsi="Arial" w:cs="Arial"/>
          <w:sz w:val="24"/>
          <w:szCs w:val="24"/>
          <w:lang w:val="en-GB"/>
        </w:rPr>
        <w:t xml:space="preserve"> the impact on </w:t>
      </w:r>
      <w:r>
        <w:rPr>
          <w:rFonts w:ascii="Arial" w:hAnsi="Arial" w:cs="Arial"/>
          <w:sz w:val="24"/>
          <w:szCs w:val="24"/>
          <w:lang w:val="en-GB"/>
        </w:rPr>
        <w:t>estimation, seasonal adjustment and the published figures is beyond the scope of this paper. But any reduction in these extreme cases should be viewed as positive for data quality.</w:t>
      </w:r>
    </w:p>
    <w:p w:rsidR="002C6360" w:rsidRDefault="002C6360" w:rsidP="002C6360">
      <w:pPr>
        <w:spacing w:before="360" w:after="0" w:line="360" w:lineRule="auto"/>
        <w:jc w:val="both"/>
        <w:rPr>
          <w:rFonts w:ascii="Arial" w:hAnsi="Arial" w:cs="Arial"/>
          <w:b/>
          <w:sz w:val="24"/>
          <w:szCs w:val="24"/>
          <w:lang w:val="en-GB"/>
        </w:rPr>
      </w:pPr>
      <w:r>
        <w:rPr>
          <w:rFonts w:ascii="Arial" w:hAnsi="Arial" w:cs="Arial"/>
          <w:b/>
          <w:sz w:val="24"/>
          <w:szCs w:val="24"/>
          <w:lang w:val="en-GB"/>
        </w:rPr>
        <w:t>6. Conclusion</w:t>
      </w:r>
    </w:p>
    <w:p w:rsidR="002C6360" w:rsidRPr="00AA1FE9" w:rsidRDefault="00341F62" w:rsidP="006B1F86">
      <w:pPr>
        <w:spacing w:before="360" w:after="0" w:line="360" w:lineRule="auto"/>
        <w:jc w:val="both"/>
        <w:rPr>
          <w:rFonts w:ascii="Arial" w:hAnsi="Arial" w:cs="Arial"/>
          <w:sz w:val="24"/>
          <w:szCs w:val="24"/>
          <w:lang w:val="en-GB"/>
        </w:rPr>
      </w:pPr>
      <w:r>
        <w:rPr>
          <w:rFonts w:ascii="Arial" w:hAnsi="Arial" w:cs="Arial"/>
          <w:sz w:val="24"/>
          <w:szCs w:val="24"/>
          <w:lang w:val="en-GB"/>
        </w:rPr>
        <w:t>Two quarters after the implementation of a new method for improving quality in the survey on self-certified sick leave, its hard to make any hard claims about the effect of the change. Still, S</w:t>
      </w:r>
      <w:r w:rsidR="00D57AA7">
        <w:rPr>
          <w:rFonts w:ascii="Arial" w:hAnsi="Arial" w:cs="Arial"/>
          <w:sz w:val="24"/>
          <w:szCs w:val="24"/>
          <w:lang w:val="en-GB"/>
        </w:rPr>
        <w:t>SB</w:t>
      </w:r>
      <w:r>
        <w:rPr>
          <w:rFonts w:ascii="Arial" w:hAnsi="Arial" w:cs="Arial"/>
          <w:sz w:val="24"/>
          <w:szCs w:val="24"/>
          <w:lang w:val="en-GB"/>
        </w:rPr>
        <w:t xml:space="preserve"> finds the method important for two primary reasons. Firstly, since we are seeking answers about a unit which is not well defined for the respondent, we owe it to them to be as clear as possible about which unit(s) we want them to answer for. Using </w:t>
      </w:r>
      <w:r w:rsidR="00DC2350">
        <w:rPr>
          <w:rFonts w:ascii="Arial" w:hAnsi="Arial" w:cs="Arial"/>
          <w:sz w:val="24"/>
          <w:szCs w:val="24"/>
          <w:lang w:val="en-GB"/>
        </w:rPr>
        <w:t>information given by the enterprise itself two months prior, which is directly connected to the unit they are asked to answer for, seems like a big improvement. On the one side it could</w:t>
      </w:r>
      <w:r>
        <w:rPr>
          <w:rFonts w:ascii="Arial" w:hAnsi="Arial" w:cs="Arial"/>
          <w:sz w:val="24"/>
          <w:szCs w:val="24"/>
          <w:lang w:val="en-GB"/>
        </w:rPr>
        <w:t xml:space="preserve"> reduce the burden for the respondent, </w:t>
      </w:r>
      <w:r w:rsidR="00DC2350">
        <w:rPr>
          <w:rFonts w:ascii="Arial" w:hAnsi="Arial" w:cs="Arial"/>
          <w:sz w:val="24"/>
          <w:szCs w:val="24"/>
          <w:lang w:val="en-GB"/>
        </w:rPr>
        <w:t xml:space="preserve">on the other side </w:t>
      </w:r>
      <w:r>
        <w:rPr>
          <w:rFonts w:ascii="Arial" w:hAnsi="Arial" w:cs="Arial"/>
          <w:sz w:val="24"/>
          <w:szCs w:val="24"/>
          <w:lang w:val="en-GB"/>
        </w:rPr>
        <w:t xml:space="preserve">it has the potential to improve quality of data. Secondly, the high quality of this register data lends itself well </w:t>
      </w:r>
      <w:r w:rsidR="00DC2350">
        <w:rPr>
          <w:rFonts w:ascii="Arial" w:hAnsi="Arial" w:cs="Arial"/>
          <w:sz w:val="24"/>
          <w:szCs w:val="24"/>
          <w:lang w:val="en-GB"/>
        </w:rPr>
        <w:t>to</w:t>
      </w:r>
      <w:r>
        <w:rPr>
          <w:rFonts w:ascii="Arial" w:hAnsi="Arial" w:cs="Arial"/>
          <w:sz w:val="24"/>
          <w:szCs w:val="24"/>
          <w:lang w:val="en-GB"/>
        </w:rPr>
        <w:t xml:space="preserve"> moving controls out of S</w:t>
      </w:r>
      <w:r w:rsidR="00D57AA7">
        <w:rPr>
          <w:rFonts w:ascii="Arial" w:hAnsi="Arial" w:cs="Arial"/>
          <w:sz w:val="24"/>
          <w:szCs w:val="24"/>
          <w:lang w:val="en-GB"/>
        </w:rPr>
        <w:t>SB</w:t>
      </w:r>
      <w:r>
        <w:rPr>
          <w:rFonts w:ascii="Arial" w:hAnsi="Arial" w:cs="Arial"/>
          <w:sz w:val="24"/>
          <w:szCs w:val="24"/>
          <w:lang w:val="en-GB"/>
        </w:rPr>
        <w:t xml:space="preserve"> and into the questionnaire. This also has the potential to improve quality of data. </w:t>
      </w:r>
    </w:p>
    <w:p w:rsidR="006B1F86" w:rsidRPr="00DB4182" w:rsidRDefault="006B1F86" w:rsidP="00DB4182">
      <w:pPr>
        <w:spacing w:before="240" w:after="0" w:line="360" w:lineRule="auto"/>
        <w:jc w:val="both"/>
        <w:rPr>
          <w:rFonts w:ascii="Arial" w:hAnsi="Arial" w:cs="Arial"/>
          <w:sz w:val="20"/>
          <w:szCs w:val="20"/>
          <w:lang w:val="en-GB"/>
        </w:rPr>
      </w:pPr>
    </w:p>
    <w:sectPr w:rsidR="006B1F86" w:rsidRPr="00DB4182"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4DF" w:rsidRDefault="007814DF" w:rsidP="00E82B25">
      <w:pPr>
        <w:spacing w:after="0" w:line="240" w:lineRule="auto"/>
      </w:pPr>
      <w:r>
        <w:separator/>
      </w:r>
    </w:p>
  </w:endnote>
  <w:endnote w:type="continuationSeparator" w:id="0">
    <w:p w:rsidR="007814DF" w:rsidRDefault="007814D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rsidR="00DD4189" w:rsidRPr="009378F5" w:rsidRDefault="00DD4189" w:rsidP="0035694D">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4DF" w:rsidRDefault="007814DF" w:rsidP="00E82B25">
      <w:pPr>
        <w:spacing w:after="0" w:line="240" w:lineRule="auto"/>
      </w:pPr>
      <w:r>
        <w:separator/>
      </w:r>
    </w:p>
  </w:footnote>
  <w:footnote w:type="continuationSeparator" w:id="0">
    <w:p w:rsidR="007814DF" w:rsidRDefault="007814DF" w:rsidP="00E82B25">
      <w:pPr>
        <w:spacing w:after="0" w:line="240" w:lineRule="auto"/>
      </w:pPr>
      <w:r>
        <w:continuationSeparator/>
      </w:r>
    </w:p>
  </w:footnote>
  <w:footnote w:id="1">
    <w:p w:rsidR="00034F6B" w:rsidRPr="001652EA" w:rsidRDefault="00034F6B">
      <w:pPr>
        <w:pStyle w:val="Fotnotetekst"/>
        <w:rPr>
          <w:lang w:val="en-US"/>
        </w:rPr>
      </w:pPr>
      <w:r>
        <w:rPr>
          <w:rStyle w:val="Fotnotereferanse"/>
        </w:rPr>
        <w:footnoteRef/>
      </w:r>
      <w:r>
        <w:t xml:space="preserve"> </w:t>
      </w:r>
      <w:r>
        <w:rPr>
          <w:lang w:val="en-US"/>
        </w:rPr>
        <w:t xml:space="preserve">An agreement that aims to facilitate a high degree of employment in Norway. One of </w:t>
      </w:r>
      <w:r w:rsidR="007E4147">
        <w:rPr>
          <w:lang w:val="en-US"/>
        </w:rPr>
        <w:t xml:space="preserve">the </w:t>
      </w:r>
      <w:r>
        <w:rPr>
          <w:lang w:val="en-US"/>
        </w:rPr>
        <w:t>means to do this has been to allow for a higher number of possible self-certified sick-leave days.</w:t>
      </w:r>
    </w:p>
  </w:footnote>
  <w:footnote w:id="2">
    <w:p w:rsidR="00E87CF3" w:rsidRPr="00E87CF3" w:rsidRDefault="00E87CF3">
      <w:pPr>
        <w:pStyle w:val="Fotnotetekst"/>
        <w:rPr>
          <w:lang w:val="en-US"/>
        </w:rPr>
      </w:pPr>
      <w:r>
        <w:rPr>
          <w:rStyle w:val="Fotnotereferanse"/>
        </w:rPr>
        <w:footnoteRef/>
      </w:r>
      <w:r>
        <w:t xml:space="preserve"> </w:t>
      </w:r>
      <w:r w:rsidRPr="00E87CF3">
        <w:rPr>
          <w:lang w:val="en-US"/>
        </w:rPr>
        <w:t>Jobs in this paper a</w:t>
      </w:r>
      <w:r>
        <w:rPr>
          <w:lang w:val="en-US"/>
        </w:rPr>
        <w:t xml:space="preserve">re defined as jobs among wage </w:t>
      </w:r>
      <w:r w:rsidR="00DC6853">
        <w:rPr>
          <w:lang w:val="en-US"/>
        </w:rPr>
        <w:t>earners and</w:t>
      </w:r>
      <w:r>
        <w:rPr>
          <w:lang w:val="en-US"/>
        </w:rPr>
        <w:t xml:space="preserve"> does not include jobs among the self-employed.</w:t>
      </w:r>
    </w:p>
  </w:footnote>
  <w:footnote w:id="3">
    <w:p w:rsidR="00B30216" w:rsidRPr="00B30216" w:rsidRDefault="00B30216">
      <w:pPr>
        <w:pStyle w:val="Fotnotetekst"/>
        <w:rPr>
          <w:lang w:val="en-US"/>
        </w:rPr>
      </w:pPr>
      <w:r>
        <w:rPr>
          <w:rStyle w:val="Fotnotereferanse"/>
        </w:rPr>
        <w:footnoteRef/>
      </w:r>
      <w:r>
        <w:t xml:space="preserve"> </w:t>
      </w:r>
      <w:r w:rsidRPr="00B30216">
        <w:rPr>
          <w:lang w:val="en-US"/>
        </w:rPr>
        <w:t>To be on s</w:t>
      </w:r>
      <w:r>
        <w:rPr>
          <w:lang w:val="en-US"/>
        </w:rPr>
        <w:t xml:space="preserve">elf-certified sick leave, an employee </w:t>
      </w:r>
      <w:r w:rsidR="009E4E60">
        <w:rPr>
          <w:lang w:val="en-US"/>
        </w:rPr>
        <w:t>must</w:t>
      </w:r>
      <w:r>
        <w:rPr>
          <w:lang w:val="en-US"/>
        </w:rPr>
        <w:t xml:space="preserve"> have worked two months at the current employer. Thus, the newly employed will rarely be </w:t>
      </w:r>
      <w:r w:rsidR="009E4E60">
        <w:rPr>
          <w:lang w:val="en-US"/>
        </w:rPr>
        <w:t xml:space="preserve">eligible for self-certified sick leave </w:t>
      </w:r>
      <w:r>
        <w:rPr>
          <w:lang w:val="en-US"/>
        </w:rPr>
        <w:t>in a given quarter</w:t>
      </w:r>
      <w:r w:rsidR="009E4E60">
        <w:rPr>
          <w:lang w:val="en-US"/>
        </w:rPr>
        <w:t>,</w:t>
      </w:r>
      <w:r>
        <w:rPr>
          <w:lang w:val="en-US"/>
        </w:rPr>
        <w:t xml:space="preserve"> if they were hired in that </w:t>
      </w:r>
      <w:r w:rsidR="009E4E60">
        <w:rPr>
          <w:lang w:val="en-US"/>
        </w:rPr>
        <w:t xml:space="preserve">same </w:t>
      </w:r>
      <w:r>
        <w:rPr>
          <w:lang w:val="en-US"/>
        </w:rPr>
        <w:t xml:space="preserve">quarter.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89" w:rsidRDefault="00A2123D">
    <w:pPr>
      <w:pStyle w:val="Topptekst"/>
    </w:pPr>
    <w:r>
      <w:rPr>
        <w:noProof/>
        <w:lang w:eastAsia="pl-PL"/>
      </w:rPr>
      <w:pict w14:anchorId="5CAAE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89" w:rsidRPr="000B0921" w:rsidRDefault="00DD4189" w:rsidP="000B0921">
    <w:pPr>
      <w:pStyle w:val="Topptekst"/>
      <w:tabs>
        <w:tab w:val="clear" w:pos="4536"/>
        <w:tab w:val="clear" w:pos="9072"/>
        <w:tab w:val="left" w:pos="3344"/>
      </w:tabs>
    </w:pPr>
    <w:r>
      <w:rPr>
        <w:noProof/>
        <w:lang w:val="fi-FI" w:eastAsia="fi-FI"/>
      </w:rPr>
      <w:drawing>
        <wp:inline distT="0" distB="0" distL="0" distR="0" wp14:anchorId="2474ADE0" wp14:editId="2B3F3BC0">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89" w:rsidRDefault="00A2123D">
    <w:pPr>
      <w:pStyle w:val="Topptekst"/>
    </w:pPr>
    <w:r>
      <w:rPr>
        <w:noProof/>
        <w:lang w:eastAsia="pl-PL"/>
      </w:rPr>
      <w:pict w14:anchorId="33E3F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6505B77"/>
    <w:multiLevelType w:val="hybridMultilevel"/>
    <w:tmpl w:val="3CFE380E"/>
    <w:lvl w:ilvl="0" w:tplc="04140001">
      <w:start w:val="1"/>
      <w:numFmt w:val="bullet"/>
      <w:lvlText w:val=""/>
      <w:lvlJc w:val="left"/>
      <w:pPr>
        <w:ind w:left="783" w:hanging="360"/>
      </w:pPr>
      <w:rPr>
        <w:rFonts w:ascii="Symbol" w:hAnsi="Symbol" w:hint="default"/>
      </w:rPr>
    </w:lvl>
    <w:lvl w:ilvl="1" w:tplc="04140003" w:tentative="1">
      <w:start w:val="1"/>
      <w:numFmt w:val="bullet"/>
      <w:lvlText w:val="o"/>
      <w:lvlJc w:val="left"/>
      <w:pPr>
        <w:ind w:left="1503" w:hanging="360"/>
      </w:pPr>
      <w:rPr>
        <w:rFonts w:ascii="Courier New" w:hAnsi="Courier New" w:cs="Courier New" w:hint="default"/>
      </w:rPr>
    </w:lvl>
    <w:lvl w:ilvl="2" w:tplc="04140005" w:tentative="1">
      <w:start w:val="1"/>
      <w:numFmt w:val="bullet"/>
      <w:lvlText w:val=""/>
      <w:lvlJc w:val="left"/>
      <w:pPr>
        <w:ind w:left="2223" w:hanging="360"/>
      </w:pPr>
      <w:rPr>
        <w:rFonts w:ascii="Wingdings" w:hAnsi="Wingdings" w:hint="default"/>
      </w:rPr>
    </w:lvl>
    <w:lvl w:ilvl="3" w:tplc="04140001" w:tentative="1">
      <w:start w:val="1"/>
      <w:numFmt w:val="bullet"/>
      <w:lvlText w:val=""/>
      <w:lvlJc w:val="left"/>
      <w:pPr>
        <w:ind w:left="2943" w:hanging="360"/>
      </w:pPr>
      <w:rPr>
        <w:rFonts w:ascii="Symbol" w:hAnsi="Symbol" w:hint="default"/>
      </w:rPr>
    </w:lvl>
    <w:lvl w:ilvl="4" w:tplc="04140003" w:tentative="1">
      <w:start w:val="1"/>
      <w:numFmt w:val="bullet"/>
      <w:lvlText w:val="o"/>
      <w:lvlJc w:val="left"/>
      <w:pPr>
        <w:ind w:left="3663" w:hanging="360"/>
      </w:pPr>
      <w:rPr>
        <w:rFonts w:ascii="Courier New" w:hAnsi="Courier New" w:cs="Courier New" w:hint="default"/>
      </w:rPr>
    </w:lvl>
    <w:lvl w:ilvl="5" w:tplc="04140005" w:tentative="1">
      <w:start w:val="1"/>
      <w:numFmt w:val="bullet"/>
      <w:lvlText w:val=""/>
      <w:lvlJc w:val="left"/>
      <w:pPr>
        <w:ind w:left="4383" w:hanging="360"/>
      </w:pPr>
      <w:rPr>
        <w:rFonts w:ascii="Wingdings" w:hAnsi="Wingdings" w:hint="default"/>
      </w:rPr>
    </w:lvl>
    <w:lvl w:ilvl="6" w:tplc="04140001" w:tentative="1">
      <w:start w:val="1"/>
      <w:numFmt w:val="bullet"/>
      <w:lvlText w:val=""/>
      <w:lvlJc w:val="left"/>
      <w:pPr>
        <w:ind w:left="5103" w:hanging="360"/>
      </w:pPr>
      <w:rPr>
        <w:rFonts w:ascii="Symbol" w:hAnsi="Symbol" w:hint="default"/>
      </w:rPr>
    </w:lvl>
    <w:lvl w:ilvl="7" w:tplc="04140003" w:tentative="1">
      <w:start w:val="1"/>
      <w:numFmt w:val="bullet"/>
      <w:lvlText w:val="o"/>
      <w:lvlJc w:val="left"/>
      <w:pPr>
        <w:ind w:left="5823" w:hanging="360"/>
      </w:pPr>
      <w:rPr>
        <w:rFonts w:ascii="Courier New" w:hAnsi="Courier New" w:cs="Courier New" w:hint="default"/>
      </w:rPr>
    </w:lvl>
    <w:lvl w:ilvl="8" w:tplc="04140005" w:tentative="1">
      <w:start w:val="1"/>
      <w:numFmt w:val="bullet"/>
      <w:lvlText w:val=""/>
      <w:lvlJc w:val="left"/>
      <w:pPr>
        <w:ind w:left="6543" w:hanging="360"/>
      </w:pPr>
      <w:rPr>
        <w:rFonts w:ascii="Wingdings" w:hAnsi="Wingdings" w:hint="default"/>
      </w:rPr>
    </w:lvl>
  </w:abstractNum>
  <w:abstractNum w:abstractNumId="2" w15:restartNumberingAfterBreak="0">
    <w:nsid w:val="4373547A"/>
    <w:multiLevelType w:val="hybridMultilevel"/>
    <w:tmpl w:val="48E032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C882F7F"/>
    <w:multiLevelType w:val="hybridMultilevel"/>
    <w:tmpl w:val="962ED2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5FD2555"/>
    <w:multiLevelType w:val="multilevel"/>
    <w:tmpl w:val="3A24E53C"/>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3F54DD"/>
    <w:multiLevelType w:val="hybridMultilevel"/>
    <w:tmpl w:val="CB762B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5B5721"/>
    <w:multiLevelType w:val="hybridMultilevel"/>
    <w:tmpl w:val="A224BF8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F6E211A"/>
    <w:multiLevelType w:val="multilevel"/>
    <w:tmpl w:val="3A24E53C"/>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9B9716B"/>
    <w:multiLevelType w:val="hybridMultilevel"/>
    <w:tmpl w:val="B5ECC8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2"/>
  </w:num>
  <w:num w:numId="5">
    <w:abstractNumId w:val="3"/>
  </w:num>
  <w:num w:numId="6">
    <w:abstractNumId w:val="5"/>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2202E"/>
    <w:rsid w:val="00023161"/>
    <w:rsid w:val="00026CD3"/>
    <w:rsid w:val="00031769"/>
    <w:rsid w:val="00034F6B"/>
    <w:rsid w:val="00044E08"/>
    <w:rsid w:val="00047C24"/>
    <w:rsid w:val="00047DD0"/>
    <w:rsid w:val="000617F9"/>
    <w:rsid w:val="00062FC9"/>
    <w:rsid w:val="00070616"/>
    <w:rsid w:val="00070925"/>
    <w:rsid w:val="00074CB3"/>
    <w:rsid w:val="00076105"/>
    <w:rsid w:val="0007704A"/>
    <w:rsid w:val="00082EE2"/>
    <w:rsid w:val="00090401"/>
    <w:rsid w:val="00092565"/>
    <w:rsid w:val="00092779"/>
    <w:rsid w:val="000957CC"/>
    <w:rsid w:val="00095EC9"/>
    <w:rsid w:val="000B0921"/>
    <w:rsid w:val="000C5A9A"/>
    <w:rsid w:val="000C61FC"/>
    <w:rsid w:val="000C6472"/>
    <w:rsid w:val="000D705A"/>
    <w:rsid w:val="000E09CE"/>
    <w:rsid w:val="000F337F"/>
    <w:rsid w:val="0011262B"/>
    <w:rsid w:val="00114E8D"/>
    <w:rsid w:val="00133E07"/>
    <w:rsid w:val="00142A8D"/>
    <w:rsid w:val="00156934"/>
    <w:rsid w:val="00156AB3"/>
    <w:rsid w:val="00157DAD"/>
    <w:rsid w:val="00160406"/>
    <w:rsid w:val="001652EA"/>
    <w:rsid w:val="0016743D"/>
    <w:rsid w:val="00182357"/>
    <w:rsid w:val="001845FA"/>
    <w:rsid w:val="00190718"/>
    <w:rsid w:val="00197464"/>
    <w:rsid w:val="001A0122"/>
    <w:rsid w:val="001A2D6A"/>
    <w:rsid w:val="001D108F"/>
    <w:rsid w:val="001D1A3A"/>
    <w:rsid w:val="001D4E31"/>
    <w:rsid w:val="001D7635"/>
    <w:rsid w:val="001E2E8E"/>
    <w:rsid w:val="001E43DC"/>
    <w:rsid w:val="001E5D5B"/>
    <w:rsid w:val="001F0FA6"/>
    <w:rsid w:val="001F537A"/>
    <w:rsid w:val="0022022E"/>
    <w:rsid w:val="00221F17"/>
    <w:rsid w:val="002222EE"/>
    <w:rsid w:val="002271E4"/>
    <w:rsid w:val="00234927"/>
    <w:rsid w:val="0023623C"/>
    <w:rsid w:val="00242620"/>
    <w:rsid w:val="00267844"/>
    <w:rsid w:val="00277AA4"/>
    <w:rsid w:val="0028150C"/>
    <w:rsid w:val="00282B53"/>
    <w:rsid w:val="00291D33"/>
    <w:rsid w:val="00293580"/>
    <w:rsid w:val="002B6D33"/>
    <w:rsid w:val="002C6360"/>
    <w:rsid w:val="002D3714"/>
    <w:rsid w:val="002D4C8C"/>
    <w:rsid w:val="002D5AAB"/>
    <w:rsid w:val="002F1D0E"/>
    <w:rsid w:val="00306EA0"/>
    <w:rsid w:val="00333942"/>
    <w:rsid w:val="00335E1D"/>
    <w:rsid w:val="00336E21"/>
    <w:rsid w:val="00341F62"/>
    <w:rsid w:val="00345136"/>
    <w:rsid w:val="00354460"/>
    <w:rsid w:val="0035694D"/>
    <w:rsid w:val="0036022F"/>
    <w:rsid w:val="00362815"/>
    <w:rsid w:val="00374986"/>
    <w:rsid w:val="003A1D16"/>
    <w:rsid w:val="003A30BF"/>
    <w:rsid w:val="003B554C"/>
    <w:rsid w:val="003B76A2"/>
    <w:rsid w:val="003C0E49"/>
    <w:rsid w:val="003C3A57"/>
    <w:rsid w:val="003D0235"/>
    <w:rsid w:val="003E0219"/>
    <w:rsid w:val="003E6D0F"/>
    <w:rsid w:val="004124EE"/>
    <w:rsid w:val="004150F5"/>
    <w:rsid w:val="004158C8"/>
    <w:rsid w:val="00422819"/>
    <w:rsid w:val="004626A6"/>
    <w:rsid w:val="00466F92"/>
    <w:rsid w:val="00471F79"/>
    <w:rsid w:val="0047279C"/>
    <w:rsid w:val="0047362E"/>
    <w:rsid w:val="00473AD4"/>
    <w:rsid w:val="004740F1"/>
    <w:rsid w:val="00493026"/>
    <w:rsid w:val="004941F3"/>
    <w:rsid w:val="00494B29"/>
    <w:rsid w:val="004A12A7"/>
    <w:rsid w:val="004A1A99"/>
    <w:rsid w:val="004B39C1"/>
    <w:rsid w:val="004B64A3"/>
    <w:rsid w:val="004B6729"/>
    <w:rsid w:val="004C5048"/>
    <w:rsid w:val="004D0257"/>
    <w:rsid w:val="004D126F"/>
    <w:rsid w:val="004D25FA"/>
    <w:rsid w:val="004D41AC"/>
    <w:rsid w:val="004E2420"/>
    <w:rsid w:val="004F04B4"/>
    <w:rsid w:val="004F452B"/>
    <w:rsid w:val="00503BC0"/>
    <w:rsid w:val="00504A21"/>
    <w:rsid w:val="00510A10"/>
    <w:rsid w:val="00517924"/>
    <w:rsid w:val="005215E8"/>
    <w:rsid w:val="00522243"/>
    <w:rsid w:val="00525E22"/>
    <w:rsid w:val="00526A13"/>
    <w:rsid w:val="00530FD6"/>
    <w:rsid w:val="00553D25"/>
    <w:rsid w:val="00553F25"/>
    <w:rsid w:val="00573625"/>
    <w:rsid w:val="0057671B"/>
    <w:rsid w:val="005812C5"/>
    <w:rsid w:val="0059066F"/>
    <w:rsid w:val="005908A6"/>
    <w:rsid w:val="00595308"/>
    <w:rsid w:val="005A1F57"/>
    <w:rsid w:val="005A7511"/>
    <w:rsid w:val="005B0196"/>
    <w:rsid w:val="005B68FF"/>
    <w:rsid w:val="005B6971"/>
    <w:rsid w:val="005B6EFF"/>
    <w:rsid w:val="005D554D"/>
    <w:rsid w:val="005E3A4F"/>
    <w:rsid w:val="005F198D"/>
    <w:rsid w:val="005F6897"/>
    <w:rsid w:val="00604D9D"/>
    <w:rsid w:val="006052BF"/>
    <w:rsid w:val="006101BA"/>
    <w:rsid w:val="00614C75"/>
    <w:rsid w:val="006264AC"/>
    <w:rsid w:val="0064708E"/>
    <w:rsid w:val="00647805"/>
    <w:rsid w:val="006506DB"/>
    <w:rsid w:val="00653D6C"/>
    <w:rsid w:val="006625B8"/>
    <w:rsid w:val="00667788"/>
    <w:rsid w:val="0068746F"/>
    <w:rsid w:val="0069009D"/>
    <w:rsid w:val="006904EF"/>
    <w:rsid w:val="00697934"/>
    <w:rsid w:val="006B1F86"/>
    <w:rsid w:val="006B5A4A"/>
    <w:rsid w:val="006B6764"/>
    <w:rsid w:val="006C5879"/>
    <w:rsid w:val="006D7E3D"/>
    <w:rsid w:val="006F6489"/>
    <w:rsid w:val="00705EF8"/>
    <w:rsid w:val="00720415"/>
    <w:rsid w:val="00721342"/>
    <w:rsid w:val="0072142B"/>
    <w:rsid w:val="0073562E"/>
    <w:rsid w:val="00741621"/>
    <w:rsid w:val="007720D2"/>
    <w:rsid w:val="007730C4"/>
    <w:rsid w:val="00776C97"/>
    <w:rsid w:val="007814DF"/>
    <w:rsid w:val="00784027"/>
    <w:rsid w:val="0078688C"/>
    <w:rsid w:val="00790314"/>
    <w:rsid w:val="007B0D73"/>
    <w:rsid w:val="007B2114"/>
    <w:rsid w:val="007B4178"/>
    <w:rsid w:val="007C0E37"/>
    <w:rsid w:val="007C1EC1"/>
    <w:rsid w:val="007D6BF7"/>
    <w:rsid w:val="007E4147"/>
    <w:rsid w:val="007E6289"/>
    <w:rsid w:val="007E6D8C"/>
    <w:rsid w:val="007F1F91"/>
    <w:rsid w:val="0080017C"/>
    <w:rsid w:val="00816241"/>
    <w:rsid w:val="0082373C"/>
    <w:rsid w:val="00837967"/>
    <w:rsid w:val="00844D03"/>
    <w:rsid w:val="00844E90"/>
    <w:rsid w:val="0084568B"/>
    <w:rsid w:val="00845BF9"/>
    <w:rsid w:val="00847C76"/>
    <w:rsid w:val="00867B2C"/>
    <w:rsid w:val="00873330"/>
    <w:rsid w:val="00876FA3"/>
    <w:rsid w:val="00880D7F"/>
    <w:rsid w:val="00883326"/>
    <w:rsid w:val="00883E84"/>
    <w:rsid w:val="0089455D"/>
    <w:rsid w:val="008A3737"/>
    <w:rsid w:val="008A547B"/>
    <w:rsid w:val="008A64D7"/>
    <w:rsid w:val="008A71D2"/>
    <w:rsid w:val="008A7963"/>
    <w:rsid w:val="008B0935"/>
    <w:rsid w:val="008C3267"/>
    <w:rsid w:val="008D56E1"/>
    <w:rsid w:val="008D6094"/>
    <w:rsid w:val="008F0AC3"/>
    <w:rsid w:val="00902A7F"/>
    <w:rsid w:val="0091168A"/>
    <w:rsid w:val="00911966"/>
    <w:rsid w:val="0092623E"/>
    <w:rsid w:val="00933E3B"/>
    <w:rsid w:val="009378F5"/>
    <w:rsid w:val="00942E72"/>
    <w:rsid w:val="00970375"/>
    <w:rsid w:val="00972C22"/>
    <w:rsid w:val="00973B8D"/>
    <w:rsid w:val="00986B07"/>
    <w:rsid w:val="00987196"/>
    <w:rsid w:val="00991547"/>
    <w:rsid w:val="0099773D"/>
    <w:rsid w:val="00997BF8"/>
    <w:rsid w:val="009A1E12"/>
    <w:rsid w:val="009A2F89"/>
    <w:rsid w:val="009A3FFF"/>
    <w:rsid w:val="009B0C0A"/>
    <w:rsid w:val="009E4E60"/>
    <w:rsid w:val="00A051B8"/>
    <w:rsid w:val="00A2123D"/>
    <w:rsid w:val="00A21C8D"/>
    <w:rsid w:val="00A23816"/>
    <w:rsid w:val="00A3331B"/>
    <w:rsid w:val="00A454B6"/>
    <w:rsid w:val="00A47AF8"/>
    <w:rsid w:val="00A531F2"/>
    <w:rsid w:val="00A6013E"/>
    <w:rsid w:val="00A75816"/>
    <w:rsid w:val="00A75C3D"/>
    <w:rsid w:val="00A77A77"/>
    <w:rsid w:val="00A9488D"/>
    <w:rsid w:val="00AA1FE9"/>
    <w:rsid w:val="00AA32DF"/>
    <w:rsid w:val="00AC39AC"/>
    <w:rsid w:val="00AD1423"/>
    <w:rsid w:val="00AD4AEE"/>
    <w:rsid w:val="00AD4D67"/>
    <w:rsid w:val="00AE5445"/>
    <w:rsid w:val="00B02465"/>
    <w:rsid w:val="00B04279"/>
    <w:rsid w:val="00B10C35"/>
    <w:rsid w:val="00B16F04"/>
    <w:rsid w:val="00B257AA"/>
    <w:rsid w:val="00B30216"/>
    <w:rsid w:val="00B46CA2"/>
    <w:rsid w:val="00B47197"/>
    <w:rsid w:val="00B5192C"/>
    <w:rsid w:val="00B544F4"/>
    <w:rsid w:val="00B56563"/>
    <w:rsid w:val="00B7115F"/>
    <w:rsid w:val="00B72169"/>
    <w:rsid w:val="00B74218"/>
    <w:rsid w:val="00B76A60"/>
    <w:rsid w:val="00B77A7F"/>
    <w:rsid w:val="00B81C57"/>
    <w:rsid w:val="00B826F3"/>
    <w:rsid w:val="00B86A78"/>
    <w:rsid w:val="00B86FC7"/>
    <w:rsid w:val="00B912C3"/>
    <w:rsid w:val="00B92394"/>
    <w:rsid w:val="00B95519"/>
    <w:rsid w:val="00B970D7"/>
    <w:rsid w:val="00BA53A7"/>
    <w:rsid w:val="00BA5C04"/>
    <w:rsid w:val="00BB19AC"/>
    <w:rsid w:val="00BB2F43"/>
    <w:rsid w:val="00BB5A91"/>
    <w:rsid w:val="00BB7A09"/>
    <w:rsid w:val="00BC26CE"/>
    <w:rsid w:val="00BC6573"/>
    <w:rsid w:val="00BD7BBD"/>
    <w:rsid w:val="00BE2F43"/>
    <w:rsid w:val="00BF0BAE"/>
    <w:rsid w:val="00BF309F"/>
    <w:rsid w:val="00BF6BB7"/>
    <w:rsid w:val="00BF6DBC"/>
    <w:rsid w:val="00C01F47"/>
    <w:rsid w:val="00C10C7F"/>
    <w:rsid w:val="00C14616"/>
    <w:rsid w:val="00C16A26"/>
    <w:rsid w:val="00C16E8E"/>
    <w:rsid w:val="00C261EA"/>
    <w:rsid w:val="00C27934"/>
    <w:rsid w:val="00C3144F"/>
    <w:rsid w:val="00C40213"/>
    <w:rsid w:val="00C4063A"/>
    <w:rsid w:val="00C43199"/>
    <w:rsid w:val="00C444A7"/>
    <w:rsid w:val="00C47B34"/>
    <w:rsid w:val="00C55909"/>
    <w:rsid w:val="00C64353"/>
    <w:rsid w:val="00C726EA"/>
    <w:rsid w:val="00C74A1D"/>
    <w:rsid w:val="00C7505C"/>
    <w:rsid w:val="00C83B0E"/>
    <w:rsid w:val="00CA2672"/>
    <w:rsid w:val="00CA706E"/>
    <w:rsid w:val="00CB2B44"/>
    <w:rsid w:val="00CB4074"/>
    <w:rsid w:val="00CC1C1D"/>
    <w:rsid w:val="00CC3B07"/>
    <w:rsid w:val="00CE4B51"/>
    <w:rsid w:val="00CF33AD"/>
    <w:rsid w:val="00CF4C3D"/>
    <w:rsid w:val="00CF656A"/>
    <w:rsid w:val="00D01603"/>
    <w:rsid w:val="00D0258C"/>
    <w:rsid w:val="00D0270E"/>
    <w:rsid w:val="00D20550"/>
    <w:rsid w:val="00D2315B"/>
    <w:rsid w:val="00D3638C"/>
    <w:rsid w:val="00D442CC"/>
    <w:rsid w:val="00D46514"/>
    <w:rsid w:val="00D52194"/>
    <w:rsid w:val="00D57AA7"/>
    <w:rsid w:val="00D631CA"/>
    <w:rsid w:val="00D65C24"/>
    <w:rsid w:val="00D67BC3"/>
    <w:rsid w:val="00D7205F"/>
    <w:rsid w:val="00D744EE"/>
    <w:rsid w:val="00D92FDD"/>
    <w:rsid w:val="00D96AB2"/>
    <w:rsid w:val="00D97E81"/>
    <w:rsid w:val="00DA0042"/>
    <w:rsid w:val="00DA5002"/>
    <w:rsid w:val="00DA50A8"/>
    <w:rsid w:val="00DA5E0B"/>
    <w:rsid w:val="00DA74F6"/>
    <w:rsid w:val="00DB3F46"/>
    <w:rsid w:val="00DB4182"/>
    <w:rsid w:val="00DC071A"/>
    <w:rsid w:val="00DC0D63"/>
    <w:rsid w:val="00DC2350"/>
    <w:rsid w:val="00DC6853"/>
    <w:rsid w:val="00DD4189"/>
    <w:rsid w:val="00DD4526"/>
    <w:rsid w:val="00DD4977"/>
    <w:rsid w:val="00DE01B4"/>
    <w:rsid w:val="00DF083F"/>
    <w:rsid w:val="00DF27A8"/>
    <w:rsid w:val="00DF43EA"/>
    <w:rsid w:val="00DF72B6"/>
    <w:rsid w:val="00E1213E"/>
    <w:rsid w:val="00E1376C"/>
    <w:rsid w:val="00E261EB"/>
    <w:rsid w:val="00E3479F"/>
    <w:rsid w:val="00E3703D"/>
    <w:rsid w:val="00E5281D"/>
    <w:rsid w:val="00E71D56"/>
    <w:rsid w:val="00E7228E"/>
    <w:rsid w:val="00E746AE"/>
    <w:rsid w:val="00E807C9"/>
    <w:rsid w:val="00E82B25"/>
    <w:rsid w:val="00E87CF3"/>
    <w:rsid w:val="00E92831"/>
    <w:rsid w:val="00E9313B"/>
    <w:rsid w:val="00E96419"/>
    <w:rsid w:val="00EA5B63"/>
    <w:rsid w:val="00EB55F5"/>
    <w:rsid w:val="00EB7A63"/>
    <w:rsid w:val="00EC5F5A"/>
    <w:rsid w:val="00EC63D1"/>
    <w:rsid w:val="00EE1FB4"/>
    <w:rsid w:val="00EE4A70"/>
    <w:rsid w:val="00EF34A4"/>
    <w:rsid w:val="00F00C45"/>
    <w:rsid w:val="00F03415"/>
    <w:rsid w:val="00F04E47"/>
    <w:rsid w:val="00F04F7A"/>
    <w:rsid w:val="00F124D9"/>
    <w:rsid w:val="00F30C27"/>
    <w:rsid w:val="00F44EB6"/>
    <w:rsid w:val="00F51570"/>
    <w:rsid w:val="00F66BA9"/>
    <w:rsid w:val="00F73511"/>
    <w:rsid w:val="00F74EA2"/>
    <w:rsid w:val="00F74EED"/>
    <w:rsid w:val="00F83608"/>
    <w:rsid w:val="00F83FB9"/>
    <w:rsid w:val="00F8455D"/>
    <w:rsid w:val="00FC3DEF"/>
    <w:rsid w:val="00FC5425"/>
    <w:rsid w:val="00FD4235"/>
    <w:rsid w:val="00FE369C"/>
    <w:rsid w:val="00FF0619"/>
    <w:rsid w:val="00FF7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40A488B"/>
  <w15:chartTrackingRefBased/>
  <w15:docId w15:val="{5A84E63A-507E-4009-9553-655B3F66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214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214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Overskrift2Tegn">
    <w:name w:val="Overskrift 2 Tegn"/>
    <w:basedOn w:val="Standardskriftforavsnitt"/>
    <w:link w:val="Overskrift2"/>
    <w:uiPriority w:val="9"/>
    <w:rsid w:val="00DB4182"/>
    <w:rPr>
      <w:rFonts w:asciiTheme="majorHAnsi" w:eastAsiaTheme="majorEastAsia" w:hAnsiTheme="majorHAnsi" w:cstheme="majorBidi"/>
      <w:color w:val="2E74B5" w:themeColor="accent1" w:themeShade="BF"/>
      <w:sz w:val="26"/>
      <w:szCs w:val="26"/>
    </w:rPr>
  </w:style>
  <w:style w:type="paragraph" w:styleId="Tittel">
    <w:name w:val="Title"/>
    <w:basedOn w:val="Normal"/>
    <w:next w:val="Normal"/>
    <w:link w:val="TittelTegn"/>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B418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B418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B4182"/>
    <w:rPr>
      <w:rFonts w:eastAsiaTheme="minorEastAsia"/>
      <w:color w:val="5A5A5A" w:themeColor="text1" w:themeTint="A5"/>
      <w:spacing w:val="15"/>
    </w:rPr>
  </w:style>
  <w:style w:type="character" w:styleId="Ulstomtale">
    <w:name w:val="Unresolved Mention"/>
    <w:basedOn w:val="Standardskriftforavsnitt"/>
    <w:uiPriority w:val="99"/>
    <w:semiHidden/>
    <w:unhideWhenUsed/>
    <w:rsid w:val="006B1F86"/>
    <w:rPr>
      <w:color w:val="605E5C"/>
      <w:shd w:val="clear" w:color="auto" w:fill="E1DFDD"/>
    </w:rPr>
  </w:style>
  <w:style w:type="paragraph" w:styleId="Listeavsnitt">
    <w:name w:val="List Paragraph"/>
    <w:basedOn w:val="Normal"/>
    <w:uiPriority w:val="34"/>
    <w:qFormat/>
    <w:rsid w:val="00DF43EA"/>
    <w:pPr>
      <w:ind w:left="720"/>
      <w:contextualSpacing/>
    </w:pPr>
  </w:style>
  <w:style w:type="character" w:customStyle="1" w:styleId="Overskrift3Tegn">
    <w:name w:val="Overskrift 3 Tegn"/>
    <w:basedOn w:val="Standardskriftforavsnitt"/>
    <w:link w:val="Overskrift3"/>
    <w:uiPriority w:val="9"/>
    <w:rsid w:val="0072142B"/>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foravsnitt"/>
    <w:link w:val="Overskrift1"/>
    <w:uiPriority w:val="9"/>
    <w:rsid w:val="0072142B"/>
    <w:rPr>
      <w:rFonts w:asciiTheme="majorHAnsi" w:eastAsiaTheme="majorEastAsia" w:hAnsiTheme="majorHAnsi" w:cstheme="majorBidi"/>
      <w:color w:val="2E74B5" w:themeColor="accent1" w:themeShade="BF"/>
      <w:sz w:val="32"/>
      <w:szCs w:val="32"/>
    </w:rPr>
  </w:style>
  <w:style w:type="paragraph" w:styleId="Sitat">
    <w:name w:val="Quote"/>
    <w:basedOn w:val="Normal"/>
    <w:next w:val="Normal"/>
    <w:link w:val="SitatTegn"/>
    <w:uiPriority w:val="29"/>
    <w:qFormat/>
    <w:rsid w:val="00784027"/>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78402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aw-file01.ssb.no\ssb\Faglig\Datafangst\Altinn\2AltinnII\Produksjonssatte%20skjema\RA-0182_EgenmeldtSykefrav&#230;r\Nordisk%202019\Tabell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w-file01.ssb.no\ssb\Faglig\Datafangst\Altinn\2AltinnII\Produksjonssatte%20skjema\RA-0182_EgenmeldtSykefrav&#230;r\Nordisk%202019\Tabell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w-file01.ssb.no\ssb\Faglig\Datafangst\Altinn\2AltinnII\Produksjonssatte%20skjema\RA-0182_EgenmeldtSykefrav&#230;r\Nordisk%202019\Tabelle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'Ark1'!$D$13</c:f>
              <c:strCache>
                <c:ptCount val="1"/>
                <c:pt idx="0">
                  <c:v>1st quarter 2018</c:v>
                </c:pt>
              </c:strCache>
            </c:strRef>
          </c:tx>
          <c:spPr>
            <a:solidFill>
              <a:schemeClr val="accent1"/>
            </a:solidFill>
            <a:ln>
              <a:noFill/>
            </a:ln>
            <a:effectLst/>
          </c:spPr>
          <c:invertIfNegative val="0"/>
          <c:cat>
            <c:strRef>
              <c:f>'Ark1'!$C$14:$C$19</c:f>
              <c:strCache>
                <c:ptCount val="6"/>
                <c:pt idx="0">
                  <c:v>0</c:v>
                </c:pt>
                <c:pt idx="1">
                  <c:v>1-5</c:v>
                </c:pt>
                <c:pt idx="2">
                  <c:v>6-10</c:v>
                </c:pt>
                <c:pt idx="3">
                  <c:v>11-20</c:v>
                </c:pt>
                <c:pt idx="4">
                  <c:v>21-50</c:v>
                </c:pt>
                <c:pt idx="5">
                  <c:v>50+</c:v>
                </c:pt>
              </c:strCache>
            </c:strRef>
          </c:cat>
          <c:val>
            <c:numRef>
              <c:f>'Ark1'!$D$14:$D$19</c:f>
              <c:numCache>
                <c:formatCode>0%</c:formatCode>
                <c:ptCount val="6"/>
                <c:pt idx="0">
                  <c:v>0.39005156202608432</c:v>
                </c:pt>
                <c:pt idx="1">
                  <c:v>0.51895662723688196</c:v>
                </c:pt>
                <c:pt idx="2">
                  <c:v>4.8630067738347993E-2</c:v>
                </c:pt>
                <c:pt idx="3">
                  <c:v>2.3961176827418867E-2</c:v>
                </c:pt>
                <c:pt idx="4">
                  <c:v>1.3749873622485087E-2</c:v>
                </c:pt>
                <c:pt idx="5">
                  <c:v>4.6506925487817211E-3</c:v>
                </c:pt>
              </c:numCache>
            </c:numRef>
          </c:val>
          <c:extLst>
            <c:ext xmlns:c16="http://schemas.microsoft.com/office/drawing/2014/chart" uri="{C3380CC4-5D6E-409C-BE32-E72D297353CC}">
              <c16:uniqueId val="{00000000-B907-496D-BC94-CE946C71A0A2}"/>
            </c:ext>
          </c:extLst>
        </c:ser>
        <c:ser>
          <c:idx val="1"/>
          <c:order val="1"/>
          <c:tx>
            <c:strRef>
              <c:f>'Ark1'!$E$13</c:f>
              <c:strCache>
                <c:ptCount val="1"/>
                <c:pt idx="0">
                  <c:v>2nd quarter 2018</c:v>
                </c:pt>
              </c:strCache>
            </c:strRef>
          </c:tx>
          <c:spPr>
            <a:solidFill>
              <a:schemeClr val="accent2"/>
            </a:solidFill>
            <a:ln>
              <a:noFill/>
            </a:ln>
            <a:effectLst/>
          </c:spPr>
          <c:invertIfNegative val="0"/>
          <c:cat>
            <c:strRef>
              <c:f>'Ark1'!$C$14:$C$19</c:f>
              <c:strCache>
                <c:ptCount val="6"/>
                <c:pt idx="0">
                  <c:v>0</c:v>
                </c:pt>
                <c:pt idx="1">
                  <c:v>1-5</c:v>
                </c:pt>
                <c:pt idx="2">
                  <c:v>6-10</c:v>
                </c:pt>
                <c:pt idx="3">
                  <c:v>11-20</c:v>
                </c:pt>
                <c:pt idx="4">
                  <c:v>21-50</c:v>
                </c:pt>
                <c:pt idx="5">
                  <c:v>50+</c:v>
                </c:pt>
              </c:strCache>
            </c:strRef>
          </c:cat>
          <c:val>
            <c:numRef>
              <c:f>'Ark1'!$E$14:$E$19</c:f>
              <c:numCache>
                <c:formatCode>0%</c:formatCode>
                <c:ptCount val="6"/>
                <c:pt idx="0">
                  <c:v>0.39488694235078425</c:v>
                </c:pt>
                <c:pt idx="1">
                  <c:v>0.51996333265430839</c:v>
                </c:pt>
                <c:pt idx="2">
                  <c:v>4.1760032593196168E-2</c:v>
                </c:pt>
                <c:pt idx="3">
                  <c:v>2.5870849460175187E-2</c:v>
                </c:pt>
                <c:pt idx="4">
                  <c:v>1.2120594825830108E-2</c:v>
                </c:pt>
                <c:pt idx="5">
                  <c:v>5.3982481157058464E-3</c:v>
                </c:pt>
              </c:numCache>
            </c:numRef>
          </c:val>
          <c:extLst>
            <c:ext xmlns:c16="http://schemas.microsoft.com/office/drawing/2014/chart" uri="{C3380CC4-5D6E-409C-BE32-E72D297353CC}">
              <c16:uniqueId val="{00000001-B907-496D-BC94-CE946C71A0A2}"/>
            </c:ext>
          </c:extLst>
        </c:ser>
        <c:ser>
          <c:idx val="2"/>
          <c:order val="2"/>
          <c:tx>
            <c:strRef>
              <c:f>'Ark1'!$F$13</c:f>
              <c:strCache>
                <c:ptCount val="1"/>
                <c:pt idx="0">
                  <c:v>3rd quarter 2018</c:v>
                </c:pt>
              </c:strCache>
            </c:strRef>
          </c:tx>
          <c:spPr>
            <a:solidFill>
              <a:schemeClr val="accent3"/>
            </a:solidFill>
            <a:ln>
              <a:noFill/>
            </a:ln>
            <a:effectLst/>
          </c:spPr>
          <c:invertIfNegative val="0"/>
          <c:cat>
            <c:strRef>
              <c:f>'Ark1'!$C$14:$C$19</c:f>
              <c:strCache>
                <c:ptCount val="6"/>
                <c:pt idx="0">
                  <c:v>0</c:v>
                </c:pt>
                <c:pt idx="1">
                  <c:v>1-5</c:v>
                </c:pt>
                <c:pt idx="2">
                  <c:v>6-10</c:v>
                </c:pt>
                <c:pt idx="3">
                  <c:v>11-20</c:v>
                </c:pt>
                <c:pt idx="4">
                  <c:v>21-50</c:v>
                </c:pt>
                <c:pt idx="5">
                  <c:v>50+</c:v>
                </c:pt>
              </c:strCache>
            </c:strRef>
          </c:cat>
          <c:val>
            <c:numRef>
              <c:f>'Ark1'!$F$14:$F$19</c:f>
              <c:numCache>
                <c:formatCode>0%</c:formatCode>
                <c:ptCount val="6"/>
                <c:pt idx="0">
                  <c:v>0.32823337413300696</c:v>
                </c:pt>
                <c:pt idx="1">
                  <c:v>0.55038759689922478</c:v>
                </c:pt>
                <c:pt idx="2">
                  <c:v>5.9363525091799263E-2</c:v>
                </c:pt>
                <c:pt idx="3">
                  <c:v>3.7433700530395755E-2</c:v>
                </c:pt>
                <c:pt idx="4">
                  <c:v>1.8461852305181558E-2</c:v>
                </c:pt>
                <c:pt idx="5">
                  <c:v>6.1199510403916772E-3</c:v>
                </c:pt>
              </c:numCache>
            </c:numRef>
          </c:val>
          <c:extLst>
            <c:ext xmlns:c16="http://schemas.microsoft.com/office/drawing/2014/chart" uri="{C3380CC4-5D6E-409C-BE32-E72D297353CC}">
              <c16:uniqueId val="{00000002-B907-496D-BC94-CE946C71A0A2}"/>
            </c:ext>
          </c:extLst>
        </c:ser>
        <c:ser>
          <c:idx val="3"/>
          <c:order val="3"/>
          <c:tx>
            <c:strRef>
              <c:f>'Ark1'!$G$13</c:f>
              <c:strCache>
                <c:ptCount val="1"/>
                <c:pt idx="0">
                  <c:v>4th quarter  2018</c:v>
                </c:pt>
              </c:strCache>
            </c:strRef>
          </c:tx>
          <c:spPr>
            <a:solidFill>
              <a:schemeClr val="accent4"/>
            </a:solidFill>
            <a:ln>
              <a:noFill/>
            </a:ln>
            <a:effectLst/>
          </c:spPr>
          <c:invertIfNegative val="0"/>
          <c:cat>
            <c:strRef>
              <c:f>'Ark1'!$C$14:$C$19</c:f>
              <c:strCache>
                <c:ptCount val="6"/>
                <c:pt idx="0">
                  <c:v>0</c:v>
                </c:pt>
                <c:pt idx="1">
                  <c:v>1-5</c:v>
                </c:pt>
                <c:pt idx="2">
                  <c:v>6-10</c:v>
                </c:pt>
                <c:pt idx="3">
                  <c:v>11-20</c:v>
                </c:pt>
                <c:pt idx="4">
                  <c:v>21-50</c:v>
                </c:pt>
                <c:pt idx="5">
                  <c:v>50+</c:v>
                </c:pt>
              </c:strCache>
            </c:strRef>
          </c:cat>
          <c:val>
            <c:numRef>
              <c:f>'Ark1'!$G$14:$G$19</c:f>
              <c:numCache>
                <c:formatCode>0%</c:formatCode>
                <c:ptCount val="6"/>
                <c:pt idx="0">
                  <c:v>0.39397367338543809</c:v>
                </c:pt>
                <c:pt idx="1">
                  <c:v>0.5226244343891403</c:v>
                </c:pt>
                <c:pt idx="2">
                  <c:v>4.3911970382558618E-2</c:v>
                </c:pt>
                <c:pt idx="3">
                  <c:v>2.3755656108597284E-2</c:v>
                </c:pt>
                <c:pt idx="4">
                  <c:v>1.1312217194570135E-2</c:v>
                </c:pt>
                <c:pt idx="5">
                  <c:v>4.4220485396955986E-3</c:v>
                </c:pt>
              </c:numCache>
            </c:numRef>
          </c:val>
          <c:extLst>
            <c:ext xmlns:c16="http://schemas.microsoft.com/office/drawing/2014/chart" uri="{C3380CC4-5D6E-409C-BE32-E72D297353CC}">
              <c16:uniqueId val="{00000003-B907-496D-BC94-CE946C71A0A2}"/>
            </c:ext>
          </c:extLst>
        </c:ser>
        <c:ser>
          <c:idx val="4"/>
          <c:order val="4"/>
          <c:tx>
            <c:strRef>
              <c:f>'Ark1'!$H$13</c:f>
              <c:strCache>
                <c:ptCount val="1"/>
                <c:pt idx="0">
                  <c:v>1st quarter 2019</c:v>
                </c:pt>
              </c:strCache>
            </c:strRef>
          </c:tx>
          <c:spPr>
            <a:solidFill>
              <a:schemeClr val="accent5"/>
            </a:solidFill>
            <a:ln>
              <a:noFill/>
            </a:ln>
            <a:effectLst/>
          </c:spPr>
          <c:invertIfNegative val="0"/>
          <c:cat>
            <c:strRef>
              <c:f>'Ark1'!$C$14:$C$19</c:f>
              <c:strCache>
                <c:ptCount val="6"/>
                <c:pt idx="0">
                  <c:v>0</c:v>
                </c:pt>
                <c:pt idx="1">
                  <c:v>1-5</c:v>
                </c:pt>
                <c:pt idx="2">
                  <c:v>6-10</c:v>
                </c:pt>
                <c:pt idx="3">
                  <c:v>11-20</c:v>
                </c:pt>
                <c:pt idx="4">
                  <c:v>21-50</c:v>
                </c:pt>
                <c:pt idx="5">
                  <c:v>50+</c:v>
                </c:pt>
              </c:strCache>
            </c:strRef>
          </c:cat>
          <c:val>
            <c:numRef>
              <c:f>'Ark1'!$H$14:$H$19</c:f>
              <c:numCache>
                <c:formatCode>0%</c:formatCode>
                <c:ptCount val="6"/>
                <c:pt idx="0">
                  <c:v>0.37373517571537374</c:v>
                </c:pt>
                <c:pt idx="1">
                  <c:v>0.53095419432053093</c:v>
                </c:pt>
                <c:pt idx="2">
                  <c:v>5.0484169296050485E-2</c:v>
                </c:pt>
                <c:pt idx="3">
                  <c:v>2.5024480470025024E-2</c:v>
                </c:pt>
                <c:pt idx="4">
                  <c:v>1.4253073659014253E-2</c:v>
                </c:pt>
                <c:pt idx="5">
                  <c:v>5.5489065390055487E-3</c:v>
                </c:pt>
              </c:numCache>
            </c:numRef>
          </c:val>
          <c:extLst>
            <c:ext xmlns:c16="http://schemas.microsoft.com/office/drawing/2014/chart" uri="{C3380CC4-5D6E-409C-BE32-E72D297353CC}">
              <c16:uniqueId val="{00000004-B907-496D-BC94-CE946C71A0A2}"/>
            </c:ext>
          </c:extLst>
        </c:ser>
        <c:dLbls>
          <c:showLegendKey val="0"/>
          <c:showVal val="0"/>
          <c:showCatName val="0"/>
          <c:showSerName val="0"/>
          <c:showPercent val="0"/>
          <c:showBubbleSize val="0"/>
        </c:dLbls>
        <c:gapWidth val="219"/>
        <c:overlap val="-27"/>
        <c:axId val="638716416"/>
        <c:axId val="638718056"/>
      </c:barChart>
      <c:catAx>
        <c:axId val="638716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Absolute deviations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38718056"/>
        <c:crosses val="autoZero"/>
        <c:auto val="1"/>
        <c:lblAlgn val="ctr"/>
        <c:lblOffset val="100"/>
        <c:noMultiLvlLbl val="0"/>
      </c:catAx>
      <c:valAx>
        <c:axId val="638718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Percentage of establishments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3871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800" b="0" i="0" baseline="0">
                <a:effectLst/>
              </a:rPr>
              <a:t>1st quarter</a:t>
            </a:r>
            <a:endParaRPr lang="nb-NO">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'Ark2'!$N$5</c:f>
              <c:strCache>
                <c:ptCount val="1"/>
                <c:pt idx="0">
                  <c:v>Women</c:v>
                </c:pt>
              </c:strCache>
            </c:strRef>
          </c:tx>
          <c:spPr>
            <a:ln w="28575" cap="rnd">
              <a:solidFill>
                <a:schemeClr val="accent1"/>
              </a:solidFill>
              <a:round/>
            </a:ln>
            <a:effectLst/>
          </c:spPr>
          <c:marker>
            <c:symbol val="none"/>
          </c:marker>
          <c:cat>
            <c:numRef>
              <c:f>'Ark2'!$C$5:$C$8</c:f>
              <c:numCache>
                <c:formatCode>General</c:formatCode>
                <c:ptCount val="4"/>
                <c:pt idx="0">
                  <c:v>2016</c:v>
                </c:pt>
                <c:pt idx="1">
                  <c:v>2017</c:v>
                </c:pt>
                <c:pt idx="2">
                  <c:v>2018</c:v>
                </c:pt>
                <c:pt idx="3">
                  <c:v>2019</c:v>
                </c:pt>
              </c:numCache>
            </c:numRef>
          </c:cat>
          <c:val>
            <c:numRef>
              <c:f>'Ark2'!$F$5:$F$8</c:f>
              <c:numCache>
                <c:formatCode>General</c:formatCode>
                <c:ptCount val="4"/>
                <c:pt idx="0">
                  <c:v>189</c:v>
                </c:pt>
                <c:pt idx="1">
                  <c:v>205</c:v>
                </c:pt>
                <c:pt idx="2">
                  <c:v>206</c:v>
                </c:pt>
                <c:pt idx="3">
                  <c:v>173</c:v>
                </c:pt>
              </c:numCache>
            </c:numRef>
          </c:val>
          <c:smooth val="0"/>
          <c:extLst>
            <c:ext xmlns:c16="http://schemas.microsoft.com/office/drawing/2014/chart" uri="{C3380CC4-5D6E-409C-BE32-E72D297353CC}">
              <c16:uniqueId val="{00000000-7A0F-4478-9D40-F6DA586E89E8}"/>
            </c:ext>
          </c:extLst>
        </c:ser>
        <c:ser>
          <c:idx val="1"/>
          <c:order val="1"/>
          <c:tx>
            <c:strRef>
              <c:f>'Ark2'!$N$6</c:f>
              <c:strCache>
                <c:ptCount val="1"/>
                <c:pt idx="0">
                  <c:v>Men</c:v>
                </c:pt>
              </c:strCache>
            </c:strRef>
          </c:tx>
          <c:spPr>
            <a:ln w="28575" cap="rnd">
              <a:solidFill>
                <a:schemeClr val="accent2"/>
              </a:solidFill>
              <a:round/>
            </a:ln>
            <a:effectLst/>
          </c:spPr>
          <c:marker>
            <c:symbol val="none"/>
          </c:marker>
          <c:cat>
            <c:numRef>
              <c:f>'Ark2'!$C$5:$C$8</c:f>
              <c:numCache>
                <c:formatCode>General</c:formatCode>
                <c:ptCount val="4"/>
                <c:pt idx="0">
                  <c:v>2016</c:v>
                </c:pt>
                <c:pt idx="1">
                  <c:v>2017</c:v>
                </c:pt>
                <c:pt idx="2">
                  <c:v>2018</c:v>
                </c:pt>
                <c:pt idx="3">
                  <c:v>2019</c:v>
                </c:pt>
              </c:numCache>
            </c:numRef>
          </c:cat>
          <c:val>
            <c:numRef>
              <c:f>'Ark2'!$H$5:$H$8</c:f>
              <c:numCache>
                <c:formatCode>General</c:formatCode>
                <c:ptCount val="4"/>
                <c:pt idx="0">
                  <c:v>110</c:v>
                </c:pt>
                <c:pt idx="1">
                  <c:v>112</c:v>
                </c:pt>
                <c:pt idx="2">
                  <c:v>129</c:v>
                </c:pt>
                <c:pt idx="3">
                  <c:v>106</c:v>
                </c:pt>
              </c:numCache>
            </c:numRef>
          </c:val>
          <c:smooth val="0"/>
          <c:extLst>
            <c:ext xmlns:c16="http://schemas.microsoft.com/office/drawing/2014/chart" uri="{C3380CC4-5D6E-409C-BE32-E72D297353CC}">
              <c16:uniqueId val="{00000001-7A0F-4478-9D40-F6DA586E89E8}"/>
            </c:ext>
          </c:extLst>
        </c:ser>
        <c:ser>
          <c:idx val="2"/>
          <c:order val="2"/>
          <c:tx>
            <c:strRef>
              <c:f>'Ark2'!$N$7</c:f>
              <c:strCache>
                <c:ptCount val="1"/>
                <c:pt idx="0">
                  <c:v>Men and women</c:v>
                </c:pt>
              </c:strCache>
            </c:strRef>
          </c:tx>
          <c:spPr>
            <a:ln w="28575" cap="rnd">
              <a:solidFill>
                <a:schemeClr val="accent3"/>
              </a:solidFill>
              <a:round/>
            </a:ln>
            <a:effectLst/>
          </c:spPr>
          <c:marker>
            <c:symbol val="none"/>
          </c:marker>
          <c:cat>
            <c:numRef>
              <c:f>'Ark2'!$C$5:$C$8</c:f>
              <c:numCache>
                <c:formatCode>General</c:formatCode>
                <c:ptCount val="4"/>
                <c:pt idx="0">
                  <c:v>2016</c:v>
                </c:pt>
                <c:pt idx="1">
                  <c:v>2017</c:v>
                </c:pt>
                <c:pt idx="2">
                  <c:v>2018</c:v>
                </c:pt>
                <c:pt idx="3">
                  <c:v>2019</c:v>
                </c:pt>
              </c:numCache>
            </c:numRef>
          </c:cat>
          <c:val>
            <c:numRef>
              <c:f>'Ark2'!$J$5:$J$8</c:f>
              <c:numCache>
                <c:formatCode>General</c:formatCode>
                <c:ptCount val="4"/>
                <c:pt idx="0">
                  <c:v>299</c:v>
                </c:pt>
                <c:pt idx="1">
                  <c:v>317</c:v>
                </c:pt>
                <c:pt idx="2">
                  <c:v>335</c:v>
                </c:pt>
                <c:pt idx="3">
                  <c:v>279</c:v>
                </c:pt>
              </c:numCache>
            </c:numRef>
          </c:val>
          <c:smooth val="0"/>
          <c:extLst>
            <c:ext xmlns:c16="http://schemas.microsoft.com/office/drawing/2014/chart" uri="{C3380CC4-5D6E-409C-BE32-E72D297353CC}">
              <c16:uniqueId val="{00000002-7A0F-4478-9D40-F6DA586E89E8}"/>
            </c:ext>
          </c:extLst>
        </c:ser>
        <c:dLbls>
          <c:showLegendKey val="0"/>
          <c:showVal val="0"/>
          <c:showCatName val="0"/>
          <c:showSerName val="0"/>
          <c:showPercent val="0"/>
          <c:showBubbleSize val="0"/>
        </c:dLbls>
        <c:smooth val="0"/>
        <c:axId val="556396176"/>
        <c:axId val="556398800"/>
      </c:lineChart>
      <c:catAx>
        <c:axId val="55639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56398800"/>
        <c:crosses val="autoZero"/>
        <c:auto val="1"/>
        <c:lblAlgn val="ctr"/>
        <c:lblOffset val="100"/>
        <c:noMultiLvlLbl val="0"/>
      </c:catAx>
      <c:valAx>
        <c:axId val="55639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5639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800" b="0" i="0" baseline="0">
                <a:effectLst/>
              </a:rPr>
              <a:t>4th quarter</a:t>
            </a:r>
            <a:endParaRPr lang="nb-NO">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'Ark2'!$N$5</c:f>
              <c:strCache>
                <c:ptCount val="1"/>
                <c:pt idx="0">
                  <c:v>Women</c:v>
                </c:pt>
              </c:strCache>
            </c:strRef>
          </c:tx>
          <c:spPr>
            <a:ln w="28575" cap="rnd">
              <a:solidFill>
                <a:schemeClr val="accent1"/>
              </a:solidFill>
              <a:round/>
            </a:ln>
            <a:effectLst/>
          </c:spPr>
          <c:marker>
            <c:symbol val="none"/>
          </c:marker>
          <c:cat>
            <c:numRef>
              <c:f>'Ark2'!$C$10:$C$13</c:f>
              <c:numCache>
                <c:formatCode>General</c:formatCode>
                <c:ptCount val="4"/>
                <c:pt idx="0">
                  <c:v>2015</c:v>
                </c:pt>
                <c:pt idx="1">
                  <c:v>2016</c:v>
                </c:pt>
                <c:pt idx="2">
                  <c:v>2017</c:v>
                </c:pt>
                <c:pt idx="3">
                  <c:v>2018</c:v>
                </c:pt>
              </c:numCache>
            </c:numRef>
          </c:cat>
          <c:val>
            <c:numRef>
              <c:f>'Ark2'!$F$10:$F$13</c:f>
              <c:numCache>
                <c:formatCode>General</c:formatCode>
                <c:ptCount val="4"/>
                <c:pt idx="0">
                  <c:v>157</c:v>
                </c:pt>
                <c:pt idx="1">
                  <c:v>167</c:v>
                </c:pt>
                <c:pt idx="2">
                  <c:v>156</c:v>
                </c:pt>
                <c:pt idx="3">
                  <c:v>132</c:v>
                </c:pt>
              </c:numCache>
            </c:numRef>
          </c:val>
          <c:smooth val="0"/>
          <c:extLst>
            <c:ext xmlns:c16="http://schemas.microsoft.com/office/drawing/2014/chart" uri="{C3380CC4-5D6E-409C-BE32-E72D297353CC}">
              <c16:uniqueId val="{00000000-0721-4BAF-A1DF-6FD1CFE75698}"/>
            </c:ext>
          </c:extLst>
        </c:ser>
        <c:ser>
          <c:idx val="1"/>
          <c:order val="1"/>
          <c:tx>
            <c:strRef>
              <c:f>'Ark2'!$N$6</c:f>
              <c:strCache>
                <c:ptCount val="1"/>
                <c:pt idx="0">
                  <c:v>Men</c:v>
                </c:pt>
              </c:strCache>
            </c:strRef>
          </c:tx>
          <c:spPr>
            <a:ln w="28575" cap="rnd">
              <a:solidFill>
                <a:schemeClr val="accent2"/>
              </a:solidFill>
              <a:round/>
            </a:ln>
            <a:effectLst/>
          </c:spPr>
          <c:marker>
            <c:symbol val="none"/>
          </c:marker>
          <c:cat>
            <c:numRef>
              <c:f>'Ark2'!$C$10:$C$13</c:f>
              <c:numCache>
                <c:formatCode>General</c:formatCode>
                <c:ptCount val="4"/>
                <c:pt idx="0">
                  <c:v>2015</c:v>
                </c:pt>
                <c:pt idx="1">
                  <c:v>2016</c:v>
                </c:pt>
                <c:pt idx="2">
                  <c:v>2017</c:v>
                </c:pt>
                <c:pt idx="3">
                  <c:v>2018</c:v>
                </c:pt>
              </c:numCache>
            </c:numRef>
          </c:cat>
          <c:val>
            <c:numRef>
              <c:f>'Ark2'!$H$10:$H$13</c:f>
              <c:numCache>
                <c:formatCode>General</c:formatCode>
                <c:ptCount val="4"/>
                <c:pt idx="0">
                  <c:v>113</c:v>
                </c:pt>
                <c:pt idx="1">
                  <c:v>90</c:v>
                </c:pt>
                <c:pt idx="2">
                  <c:v>88</c:v>
                </c:pt>
                <c:pt idx="3">
                  <c:v>87</c:v>
                </c:pt>
              </c:numCache>
            </c:numRef>
          </c:val>
          <c:smooth val="0"/>
          <c:extLst>
            <c:ext xmlns:c16="http://schemas.microsoft.com/office/drawing/2014/chart" uri="{C3380CC4-5D6E-409C-BE32-E72D297353CC}">
              <c16:uniqueId val="{00000001-0721-4BAF-A1DF-6FD1CFE75698}"/>
            </c:ext>
          </c:extLst>
        </c:ser>
        <c:ser>
          <c:idx val="2"/>
          <c:order val="2"/>
          <c:tx>
            <c:strRef>
              <c:f>'Ark2'!$N$7</c:f>
              <c:strCache>
                <c:ptCount val="1"/>
                <c:pt idx="0">
                  <c:v>Men and women</c:v>
                </c:pt>
              </c:strCache>
            </c:strRef>
          </c:tx>
          <c:spPr>
            <a:ln w="28575" cap="rnd">
              <a:solidFill>
                <a:schemeClr val="accent3"/>
              </a:solidFill>
              <a:round/>
            </a:ln>
            <a:effectLst/>
          </c:spPr>
          <c:marker>
            <c:symbol val="none"/>
          </c:marker>
          <c:cat>
            <c:numRef>
              <c:f>'Ark2'!$C$10:$C$13</c:f>
              <c:numCache>
                <c:formatCode>General</c:formatCode>
                <c:ptCount val="4"/>
                <c:pt idx="0">
                  <c:v>2015</c:v>
                </c:pt>
                <c:pt idx="1">
                  <c:v>2016</c:v>
                </c:pt>
                <c:pt idx="2">
                  <c:v>2017</c:v>
                </c:pt>
                <c:pt idx="3">
                  <c:v>2018</c:v>
                </c:pt>
              </c:numCache>
            </c:numRef>
          </c:cat>
          <c:val>
            <c:numRef>
              <c:f>'Ark2'!$J$10:$J$13</c:f>
              <c:numCache>
                <c:formatCode>General</c:formatCode>
                <c:ptCount val="4"/>
                <c:pt idx="0">
                  <c:v>270</c:v>
                </c:pt>
                <c:pt idx="1">
                  <c:v>257</c:v>
                </c:pt>
                <c:pt idx="2">
                  <c:v>244</c:v>
                </c:pt>
                <c:pt idx="3">
                  <c:v>219</c:v>
                </c:pt>
              </c:numCache>
            </c:numRef>
          </c:val>
          <c:smooth val="0"/>
          <c:extLst>
            <c:ext xmlns:c16="http://schemas.microsoft.com/office/drawing/2014/chart" uri="{C3380CC4-5D6E-409C-BE32-E72D297353CC}">
              <c16:uniqueId val="{00000002-0721-4BAF-A1DF-6FD1CFE75698}"/>
            </c:ext>
          </c:extLst>
        </c:ser>
        <c:dLbls>
          <c:showLegendKey val="0"/>
          <c:showVal val="0"/>
          <c:showCatName val="0"/>
          <c:showSerName val="0"/>
          <c:showPercent val="0"/>
          <c:showBubbleSize val="0"/>
        </c:dLbls>
        <c:smooth val="0"/>
        <c:axId val="556396176"/>
        <c:axId val="556398800"/>
      </c:lineChart>
      <c:catAx>
        <c:axId val="55639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56398800"/>
        <c:crosses val="autoZero"/>
        <c:auto val="1"/>
        <c:lblAlgn val="ctr"/>
        <c:lblOffset val="100"/>
        <c:noMultiLvlLbl val="0"/>
      </c:catAx>
      <c:valAx>
        <c:axId val="55639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5639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C633-526A-4ADE-BE73-262B533A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4198</Words>
  <Characters>22253</Characters>
  <Application>Microsoft Office Word</Application>
  <DocSecurity>0</DocSecurity>
  <Lines>185</Lines>
  <Paragraphs>52</Paragraphs>
  <ScaleCrop>false</ScaleCrop>
  <HeadingPairs>
    <vt:vector size="8" baseType="variant">
      <vt:variant>
        <vt:lpstr>Tittel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Bruer-Skarsbø, Øyvind</cp:lastModifiedBy>
  <cp:revision>13</cp:revision>
  <cp:lastPrinted>2018-02-22T12:09:00Z</cp:lastPrinted>
  <dcterms:created xsi:type="dcterms:W3CDTF">2019-06-21T07:18:00Z</dcterms:created>
  <dcterms:modified xsi:type="dcterms:W3CDTF">2019-06-28T06:20:00Z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