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7D67" w14:textId="125BCB11" w:rsidR="008343CC" w:rsidRDefault="008343CC" w:rsidP="008343CC">
      <w:pPr>
        <w:pStyle w:val="Otsikko3"/>
      </w:pPr>
      <w:r>
        <w:t>Deviations in the Finnish national Classification of Occupations 2010 (AML 2010) from ISCO-08’s structure at 1- to 4-digit levels</w:t>
      </w:r>
    </w:p>
    <w:p w14:paraId="6689F3B6" w14:textId="55577138" w:rsidR="001D0A8B" w:rsidRDefault="001D0A8B" w:rsidP="001D0A8B">
      <w:pPr>
        <w:pStyle w:val="Peruskpl"/>
      </w:pPr>
    </w:p>
    <w:p w14:paraId="169F64F6" w14:textId="75F583E4" w:rsidR="001D0A8B" w:rsidRDefault="00100AB0" w:rsidP="001D0A8B">
      <w:pPr>
        <w:pStyle w:val="Peruskpl"/>
        <w:ind w:left="0"/>
      </w:pPr>
      <w:r w:rsidRPr="00100AB0">
        <w:t>This document has been updated on 24 May 2022.</w:t>
      </w:r>
    </w:p>
    <w:p w14:paraId="66D1ABB3" w14:textId="561F2716" w:rsidR="00100AB0" w:rsidRPr="001D0A8B" w:rsidRDefault="001F5053" w:rsidP="001D0A8B">
      <w:pPr>
        <w:pStyle w:val="Peruskpl"/>
        <w:ind w:left="0"/>
      </w:pPr>
      <w:r w:rsidRPr="001F5053">
        <w:t>Categories 9331 Hand and pedal vehicle drivers and 9624 Water and firewood collectors have been introduced in the classification.</w:t>
      </w:r>
    </w:p>
    <w:p w14:paraId="3393B51B" w14:textId="77777777" w:rsidR="00F329C5" w:rsidRPr="00930DE4" w:rsidRDefault="00F329C5" w:rsidP="00F329C5">
      <w:pPr>
        <w:pStyle w:val="Rvluettelo"/>
        <w:numPr>
          <w:ilvl w:val="0"/>
          <w:numId w:val="0"/>
        </w:numPr>
        <w:ind w:left="3024"/>
      </w:pPr>
    </w:p>
    <w:p w14:paraId="44979ABC" w14:textId="77777777" w:rsidR="00E25796" w:rsidRPr="00D2144E" w:rsidRDefault="00E25796" w:rsidP="00F01F44">
      <w:pPr>
        <w:pStyle w:val="Peruskpl"/>
        <w:rPr>
          <w:b/>
        </w:rPr>
      </w:pPr>
      <w:r>
        <w:rPr>
          <w:b/>
        </w:rPr>
        <w:t>1 Managers</w:t>
      </w:r>
    </w:p>
    <w:p w14:paraId="0717F48B" w14:textId="77777777" w:rsidR="00E25796" w:rsidRDefault="00E25796" w:rsidP="00F01F44">
      <w:pPr>
        <w:pStyle w:val="Peruskpl"/>
      </w:pPr>
      <w:r>
        <w:t>ISCO-08's category 1113 Traditional chiefs and heads of village is not used in AML 2010.</w:t>
      </w:r>
    </w:p>
    <w:p w14:paraId="3D0D2E98" w14:textId="77777777" w:rsidR="00E25796" w:rsidRPr="00D2144E" w:rsidRDefault="00E25796" w:rsidP="00F01F44">
      <w:pPr>
        <w:pStyle w:val="Peruskpl"/>
        <w:rPr>
          <w:b/>
        </w:rPr>
      </w:pPr>
      <w:r>
        <w:rPr>
          <w:b/>
        </w:rPr>
        <w:t>2 Professionals</w:t>
      </w:r>
    </w:p>
    <w:p w14:paraId="3DC15C9A" w14:textId="77777777" w:rsidR="00925125" w:rsidRDefault="00925125" w:rsidP="00F01F44">
      <w:pPr>
        <w:pStyle w:val="Peruskpl"/>
      </w:pPr>
      <w:r>
        <w:t>ISCO-08’s categories not used in AML 2010:</w:t>
      </w:r>
    </w:p>
    <w:p w14:paraId="3E0A628D" w14:textId="77777777" w:rsidR="008E4122" w:rsidRPr="00F01F44" w:rsidRDefault="008E4122" w:rsidP="00E25796">
      <w:pPr>
        <w:pStyle w:val="Rvluettelo"/>
      </w:pPr>
      <w:r>
        <w:t>2222 Midwifery professionals are categorised as Ward sisters (22212) in AML 2010.</w:t>
      </w:r>
    </w:p>
    <w:p w14:paraId="2F739690" w14:textId="77777777" w:rsidR="008E4122" w:rsidRPr="00D54D03" w:rsidRDefault="008E4122" w:rsidP="00E25796">
      <w:pPr>
        <w:pStyle w:val="Rvluettelo"/>
      </w:pPr>
      <w:r>
        <w:t xml:space="preserve">2230 Traditional and complementary medicine professionals </w:t>
      </w:r>
    </w:p>
    <w:p w14:paraId="0063D5E7" w14:textId="77777777" w:rsidR="00F95EF5" w:rsidRPr="00D54D03" w:rsidRDefault="00F95EF5" w:rsidP="00E25796">
      <w:pPr>
        <w:pStyle w:val="Rvluettelo"/>
      </w:pPr>
      <w:r>
        <w:t>2240 Paramedical practitioners</w:t>
      </w:r>
      <w:r>
        <w:rPr>
          <w:rFonts w:ascii="Berling-Roman" w:hAnsi="Berling-Roman"/>
          <w:sz w:val="20"/>
        </w:rPr>
        <w:t xml:space="preserve"> </w:t>
      </w:r>
    </w:p>
    <w:p w14:paraId="1111AC41" w14:textId="77777777" w:rsidR="00805CF0" w:rsidRPr="00ED1CB0" w:rsidRDefault="00805CF0" w:rsidP="00E25796">
      <w:pPr>
        <w:pStyle w:val="Rvluettelo"/>
      </w:pPr>
      <w:r>
        <w:t xml:space="preserve">2264 Physiotherapists, all physiotherapist are classified under </w:t>
      </w:r>
      <w:r>
        <w:rPr>
          <w:i/>
        </w:rPr>
        <w:t xml:space="preserve">3255 </w:t>
      </w:r>
      <w:r>
        <w:rPr>
          <w:i/>
          <w:iCs/>
        </w:rPr>
        <w:t>Physiotherapy technicians and assistants</w:t>
      </w:r>
    </w:p>
    <w:p w14:paraId="6E09E8F8" w14:textId="77777777" w:rsidR="00805CF0" w:rsidRDefault="002C4C34" w:rsidP="00E25796">
      <w:pPr>
        <w:pStyle w:val="Rvluettelo"/>
        <w:rPr>
          <w:i/>
        </w:rPr>
      </w:pPr>
      <w:r>
        <w:t xml:space="preserve">2267 Optometrists and ophthalmic opticians are classified under 3254 </w:t>
      </w:r>
      <w:r>
        <w:rPr>
          <w:i/>
        </w:rPr>
        <w:t>Dispensing opticians</w:t>
      </w:r>
    </w:p>
    <w:p w14:paraId="0D3B5283" w14:textId="77777777" w:rsidR="00B03795" w:rsidRPr="00D34647" w:rsidRDefault="00B03795" w:rsidP="00B03795">
      <w:pPr>
        <w:pStyle w:val="Peruskpl"/>
      </w:pPr>
      <w:r>
        <w:t xml:space="preserve">Category 2269 Health professionals not elsewhere classified, does not include occupational therapists, chiropractors, osteopaths nor arts and movement therapists in AML 2010 unlike in ISCO-08. </w:t>
      </w:r>
      <w:r>
        <w:rPr>
          <w:i/>
          <w:iCs/>
        </w:rPr>
        <w:t>In AML 2010, occupational therapists are classified under</w:t>
      </w:r>
      <w:r>
        <w:rPr>
          <w:i/>
        </w:rPr>
        <w:t xml:space="preserve"> 32591 Occupational therapists, and others under category 32592 Other therapists.</w:t>
      </w:r>
    </w:p>
    <w:p w14:paraId="37D91E2B" w14:textId="77777777" w:rsidR="00E25796" w:rsidRPr="00281401" w:rsidRDefault="00E25796" w:rsidP="00E25796">
      <w:pPr>
        <w:pStyle w:val="Peruskpl"/>
        <w:rPr>
          <w:b/>
        </w:rPr>
      </w:pPr>
      <w:r>
        <w:rPr>
          <w:b/>
        </w:rPr>
        <w:t xml:space="preserve">3 Technicians and associate professionals </w:t>
      </w:r>
    </w:p>
    <w:p w14:paraId="1F672267" w14:textId="77777777" w:rsidR="000F7F35" w:rsidRPr="00E25796" w:rsidRDefault="000F7F35" w:rsidP="00E25796">
      <w:pPr>
        <w:pStyle w:val="Peruskpl"/>
      </w:pPr>
      <w:r>
        <w:t>ISCO-08’s categories not used in AML 2010:</w:t>
      </w:r>
    </w:p>
    <w:p w14:paraId="529F8788" w14:textId="77777777" w:rsidR="00925125" w:rsidRPr="00F0690F" w:rsidRDefault="00E34825" w:rsidP="00F01F44">
      <w:pPr>
        <w:pStyle w:val="Rvluettelo"/>
      </w:pPr>
      <w:r>
        <w:t xml:space="preserve">3252 Medical records and health information technicians </w:t>
      </w:r>
    </w:p>
    <w:p w14:paraId="4D1F5C80" w14:textId="77777777" w:rsidR="00FA75D0" w:rsidRPr="006C38C5" w:rsidRDefault="00FA75D0" w:rsidP="00F01F44">
      <w:pPr>
        <w:pStyle w:val="Rvluettelo"/>
      </w:pPr>
      <w:r>
        <w:t xml:space="preserve">3253 Community health workers </w:t>
      </w:r>
    </w:p>
    <w:p w14:paraId="472C6A26" w14:textId="77777777" w:rsidR="00326A7E" w:rsidRDefault="00326A7E" w:rsidP="00F01F44">
      <w:pPr>
        <w:pStyle w:val="Rvluettelo"/>
      </w:pPr>
      <w:r>
        <w:t>3256 Medical assistants</w:t>
      </w:r>
    </w:p>
    <w:p w14:paraId="0DF110DE" w14:textId="77777777" w:rsidR="00B03795" w:rsidRDefault="00B03795" w:rsidP="00B03795">
      <w:pPr>
        <w:pStyle w:val="Peruskpl"/>
        <w:rPr>
          <w:i/>
        </w:rPr>
      </w:pPr>
      <w:r>
        <w:t xml:space="preserve">In ISCO-08, nursing is classified under 2221 Nursing professionals and 3221 Nursing associate professionals. In AML 2010, all nurses are classified under </w:t>
      </w:r>
      <w:r>
        <w:rPr>
          <w:i/>
        </w:rPr>
        <w:t>3221 Nursing associate professionals</w:t>
      </w:r>
      <w:r>
        <w:t xml:space="preserve"> and head nurses and charge nurses are classified under </w:t>
      </w:r>
      <w:r>
        <w:rPr>
          <w:i/>
        </w:rPr>
        <w:t>2221 Nursing professionals.</w:t>
      </w:r>
    </w:p>
    <w:p w14:paraId="2C19DDBA" w14:textId="77777777" w:rsidR="00D2144E" w:rsidRPr="00D2144E" w:rsidRDefault="00D2144E" w:rsidP="00D2144E">
      <w:pPr>
        <w:pStyle w:val="Peruskpl"/>
        <w:rPr>
          <w:b/>
        </w:rPr>
      </w:pPr>
      <w:r>
        <w:rPr>
          <w:b/>
        </w:rPr>
        <w:t>4 Clerical support workers</w:t>
      </w:r>
    </w:p>
    <w:p w14:paraId="775BE08A" w14:textId="77777777" w:rsidR="00D2144E" w:rsidRPr="00F01F44" w:rsidRDefault="00D2144E" w:rsidP="00D2144E">
      <w:pPr>
        <w:pStyle w:val="Peruskpl"/>
      </w:pPr>
      <w:r>
        <w:t>ISCO-08's category 4414 Scribes and related workers is not used in AML 2010.</w:t>
      </w:r>
    </w:p>
    <w:p w14:paraId="1AC20246" w14:textId="77777777" w:rsidR="0010586B" w:rsidRDefault="00D2144E" w:rsidP="00D2144E">
      <w:pPr>
        <w:pStyle w:val="Peruskpl"/>
        <w:rPr>
          <w:b/>
        </w:rPr>
      </w:pPr>
      <w:r>
        <w:rPr>
          <w:b/>
        </w:rPr>
        <w:t xml:space="preserve">5 Service and sales workers </w:t>
      </w:r>
    </w:p>
    <w:p w14:paraId="22AE73BE" w14:textId="77777777" w:rsidR="00326A7E" w:rsidRPr="00F01F44" w:rsidRDefault="00D2144E" w:rsidP="00D2144E">
      <w:pPr>
        <w:pStyle w:val="Peruskpl"/>
      </w:pPr>
      <w:r>
        <w:t xml:space="preserve">ISCO-08's category 5162 Companions and valets is not used in AML 2010. </w:t>
      </w:r>
    </w:p>
    <w:p w14:paraId="199B166B" w14:textId="77777777" w:rsidR="00FF07CF" w:rsidRPr="00CA29C3" w:rsidRDefault="003A358A" w:rsidP="003A358A">
      <w:pPr>
        <w:pStyle w:val="Peruskpl"/>
        <w:rPr>
          <w:b/>
        </w:rPr>
      </w:pPr>
      <w:r>
        <w:rPr>
          <w:b/>
        </w:rPr>
        <w:t>6 Skilled agricultural, forestry and fishery workers</w:t>
      </w:r>
    </w:p>
    <w:p w14:paraId="6DB7CAE7" w14:textId="77777777" w:rsidR="005C1B24" w:rsidRPr="005C1B24" w:rsidRDefault="005C1B24" w:rsidP="003A358A">
      <w:pPr>
        <w:pStyle w:val="Peruskpl"/>
      </w:pPr>
      <w:r>
        <w:t>ISCO-08’s categories not used in AML 2010:</w:t>
      </w:r>
    </w:p>
    <w:p w14:paraId="3EEFFD6C" w14:textId="77777777" w:rsidR="00E44B38" w:rsidRDefault="00E44B38" w:rsidP="00F01F44">
      <w:pPr>
        <w:pStyle w:val="Rvluettelo"/>
        <w:rPr>
          <w:i/>
        </w:rPr>
      </w:pPr>
      <w:r>
        <w:lastRenderedPageBreak/>
        <w:t xml:space="preserve">6223 Deep-sea fishery workers, all fishery workers are classified under </w:t>
      </w:r>
      <w:r>
        <w:rPr>
          <w:i/>
        </w:rPr>
        <w:t xml:space="preserve">6222 Inland and coastal waters fishery workers in AML 2010. </w:t>
      </w:r>
    </w:p>
    <w:p w14:paraId="17D9FBAB" w14:textId="77777777" w:rsidR="00B03795" w:rsidRPr="00CA34A9" w:rsidRDefault="00E44B38" w:rsidP="00B03795">
      <w:pPr>
        <w:pStyle w:val="Rvluettelo"/>
      </w:pPr>
      <w:r>
        <w:t xml:space="preserve">63 Subsistence farmers, fishers, hunters and gatherers. </w:t>
      </w:r>
    </w:p>
    <w:p w14:paraId="225EE7ED" w14:textId="77777777" w:rsidR="005C1B24" w:rsidRPr="00063F32" w:rsidRDefault="005C1B24" w:rsidP="005C1B24">
      <w:pPr>
        <w:pStyle w:val="Peruskpl"/>
        <w:rPr>
          <w:b/>
        </w:rPr>
      </w:pPr>
      <w:r>
        <w:rPr>
          <w:b/>
        </w:rPr>
        <w:t>9 Elementary occupations</w:t>
      </w:r>
    </w:p>
    <w:p w14:paraId="2DF44471" w14:textId="65A3BC4A" w:rsidR="005C1B24" w:rsidRPr="005C1B24" w:rsidRDefault="00D77034" w:rsidP="005C1B24">
      <w:pPr>
        <w:pStyle w:val="Peruskpl"/>
        <w:rPr>
          <w:b/>
        </w:rPr>
      </w:pPr>
      <w:r>
        <w:t xml:space="preserve">ISCO-08's category </w:t>
      </w:r>
      <w:r w:rsidR="005B6CFE">
        <w:t xml:space="preserve">9121 </w:t>
      </w:r>
      <w:r>
        <w:t xml:space="preserve">Hand launderers and pressers </w:t>
      </w:r>
      <w:r w:rsidR="005B6CFE">
        <w:t xml:space="preserve">is </w:t>
      </w:r>
      <w:r w:rsidR="005C1B24">
        <w:t>not used in AML 2010:</w:t>
      </w:r>
    </w:p>
    <w:p w14:paraId="0EF2789F" w14:textId="77777777" w:rsidR="00E44B38" w:rsidRPr="00F01F44" w:rsidRDefault="00E44B38" w:rsidP="00F01F44">
      <w:pPr>
        <w:pStyle w:val="Rvluettelo"/>
      </w:pPr>
      <w:r>
        <w:t xml:space="preserve">9121 Hand launderers and pressers are </w:t>
      </w:r>
      <w:r>
        <w:rPr>
          <w:i/>
        </w:rPr>
        <w:t>classified as laundry machine operators</w:t>
      </w:r>
      <w:r>
        <w:t xml:space="preserve"> in category </w:t>
      </w:r>
      <w:r>
        <w:rPr>
          <w:i/>
        </w:rPr>
        <w:t>8157.</w:t>
      </w:r>
    </w:p>
    <w:p w14:paraId="7669F07E" w14:textId="77777777" w:rsidR="005C1B24" w:rsidRPr="005C1B24" w:rsidRDefault="005C1B24" w:rsidP="005C1B24">
      <w:pPr>
        <w:pStyle w:val="Peruskpl"/>
        <w:rPr>
          <w:b/>
        </w:rPr>
      </w:pPr>
      <w:r>
        <w:rPr>
          <w:b/>
        </w:rPr>
        <w:t>0 Armed forces</w:t>
      </w:r>
    </w:p>
    <w:p w14:paraId="593C0CCE" w14:textId="77777777" w:rsidR="00D451BA" w:rsidRPr="00B03795" w:rsidRDefault="005C1B24" w:rsidP="00F01F44">
      <w:pPr>
        <w:pStyle w:val="Peruskpl"/>
      </w:pPr>
      <w:r>
        <w:t>Civilian staff in the armed forces (e.g. cooks, clerical workers) are in AML 2010 classified under categories 1 to 9 based on professional skills and line of work. In the ISCO-08 classification, all work carried out within the armed forces belongs to the major group 0 Armed Forces Occupations.</w:t>
      </w:r>
    </w:p>
    <w:sectPr w:rsidR="00D451BA" w:rsidRPr="00B03795" w:rsidSect="000029F3">
      <w:headerReference w:type="default" r:id="rId9"/>
      <w:footerReference w:type="default" r:id="rId10"/>
      <w:footerReference w:type="first" r:id="rId11"/>
      <w:pgSz w:w="11907" w:h="16834" w:code="9"/>
      <w:pgMar w:top="1987" w:right="720" w:bottom="907" w:left="1195" w:header="562" w:footer="576" w:gutter="0"/>
      <w:cols w:space="708"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F1DB" w14:textId="77777777" w:rsidR="00963546" w:rsidRDefault="00963546">
      <w:r>
        <w:separator/>
      </w:r>
    </w:p>
  </w:endnote>
  <w:endnote w:type="continuationSeparator" w:id="0">
    <w:p w14:paraId="507523ED" w14:textId="77777777" w:rsidR="00963546" w:rsidRDefault="0096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g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0807F" w14:textId="77777777" w:rsidR="00E246D0" w:rsidRPr="004369A6" w:rsidRDefault="00E246D0">
    <w:pPr>
      <w:pStyle w:val="Alatunniste"/>
      <w:rPr>
        <w:lang w:val="fi-FI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5F6B" w14:textId="77777777" w:rsidR="00E246D0" w:rsidRDefault="00E246D0">
    <w:pPr>
      <w:pStyle w:val="Alatunnis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941D" w14:textId="77777777" w:rsidR="00963546" w:rsidRDefault="00963546">
      <w:r>
        <w:separator/>
      </w:r>
    </w:p>
  </w:footnote>
  <w:footnote w:type="continuationSeparator" w:id="0">
    <w:p w14:paraId="7F1346CB" w14:textId="77777777" w:rsidR="00963546" w:rsidRDefault="00963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16"/>
      <w:gridCol w:w="2412"/>
      <w:gridCol w:w="1678"/>
      <w:gridCol w:w="734"/>
    </w:tblGrid>
    <w:tr w:rsidR="00E246D0" w14:paraId="1B11764D" w14:textId="77777777">
      <w:trPr>
        <w:cantSplit/>
      </w:trPr>
      <w:tc>
        <w:tcPr>
          <w:tcW w:w="5816" w:type="dxa"/>
        </w:tcPr>
        <w:p w14:paraId="5302BAD9" w14:textId="77777777" w:rsidR="00E246D0" w:rsidRDefault="00E246D0">
          <w:pPr>
            <w:pStyle w:val="Yltunniste"/>
            <w:tabs>
              <w:tab w:val="clear" w:pos="4940"/>
              <w:tab w:val="clear" w:pos="9932"/>
              <w:tab w:val="center" w:pos="4824"/>
              <w:tab w:val="right" w:pos="9634"/>
            </w:tabs>
            <w:spacing w:after="120"/>
          </w:pPr>
          <w:r>
            <w:rPr>
              <w:noProof/>
            </w:rPr>
            <w:drawing>
              <wp:inline distT="0" distB="0" distL="0" distR="0" wp14:anchorId="3FCF5392" wp14:editId="0FC5DA63">
                <wp:extent cx="1700784" cy="359664"/>
                <wp:effectExtent l="19050" t="0" r="0" b="0"/>
                <wp:docPr id="2" name="Kuva 1" descr="tk_logo_suru_mv_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k_logo_suru_mv_wo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784" cy="3596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C6EDC0" w14:textId="77777777" w:rsidR="00E246D0" w:rsidRDefault="004369A6" w:rsidP="007D3912">
          <w:pPr>
            <w:pStyle w:val="Yltunniste"/>
            <w:spacing w:before="120"/>
            <w:ind w:left="567"/>
          </w:pPr>
          <w:r>
            <w:t>Metadata Services</w:t>
          </w:r>
        </w:p>
      </w:tc>
      <w:tc>
        <w:tcPr>
          <w:tcW w:w="2412" w:type="dxa"/>
        </w:tcPr>
        <w:p w14:paraId="2C9BAD34" w14:textId="77777777" w:rsidR="00E246D0" w:rsidRDefault="00E246D0">
          <w:pPr>
            <w:pStyle w:val="Yltunniste-ak-tyyppi"/>
          </w:pPr>
          <w:r>
            <w:t>M</w:t>
          </w:r>
          <w:r w:rsidR="004F6E30">
            <w:t>emo</w:t>
          </w:r>
        </w:p>
        <w:p w14:paraId="6B505E2F" w14:textId="77777777" w:rsidR="00E246D0" w:rsidRDefault="00E246D0">
          <w:pPr>
            <w:pStyle w:val="Yltunniste"/>
          </w:pPr>
        </w:p>
        <w:p w14:paraId="053A170E" w14:textId="77777777" w:rsidR="00E246D0" w:rsidRDefault="00E246D0">
          <w:pPr>
            <w:pStyle w:val="Yltunniste"/>
          </w:pPr>
        </w:p>
        <w:p w14:paraId="20932FCE" w14:textId="77777777" w:rsidR="00E246D0" w:rsidRDefault="00FF6170">
          <w:pPr>
            <w:pStyle w:val="Yltunniste"/>
          </w:pPr>
          <w:r>
            <w:t>26.2.</w:t>
          </w:r>
          <w:r w:rsidR="004369A6">
            <w:t>201</w:t>
          </w:r>
          <w:r>
            <w:t>2</w:t>
          </w:r>
        </w:p>
      </w:tc>
      <w:tc>
        <w:tcPr>
          <w:tcW w:w="1678" w:type="dxa"/>
        </w:tcPr>
        <w:p w14:paraId="499DC2C2" w14:textId="77777777" w:rsidR="00E246D0" w:rsidRDefault="00E246D0">
          <w:pPr>
            <w:pStyle w:val="Yltunniste"/>
            <w:spacing w:before="80"/>
          </w:pPr>
        </w:p>
        <w:p w14:paraId="44456CE9" w14:textId="77777777" w:rsidR="00E246D0" w:rsidRDefault="00E246D0">
          <w:pPr>
            <w:pStyle w:val="Yltunniste"/>
          </w:pPr>
        </w:p>
        <w:p w14:paraId="366FF7B8" w14:textId="77777777" w:rsidR="00E246D0" w:rsidRDefault="00E246D0">
          <w:pPr>
            <w:pStyle w:val="Yltunniste"/>
          </w:pPr>
        </w:p>
        <w:p w14:paraId="007F15DB" w14:textId="77777777" w:rsidR="00E246D0" w:rsidRDefault="00E246D0">
          <w:pPr>
            <w:pStyle w:val="Yltunniste"/>
          </w:pPr>
        </w:p>
      </w:tc>
      <w:tc>
        <w:tcPr>
          <w:tcW w:w="734" w:type="dxa"/>
        </w:tcPr>
        <w:p w14:paraId="26761507" w14:textId="77777777" w:rsidR="00E246D0" w:rsidRDefault="00475655">
          <w:pPr>
            <w:pStyle w:val="Yltunniste"/>
            <w:spacing w:before="80"/>
            <w:jc w:val="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3632C">
            <w:t>1</w:t>
          </w:r>
          <w:r>
            <w:fldChar w:fldCharType="end"/>
          </w:r>
          <w:r>
            <w:t>(</w:t>
          </w:r>
          <w:r w:rsidR="00963546">
            <w:fldChar w:fldCharType="begin"/>
          </w:r>
          <w:r w:rsidR="00963546">
            <w:instrText xml:space="preserve"> NUMPAGES  \* LOWER </w:instrText>
          </w:r>
          <w:r w:rsidR="00963546">
            <w:fldChar w:fldCharType="separate"/>
          </w:r>
          <w:r w:rsidR="0093632C">
            <w:t>2</w:t>
          </w:r>
          <w:r w:rsidR="00963546">
            <w:fldChar w:fldCharType="end"/>
          </w:r>
          <w:r>
            <w:t>)</w:t>
          </w:r>
        </w:p>
      </w:tc>
    </w:tr>
  </w:tbl>
  <w:p w14:paraId="07F43544" w14:textId="77777777" w:rsidR="00E246D0" w:rsidRDefault="00E246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F2DB5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6A6F4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0AD7E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B8FE5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66332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B4F14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E6C07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12BB1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4AA9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08623C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C481E"/>
    <w:multiLevelType w:val="multilevel"/>
    <w:tmpl w:val="8AEE39CA"/>
    <w:lvl w:ilvl="0">
      <w:start w:val="1"/>
      <w:numFmt w:val="decimal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29E200B"/>
    <w:multiLevelType w:val="multilevel"/>
    <w:tmpl w:val="09E86E58"/>
    <w:lvl w:ilvl="0">
      <w:start w:val="1"/>
      <w:numFmt w:val="decimal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70D2152"/>
    <w:multiLevelType w:val="singleLevel"/>
    <w:tmpl w:val="15944C74"/>
    <w:lvl w:ilvl="0">
      <w:start w:val="1"/>
      <w:numFmt w:val="bullet"/>
      <w:pStyle w:val="Rvluettelo"/>
      <w:lvlText w:val="–"/>
      <w:lvlJc w:val="left"/>
      <w:pPr>
        <w:ind w:left="3024" w:hanging="432"/>
      </w:pPr>
      <w:rPr>
        <w:rFonts w:ascii="Arial" w:hAnsi="Arial" w:hint="default"/>
      </w:rPr>
    </w:lvl>
  </w:abstractNum>
  <w:abstractNum w:abstractNumId="13" w15:restartNumberingAfterBreak="0">
    <w:nsid w:val="3B7B2D10"/>
    <w:multiLevelType w:val="multilevel"/>
    <w:tmpl w:val="BACA8C10"/>
    <w:lvl w:ilvl="0">
      <w:start w:val="1"/>
      <w:numFmt w:val="decimal"/>
      <w:pStyle w:val="numLuettelo"/>
      <w:isLgl/>
      <w:lvlText w:val="%1."/>
      <w:lvlJc w:val="left"/>
      <w:pPr>
        <w:ind w:left="302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52" w:hanging="10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32" w:hanging="1584"/>
      </w:pPr>
      <w:rPr>
        <w:rFonts w:hint="default"/>
      </w:rPr>
    </w:lvl>
    <w:lvl w:ilvl="5">
      <w:start w:val="1"/>
      <w:numFmt w:val="decimal"/>
      <w:lvlText w:val="%6.%1.%2.%3.%4.%5."/>
      <w:lvlJc w:val="left"/>
      <w:pPr>
        <w:ind w:left="7488" w:hanging="1440"/>
      </w:pPr>
      <w:rPr>
        <w:rFonts w:hint="default"/>
      </w:rPr>
    </w:lvl>
    <w:lvl w:ilvl="6">
      <w:start w:val="1"/>
      <w:numFmt w:val="decimal"/>
      <w:lvlText w:val="%7.1.%1.%2.%3.%4.%5."/>
      <w:lvlJc w:val="left"/>
      <w:pPr>
        <w:tabs>
          <w:tab w:val="num" w:pos="6120"/>
        </w:tabs>
        <w:ind w:left="7488" w:hanging="1440"/>
      </w:pPr>
      <w:rPr>
        <w:rFonts w:hint="default"/>
      </w:rPr>
    </w:lvl>
    <w:lvl w:ilvl="7">
      <w:start w:val="1"/>
      <w:numFmt w:val="decimal"/>
      <w:lvlText w:val="%8.1.1.%1.%2.%3.%4.%5."/>
      <w:lvlJc w:val="left"/>
      <w:pPr>
        <w:tabs>
          <w:tab w:val="num" w:pos="6840"/>
        </w:tabs>
        <w:ind w:left="7488" w:hanging="1440"/>
      </w:pPr>
      <w:rPr>
        <w:rFonts w:hint="default"/>
      </w:rPr>
    </w:lvl>
    <w:lvl w:ilvl="8">
      <w:start w:val="1"/>
      <w:numFmt w:val="decimal"/>
      <w:lvlText w:val="%9.1.1.1.%1.%2.%3.%4.%5."/>
      <w:lvlJc w:val="left"/>
      <w:pPr>
        <w:ind w:left="7488" w:hanging="1440"/>
      </w:pPr>
      <w:rPr>
        <w:rFonts w:hint="default"/>
      </w:rPr>
    </w:lvl>
  </w:abstractNum>
  <w:abstractNum w:abstractNumId="14" w15:restartNumberingAfterBreak="0">
    <w:nsid w:val="3CFC5AFC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CC3079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78A32CF"/>
    <w:multiLevelType w:val="hybridMultilevel"/>
    <w:tmpl w:val="545A8908"/>
    <w:lvl w:ilvl="0" w:tplc="85C667B8">
      <w:start w:val="1"/>
      <w:numFmt w:val="ordinal"/>
      <w:lvlText w:val="%1"/>
      <w:lvlJc w:val="left"/>
      <w:pPr>
        <w:ind w:left="3024" w:hanging="43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32" w:hanging="360"/>
      </w:pPr>
    </w:lvl>
    <w:lvl w:ilvl="2" w:tplc="040B001B" w:tentative="1">
      <w:start w:val="1"/>
      <w:numFmt w:val="lowerRoman"/>
      <w:lvlText w:val="%3."/>
      <w:lvlJc w:val="right"/>
      <w:pPr>
        <w:ind w:left="4752" w:hanging="180"/>
      </w:pPr>
    </w:lvl>
    <w:lvl w:ilvl="3" w:tplc="040B000F" w:tentative="1">
      <w:start w:val="1"/>
      <w:numFmt w:val="decimal"/>
      <w:lvlText w:val="%4."/>
      <w:lvlJc w:val="left"/>
      <w:pPr>
        <w:ind w:left="5472" w:hanging="360"/>
      </w:pPr>
    </w:lvl>
    <w:lvl w:ilvl="4" w:tplc="040B0019" w:tentative="1">
      <w:start w:val="1"/>
      <w:numFmt w:val="lowerLetter"/>
      <w:lvlText w:val="%5."/>
      <w:lvlJc w:val="left"/>
      <w:pPr>
        <w:ind w:left="6192" w:hanging="360"/>
      </w:pPr>
    </w:lvl>
    <w:lvl w:ilvl="5" w:tplc="040B001B" w:tentative="1">
      <w:start w:val="1"/>
      <w:numFmt w:val="lowerRoman"/>
      <w:lvlText w:val="%6."/>
      <w:lvlJc w:val="right"/>
      <w:pPr>
        <w:ind w:left="6912" w:hanging="180"/>
      </w:pPr>
    </w:lvl>
    <w:lvl w:ilvl="6" w:tplc="040B000F" w:tentative="1">
      <w:start w:val="1"/>
      <w:numFmt w:val="decimal"/>
      <w:lvlText w:val="%7."/>
      <w:lvlJc w:val="left"/>
      <w:pPr>
        <w:ind w:left="7632" w:hanging="360"/>
      </w:pPr>
    </w:lvl>
    <w:lvl w:ilvl="7" w:tplc="040B0019" w:tentative="1">
      <w:start w:val="1"/>
      <w:numFmt w:val="lowerLetter"/>
      <w:lvlText w:val="%8."/>
      <w:lvlJc w:val="left"/>
      <w:pPr>
        <w:ind w:left="8352" w:hanging="360"/>
      </w:pPr>
    </w:lvl>
    <w:lvl w:ilvl="8" w:tplc="040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17" w15:restartNumberingAfterBreak="0">
    <w:nsid w:val="4F0A7095"/>
    <w:multiLevelType w:val="multilevel"/>
    <w:tmpl w:val="EA6238E4"/>
    <w:lvl w:ilvl="0">
      <w:start w:val="1"/>
      <w:numFmt w:val="decimal"/>
      <w:isLgl/>
      <w:suff w:val="space"/>
      <w:lvlText w:val="%1"/>
      <w:lvlJc w:val="left"/>
      <w:pPr>
        <w:ind w:left="0" w:firstLine="0"/>
      </w:p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1B106B1"/>
    <w:multiLevelType w:val="multilevel"/>
    <w:tmpl w:val="B1D4A770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  <w:lvlOverride w:ilvl="0">
      <w:startOverride w:val="1"/>
    </w:lvlOverride>
  </w:num>
  <w:num w:numId="2">
    <w:abstractNumId w:val="12"/>
  </w:num>
  <w:num w:numId="3">
    <w:abstractNumId w:val="14"/>
  </w:num>
  <w:num w:numId="4">
    <w:abstractNumId w:val="15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  <w:num w:numId="18">
    <w:abstractNumId w:val="13"/>
  </w:num>
  <w:num w:numId="19">
    <w:abstractNumId w:val="17"/>
  </w:num>
  <w:num w:numId="20">
    <w:abstractNumId w:val="11"/>
  </w:num>
  <w:num w:numId="21">
    <w:abstractNumId w:val="10"/>
  </w:num>
  <w:num w:numId="22">
    <w:abstractNumId w:val="13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296"/>
  <w:autoHyphenation/>
  <w:hyphenationZone w:val="432"/>
  <w:drawingGridHorizontalSpacing w:val="26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8"/>
    <w:rsid w:val="000029F3"/>
    <w:rsid w:val="00003B3A"/>
    <w:rsid w:val="0000520E"/>
    <w:rsid w:val="0000540E"/>
    <w:rsid w:val="00013DF1"/>
    <w:rsid w:val="00017810"/>
    <w:rsid w:val="00023E76"/>
    <w:rsid w:val="0003017D"/>
    <w:rsid w:val="00036196"/>
    <w:rsid w:val="00042CC7"/>
    <w:rsid w:val="0004363C"/>
    <w:rsid w:val="00045094"/>
    <w:rsid w:val="000504F0"/>
    <w:rsid w:val="00052675"/>
    <w:rsid w:val="00063F32"/>
    <w:rsid w:val="00066805"/>
    <w:rsid w:val="00066A38"/>
    <w:rsid w:val="00072701"/>
    <w:rsid w:val="00072AB9"/>
    <w:rsid w:val="00074604"/>
    <w:rsid w:val="000809E6"/>
    <w:rsid w:val="0008513D"/>
    <w:rsid w:val="0008625F"/>
    <w:rsid w:val="0008702B"/>
    <w:rsid w:val="00091C83"/>
    <w:rsid w:val="00092F0D"/>
    <w:rsid w:val="000937A0"/>
    <w:rsid w:val="00093A46"/>
    <w:rsid w:val="00094A5D"/>
    <w:rsid w:val="000951C4"/>
    <w:rsid w:val="00095B75"/>
    <w:rsid w:val="000A52F8"/>
    <w:rsid w:val="000B17C3"/>
    <w:rsid w:val="000B7857"/>
    <w:rsid w:val="000C2593"/>
    <w:rsid w:val="000C5B68"/>
    <w:rsid w:val="000D3D1D"/>
    <w:rsid w:val="000E1C05"/>
    <w:rsid w:val="000E7CFD"/>
    <w:rsid w:val="000F26E2"/>
    <w:rsid w:val="000F665C"/>
    <w:rsid w:val="000F7F35"/>
    <w:rsid w:val="00100AB0"/>
    <w:rsid w:val="00103725"/>
    <w:rsid w:val="001040AA"/>
    <w:rsid w:val="00105851"/>
    <w:rsid w:val="0010586B"/>
    <w:rsid w:val="001121E8"/>
    <w:rsid w:val="00114551"/>
    <w:rsid w:val="0012124B"/>
    <w:rsid w:val="00126C38"/>
    <w:rsid w:val="00127937"/>
    <w:rsid w:val="00130900"/>
    <w:rsid w:val="001426FE"/>
    <w:rsid w:val="00142899"/>
    <w:rsid w:val="00145434"/>
    <w:rsid w:val="00145444"/>
    <w:rsid w:val="001455C6"/>
    <w:rsid w:val="0015303F"/>
    <w:rsid w:val="00153FE5"/>
    <w:rsid w:val="001616E7"/>
    <w:rsid w:val="00162FA4"/>
    <w:rsid w:val="001638F1"/>
    <w:rsid w:val="00174E70"/>
    <w:rsid w:val="00181F90"/>
    <w:rsid w:val="0019000E"/>
    <w:rsid w:val="00193481"/>
    <w:rsid w:val="00194716"/>
    <w:rsid w:val="00195438"/>
    <w:rsid w:val="00196808"/>
    <w:rsid w:val="001B0B8E"/>
    <w:rsid w:val="001B3D08"/>
    <w:rsid w:val="001B5315"/>
    <w:rsid w:val="001B614F"/>
    <w:rsid w:val="001C77BD"/>
    <w:rsid w:val="001C796A"/>
    <w:rsid w:val="001D0A8B"/>
    <w:rsid w:val="001D19A2"/>
    <w:rsid w:val="001E2A4F"/>
    <w:rsid w:val="001E3441"/>
    <w:rsid w:val="001E3F46"/>
    <w:rsid w:val="001E5004"/>
    <w:rsid w:val="001E7685"/>
    <w:rsid w:val="001F3275"/>
    <w:rsid w:val="001F3F6A"/>
    <w:rsid w:val="001F5053"/>
    <w:rsid w:val="0020302B"/>
    <w:rsid w:val="00204765"/>
    <w:rsid w:val="00206976"/>
    <w:rsid w:val="00206BC9"/>
    <w:rsid w:val="002104F6"/>
    <w:rsid w:val="002112B5"/>
    <w:rsid w:val="00211A39"/>
    <w:rsid w:val="00217C7B"/>
    <w:rsid w:val="002260EA"/>
    <w:rsid w:val="00235193"/>
    <w:rsid w:val="00235425"/>
    <w:rsid w:val="00235A65"/>
    <w:rsid w:val="00235FE3"/>
    <w:rsid w:val="00236C0B"/>
    <w:rsid w:val="00236F03"/>
    <w:rsid w:val="00243B0E"/>
    <w:rsid w:val="00247C3D"/>
    <w:rsid w:val="00252394"/>
    <w:rsid w:val="0025758F"/>
    <w:rsid w:val="00263849"/>
    <w:rsid w:val="00265A09"/>
    <w:rsid w:val="00266283"/>
    <w:rsid w:val="002666FB"/>
    <w:rsid w:val="00271BF8"/>
    <w:rsid w:val="00271F36"/>
    <w:rsid w:val="00277D21"/>
    <w:rsid w:val="00281401"/>
    <w:rsid w:val="00281479"/>
    <w:rsid w:val="00281938"/>
    <w:rsid w:val="00282435"/>
    <w:rsid w:val="00283D2B"/>
    <w:rsid w:val="00291820"/>
    <w:rsid w:val="002923EC"/>
    <w:rsid w:val="00294B44"/>
    <w:rsid w:val="00294EE7"/>
    <w:rsid w:val="00295FF4"/>
    <w:rsid w:val="002A0072"/>
    <w:rsid w:val="002A1DD2"/>
    <w:rsid w:val="002A23C1"/>
    <w:rsid w:val="002B403D"/>
    <w:rsid w:val="002C10CB"/>
    <w:rsid w:val="002C2B02"/>
    <w:rsid w:val="002C4901"/>
    <w:rsid w:val="002C4C34"/>
    <w:rsid w:val="002C53BA"/>
    <w:rsid w:val="002E538B"/>
    <w:rsid w:val="002F0F17"/>
    <w:rsid w:val="002F1E8B"/>
    <w:rsid w:val="002F2203"/>
    <w:rsid w:val="00300A84"/>
    <w:rsid w:val="00301400"/>
    <w:rsid w:val="00310612"/>
    <w:rsid w:val="003106A8"/>
    <w:rsid w:val="00314728"/>
    <w:rsid w:val="00316ADD"/>
    <w:rsid w:val="00326A7E"/>
    <w:rsid w:val="00331A0A"/>
    <w:rsid w:val="00331C73"/>
    <w:rsid w:val="00332150"/>
    <w:rsid w:val="00333543"/>
    <w:rsid w:val="0033421C"/>
    <w:rsid w:val="00340DB9"/>
    <w:rsid w:val="0034487B"/>
    <w:rsid w:val="00345101"/>
    <w:rsid w:val="0035249B"/>
    <w:rsid w:val="00356331"/>
    <w:rsid w:val="0036393D"/>
    <w:rsid w:val="00367AEC"/>
    <w:rsid w:val="00372059"/>
    <w:rsid w:val="00373C3A"/>
    <w:rsid w:val="00374A0B"/>
    <w:rsid w:val="003757B1"/>
    <w:rsid w:val="00375843"/>
    <w:rsid w:val="00375966"/>
    <w:rsid w:val="003773CC"/>
    <w:rsid w:val="003779B2"/>
    <w:rsid w:val="00392E6A"/>
    <w:rsid w:val="003939D3"/>
    <w:rsid w:val="003949BD"/>
    <w:rsid w:val="003A072A"/>
    <w:rsid w:val="003A14C8"/>
    <w:rsid w:val="003A1EA8"/>
    <w:rsid w:val="003A358A"/>
    <w:rsid w:val="003A3F82"/>
    <w:rsid w:val="003B158F"/>
    <w:rsid w:val="003B2CE4"/>
    <w:rsid w:val="003B7941"/>
    <w:rsid w:val="003C0D94"/>
    <w:rsid w:val="003C2899"/>
    <w:rsid w:val="003D682D"/>
    <w:rsid w:val="003E3AAC"/>
    <w:rsid w:val="003E4184"/>
    <w:rsid w:val="003F7E58"/>
    <w:rsid w:val="00406B75"/>
    <w:rsid w:val="004078D0"/>
    <w:rsid w:val="00413DBA"/>
    <w:rsid w:val="004157E6"/>
    <w:rsid w:val="00415A7C"/>
    <w:rsid w:val="004208F8"/>
    <w:rsid w:val="00420CB0"/>
    <w:rsid w:val="0042171E"/>
    <w:rsid w:val="00426215"/>
    <w:rsid w:val="00427568"/>
    <w:rsid w:val="004276B5"/>
    <w:rsid w:val="00427CA9"/>
    <w:rsid w:val="004318D4"/>
    <w:rsid w:val="00433064"/>
    <w:rsid w:val="00434671"/>
    <w:rsid w:val="00434CCD"/>
    <w:rsid w:val="004369A6"/>
    <w:rsid w:val="004372FE"/>
    <w:rsid w:val="00440985"/>
    <w:rsid w:val="004416D3"/>
    <w:rsid w:val="004511AF"/>
    <w:rsid w:val="00455C20"/>
    <w:rsid w:val="00461BBA"/>
    <w:rsid w:val="0046250C"/>
    <w:rsid w:val="00464DE5"/>
    <w:rsid w:val="0047213F"/>
    <w:rsid w:val="004727DA"/>
    <w:rsid w:val="00473979"/>
    <w:rsid w:val="00475655"/>
    <w:rsid w:val="00476710"/>
    <w:rsid w:val="004804DD"/>
    <w:rsid w:val="004834A8"/>
    <w:rsid w:val="00483924"/>
    <w:rsid w:val="004924E4"/>
    <w:rsid w:val="00492742"/>
    <w:rsid w:val="00492784"/>
    <w:rsid w:val="00492977"/>
    <w:rsid w:val="0049302D"/>
    <w:rsid w:val="004A1E82"/>
    <w:rsid w:val="004A6554"/>
    <w:rsid w:val="004B032C"/>
    <w:rsid w:val="004B30AD"/>
    <w:rsid w:val="004B4C58"/>
    <w:rsid w:val="004B5CAC"/>
    <w:rsid w:val="004C11DF"/>
    <w:rsid w:val="004C3312"/>
    <w:rsid w:val="004C6297"/>
    <w:rsid w:val="004C7573"/>
    <w:rsid w:val="004D1BBD"/>
    <w:rsid w:val="004D2911"/>
    <w:rsid w:val="004D3E71"/>
    <w:rsid w:val="004D49AD"/>
    <w:rsid w:val="004D514D"/>
    <w:rsid w:val="004D5F38"/>
    <w:rsid w:val="004D7274"/>
    <w:rsid w:val="004E4782"/>
    <w:rsid w:val="004E7193"/>
    <w:rsid w:val="004F0421"/>
    <w:rsid w:val="004F1DFA"/>
    <w:rsid w:val="004F206F"/>
    <w:rsid w:val="004F2376"/>
    <w:rsid w:val="004F5496"/>
    <w:rsid w:val="004F6E30"/>
    <w:rsid w:val="00500AA8"/>
    <w:rsid w:val="0050166F"/>
    <w:rsid w:val="00501CB3"/>
    <w:rsid w:val="00505DD0"/>
    <w:rsid w:val="005106A3"/>
    <w:rsid w:val="00511EB0"/>
    <w:rsid w:val="005159AA"/>
    <w:rsid w:val="005226C7"/>
    <w:rsid w:val="005250CB"/>
    <w:rsid w:val="00526B52"/>
    <w:rsid w:val="005301DF"/>
    <w:rsid w:val="00530E82"/>
    <w:rsid w:val="00532E49"/>
    <w:rsid w:val="0053679F"/>
    <w:rsid w:val="005405C5"/>
    <w:rsid w:val="00540D20"/>
    <w:rsid w:val="005424FF"/>
    <w:rsid w:val="00542A21"/>
    <w:rsid w:val="00545675"/>
    <w:rsid w:val="00545E40"/>
    <w:rsid w:val="005508FA"/>
    <w:rsid w:val="0055132A"/>
    <w:rsid w:val="005604BB"/>
    <w:rsid w:val="0056476C"/>
    <w:rsid w:val="00564B7E"/>
    <w:rsid w:val="00567209"/>
    <w:rsid w:val="00572833"/>
    <w:rsid w:val="0057415A"/>
    <w:rsid w:val="005757D0"/>
    <w:rsid w:val="00575805"/>
    <w:rsid w:val="00575BC1"/>
    <w:rsid w:val="00577422"/>
    <w:rsid w:val="00581541"/>
    <w:rsid w:val="00583E15"/>
    <w:rsid w:val="00584819"/>
    <w:rsid w:val="00587B32"/>
    <w:rsid w:val="0059078F"/>
    <w:rsid w:val="00590B6F"/>
    <w:rsid w:val="005947F4"/>
    <w:rsid w:val="00597558"/>
    <w:rsid w:val="005A12F1"/>
    <w:rsid w:val="005A1599"/>
    <w:rsid w:val="005A3C78"/>
    <w:rsid w:val="005A3E8D"/>
    <w:rsid w:val="005A5106"/>
    <w:rsid w:val="005A5F1C"/>
    <w:rsid w:val="005A74DB"/>
    <w:rsid w:val="005B5A3F"/>
    <w:rsid w:val="005B6CFE"/>
    <w:rsid w:val="005B6F56"/>
    <w:rsid w:val="005C0C90"/>
    <w:rsid w:val="005C1A0B"/>
    <w:rsid w:val="005C1B24"/>
    <w:rsid w:val="005C33A6"/>
    <w:rsid w:val="005E3640"/>
    <w:rsid w:val="005E3B99"/>
    <w:rsid w:val="005E3F7F"/>
    <w:rsid w:val="005E42AD"/>
    <w:rsid w:val="005E7CC9"/>
    <w:rsid w:val="005F15EB"/>
    <w:rsid w:val="005F1EBD"/>
    <w:rsid w:val="00602662"/>
    <w:rsid w:val="00602D5C"/>
    <w:rsid w:val="006049DD"/>
    <w:rsid w:val="0060559C"/>
    <w:rsid w:val="00614F4B"/>
    <w:rsid w:val="00615BD9"/>
    <w:rsid w:val="00616748"/>
    <w:rsid w:val="006232E7"/>
    <w:rsid w:val="00624387"/>
    <w:rsid w:val="00624817"/>
    <w:rsid w:val="00626F32"/>
    <w:rsid w:val="00627680"/>
    <w:rsid w:val="006308AB"/>
    <w:rsid w:val="006338E4"/>
    <w:rsid w:val="00636989"/>
    <w:rsid w:val="006377AD"/>
    <w:rsid w:val="006426BC"/>
    <w:rsid w:val="00645A5C"/>
    <w:rsid w:val="00646F08"/>
    <w:rsid w:val="006472B9"/>
    <w:rsid w:val="00651B95"/>
    <w:rsid w:val="00653A16"/>
    <w:rsid w:val="0065434A"/>
    <w:rsid w:val="00654859"/>
    <w:rsid w:val="006602C5"/>
    <w:rsid w:val="00660308"/>
    <w:rsid w:val="0066244F"/>
    <w:rsid w:val="00666EDA"/>
    <w:rsid w:val="00670018"/>
    <w:rsid w:val="0067174C"/>
    <w:rsid w:val="00672793"/>
    <w:rsid w:val="00673123"/>
    <w:rsid w:val="006736D6"/>
    <w:rsid w:val="006773E5"/>
    <w:rsid w:val="0068028F"/>
    <w:rsid w:val="00683D68"/>
    <w:rsid w:val="00686762"/>
    <w:rsid w:val="006913AB"/>
    <w:rsid w:val="006937D3"/>
    <w:rsid w:val="00694F19"/>
    <w:rsid w:val="00697A00"/>
    <w:rsid w:val="006B05D1"/>
    <w:rsid w:val="006B0A9A"/>
    <w:rsid w:val="006B143D"/>
    <w:rsid w:val="006B41B1"/>
    <w:rsid w:val="006B556B"/>
    <w:rsid w:val="006B5ED8"/>
    <w:rsid w:val="006C1BF7"/>
    <w:rsid w:val="006C38C5"/>
    <w:rsid w:val="006C6C62"/>
    <w:rsid w:val="006C766B"/>
    <w:rsid w:val="006D5D9F"/>
    <w:rsid w:val="006E2B6A"/>
    <w:rsid w:val="006F00B1"/>
    <w:rsid w:val="006F14A7"/>
    <w:rsid w:val="006F4E08"/>
    <w:rsid w:val="0070017C"/>
    <w:rsid w:val="00703073"/>
    <w:rsid w:val="00714619"/>
    <w:rsid w:val="00714668"/>
    <w:rsid w:val="00715FF1"/>
    <w:rsid w:val="00723434"/>
    <w:rsid w:val="007241EB"/>
    <w:rsid w:val="00735451"/>
    <w:rsid w:val="00743B41"/>
    <w:rsid w:val="007458A0"/>
    <w:rsid w:val="007471A5"/>
    <w:rsid w:val="00747790"/>
    <w:rsid w:val="00747908"/>
    <w:rsid w:val="00751701"/>
    <w:rsid w:val="00756F67"/>
    <w:rsid w:val="00756FA8"/>
    <w:rsid w:val="00762D92"/>
    <w:rsid w:val="007661AE"/>
    <w:rsid w:val="007668FC"/>
    <w:rsid w:val="007728A8"/>
    <w:rsid w:val="0077372C"/>
    <w:rsid w:val="007741DC"/>
    <w:rsid w:val="00783378"/>
    <w:rsid w:val="00783C37"/>
    <w:rsid w:val="00790AB4"/>
    <w:rsid w:val="00791401"/>
    <w:rsid w:val="007918C3"/>
    <w:rsid w:val="00792E95"/>
    <w:rsid w:val="00793365"/>
    <w:rsid w:val="00795E71"/>
    <w:rsid w:val="00797170"/>
    <w:rsid w:val="007A0528"/>
    <w:rsid w:val="007A6AC4"/>
    <w:rsid w:val="007B3DEA"/>
    <w:rsid w:val="007B42AC"/>
    <w:rsid w:val="007C194B"/>
    <w:rsid w:val="007C2F50"/>
    <w:rsid w:val="007C79EE"/>
    <w:rsid w:val="007D08F0"/>
    <w:rsid w:val="007D0B9D"/>
    <w:rsid w:val="007D37BE"/>
    <w:rsid w:val="007D3912"/>
    <w:rsid w:val="007F047F"/>
    <w:rsid w:val="007F2301"/>
    <w:rsid w:val="007F30E8"/>
    <w:rsid w:val="007F3359"/>
    <w:rsid w:val="00800BFF"/>
    <w:rsid w:val="00801B81"/>
    <w:rsid w:val="008026A3"/>
    <w:rsid w:val="00803A02"/>
    <w:rsid w:val="0080504C"/>
    <w:rsid w:val="00805CF0"/>
    <w:rsid w:val="00811106"/>
    <w:rsid w:val="008115E4"/>
    <w:rsid w:val="00812817"/>
    <w:rsid w:val="0082228C"/>
    <w:rsid w:val="008300ED"/>
    <w:rsid w:val="008342B1"/>
    <w:rsid w:val="008343CC"/>
    <w:rsid w:val="008426B3"/>
    <w:rsid w:val="00842FE4"/>
    <w:rsid w:val="00844F17"/>
    <w:rsid w:val="00845653"/>
    <w:rsid w:val="00845882"/>
    <w:rsid w:val="00850932"/>
    <w:rsid w:val="008545BB"/>
    <w:rsid w:val="00855A3B"/>
    <w:rsid w:val="0085687A"/>
    <w:rsid w:val="0085689D"/>
    <w:rsid w:val="008630BA"/>
    <w:rsid w:val="008722C3"/>
    <w:rsid w:val="008741E9"/>
    <w:rsid w:val="008746DB"/>
    <w:rsid w:val="00874EFB"/>
    <w:rsid w:val="00876554"/>
    <w:rsid w:val="00880D1F"/>
    <w:rsid w:val="0088173F"/>
    <w:rsid w:val="00885013"/>
    <w:rsid w:val="0088774C"/>
    <w:rsid w:val="00891CFF"/>
    <w:rsid w:val="00892783"/>
    <w:rsid w:val="008A6A69"/>
    <w:rsid w:val="008C0549"/>
    <w:rsid w:val="008C0A93"/>
    <w:rsid w:val="008C104C"/>
    <w:rsid w:val="008C4293"/>
    <w:rsid w:val="008D3423"/>
    <w:rsid w:val="008D6D74"/>
    <w:rsid w:val="008D7F0C"/>
    <w:rsid w:val="008E225A"/>
    <w:rsid w:val="008E3148"/>
    <w:rsid w:val="008E4122"/>
    <w:rsid w:val="008E6EF8"/>
    <w:rsid w:val="008F5575"/>
    <w:rsid w:val="009037A6"/>
    <w:rsid w:val="00904893"/>
    <w:rsid w:val="0090515D"/>
    <w:rsid w:val="009106B8"/>
    <w:rsid w:val="009114EF"/>
    <w:rsid w:val="00916FC2"/>
    <w:rsid w:val="00920502"/>
    <w:rsid w:val="00923796"/>
    <w:rsid w:val="009242F8"/>
    <w:rsid w:val="00925125"/>
    <w:rsid w:val="00927C8D"/>
    <w:rsid w:val="00930DE4"/>
    <w:rsid w:val="00931368"/>
    <w:rsid w:val="009359D2"/>
    <w:rsid w:val="0093632C"/>
    <w:rsid w:val="00936C6C"/>
    <w:rsid w:val="00940FF2"/>
    <w:rsid w:val="00951092"/>
    <w:rsid w:val="009511AC"/>
    <w:rsid w:val="00951CC2"/>
    <w:rsid w:val="00952DA9"/>
    <w:rsid w:val="00953348"/>
    <w:rsid w:val="00956F0A"/>
    <w:rsid w:val="00956FEF"/>
    <w:rsid w:val="009617D7"/>
    <w:rsid w:val="00961E56"/>
    <w:rsid w:val="00963546"/>
    <w:rsid w:val="009661E3"/>
    <w:rsid w:val="009666D7"/>
    <w:rsid w:val="009670B5"/>
    <w:rsid w:val="00972DA1"/>
    <w:rsid w:val="00975364"/>
    <w:rsid w:val="00975552"/>
    <w:rsid w:val="00977DC8"/>
    <w:rsid w:val="009816A4"/>
    <w:rsid w:val="009834F9"/>
    <w:rsid w:val="009859F6"/>
    <w:rsid w:val="00986CE7"/>
    <w:rsid w:val="00994F9D"/>
    <w:rsid w:val="0099618B"/>
    <w:rsid w:val="009A356C"/>
    <w:rsid w:val="009A5ADD"/>
    <w:rsid w:val="009A614E"/>
    <w:rsid w:val="009A622D"/>
    <w:rsid w:val="009B4DA4"/>
    <w:rsid w:val="009B4F9A"/>
    <w:rsid w:val="009C0241"/>
    <w:rsid w:val="009C3775"/>
    <w:rsid w:val="009C428B"/>
    <w:rsid w:val="009C4354"/>
    <w:rsid w:val="009C79D9"/>
    <w:rsid w:val="009C7AA9"/>
    <w:rsid w:val="009D1540"/>
    <w:rsid w:val="009D4D2D"/>
    <w:rsid w:val="009F08D3"/>
    <w:rsid w:val="009F08E6"/>
    <w:rsid w:val="009F5B00"/>
    <w:rsid w:val="00A00841"/>
    <w:rsid w:val="00A02135"/>
    <w:rsid w:val="00A030A7"/>
    <w:rsid w:val="00A062F4"/>
    <w:rsid w:val="00A104A6"/>
    <w:rsid w:val="00A11451"/>
    <w:rsid w:val="00A146C3"/>
    <w:rsid w:val="00A159A8"/>
    <w:rsid w:val="00A217A3"/>
    <w:rsid w:val="00A2351A"/>
    <w:rsid w:val="00A24453"/>
    <w:rsid w:val="00A24C5A"/>
    <w:rsid w:val="00A26CBB"/>
    <w:rsid w:val="00A27A37"/>
    <w:rsid w:val="00A35752"/>
    <w:rsid w:val="00A36C71"/>
    <w:rsid w:val="00A42D62"/>
    <w:rsid w:val="00A469B6"/>
    <w:rsid w:val="00A47C7F"/>
    <w:rsid w:val="00A5197A"/>
    <w:rsid w:val="00A51BD7"/>
    <w:rsid w:val="00A6048D"/>
    <w:rsid w:val="00A61C45"/>
    <w:rsid w:val="00A64032"/>
    <w:rsid w:val="00A64847"/>
    <w:rsid w:val="00A72EFB"/>
    <w:rsid w:val="00A74C0F"/>
    <w:rsid w:val="00A81188"/>
    <w:rsid w:val="00A86A8A"/>
    <w:rsid w:val="00A8753C"/>
    <w:rsid w:val="00A9157E"/>
    <w:rsid w:val="00A91A6A"/>
    <w:rsid w:val="00A96516"/>
    <w:rsid w:val="00AA1A8F"/>
    <w:rsid w:val="00AB0420"/>
    <w:rsid w:val="00AB2EDE"/>
    <w:rsid w:val="00AB49FD"/>
    <w:rsid w:val="00AC0449"/>
    <w:rsid w:val="00AC0515"/>
    <w:rsid w:val="00AC0875"/>
    <w:rsid w:val="00AC18B8"/>
    <w:rsid w:val="00AC3995"/>
    <w:rsid w:val="00AC5542"/>
    <w:rsid w:val="00AD2DB6"/>
    <w:rsid w:val="00AD74E6"/>
    <w:rsid w:val="00AD7E12"/>
    <w:rsid w:val="00AE1EB4"/>
    <w:rsid w:val="00AE70A6"/>
    <w:rsid w:val="00AF0F03"/>
    <w:rsid w:val="00AF40B8"/>
    <w:rsid w:val="00AF5D2D"/>
    <w:rsid w:val="00B0018B"/>
    <w:rsid w:val="00B002D8"/>
    <w:rsid w:val="00B00509"/>
    <w:rsid w:val="00B01C20"/>
    <w:rsid w:val="00B02980"/>
    <w:rsid w:val="00B02C51"/>
    <w:rsid w:val="00B02DEB"/>
    <w:rsid w:val="00B03795"/>
    <w:rsid w:val="00B07637"/>
    <w:rsid w:val="00B1741B"/>
    <w:rsid w:val="00B208A6"/>
    <w:rsid w:val="00B26AB6"/>
    <w:rsid w:val="00B31546"/>
    <w:rsid w:val="00B3378E"/>
    <w:rsid w:val="00B35512"/>
    <w:rsid w:val="00B42355"/>
    <w:rsid w:val="00B4243E"/>
    <w:rsid w:val="00B46E43"/>
    <w:rsid w:val="00B517AA"/>
    <w:rsid w:val="00B53B84"/>
    <w:rsid w:val="00B5416D"/>
    <w:rsid w:val="00B55F48"/>
    <w:rsid w:val="00B57D4F"/>
    <w:rsid w:val="00B57D9C"/>
    <w:rsid w:val="00B60A2C"/>
    <w:rsid w:val="00B64D01"/>
    <w:rsid w:val="00B710A3"/>
    <w:rsid w:val="00B73134"/>
    <w:rsid w:val="00B77D5E"/>
    <w:rsid w:val="00B80552"/>
    <w:rsid w:val="00B829E8"/>
    <w:rsid w:val="00B84CE6"/>
    <w:rsid w:val="00B91D0B"/>
    <w:rsid w:val="00B91E3E"/>
    <w:rsid w:val="00B93A4D"/>
    <w:rsid w:val="00BA0F30"/>
    <w:rsid w:val="00BA3B99"/>
    <w:rsid w:val="00BB5CC7"/>
    <w:rsid w:val="00BC0CEF"/>
    <w:rsid w:val="00BC2631"/>
    <w:rsid w:val="00BC30B4"/>
    <w:rsid w:val="00BC6129"/>
    <w:rsid w:val="00BD52A8"/>
    <w:rsid w:val="00BD5BCC"/>
    <w:rsid w:val="00BE0D20"/>
    <w:rsid w:val="00BE15D3"/>
    <w:rsid w:val="00BE3137"/>
    <w:rsid w:val="00BE35D9"/>
    <w:rsid w:val="00BE3F20"/>
    <w:rsid w:val="00BF0F6B"/>
    <w:rsid w:val="00BF111B"/>
    <w:rsid w:val="00BF244F"/>
    <w:rsid w:val="00BF2451"/>
    <w:rsid w:val="00BF26E3"/>
    <w:rsid w:val="00BF2E8D"/>
    <w:rsid w:val="00BF36E8"/>
    <w:rsid w:val="00C0035F"/>
    <w:rsid w:val="00C0122D"/>
    <w:rsid w:val="00C01EE9"/>
    <w:rsid w:val="00C10A80"/>
    <w:rsid w:val="00C11738"/>
    <w:rsid w:val="00C14CDE"/>
    <w:rsid w:val="00C150EF"/>
    <w:rsid w:val="00C22029"/>
    <w:rsid w:val="00C252E1"/>
    <w:rsid w:val="00C256D7"/>
    <w:rsid w:val="00C32A67"/>
    <w:rsid w:val="00C35E50"/>
    <w:rsid w:val="00C51C55"/>
    <w:rsid w:val="00C54869"/>
    <w:rsid w:val="00C552E0"/>
    <w:rsid w:val="00C57379"/>
    <w:rsid w:val="00C639C6"/>
    <w:rsid w:val="00C6485C"/>
    <w:rsid w:val="00C72BE4"/>
    <w:rsid w:val="00C743DE"/>
    <w:rsid w:val="00C766A3"/>
    <w:rsid w:val="00C77AC6"/>
    <w:rsid w:val="00C8084D"/>
    <w:rsid w:val="00C83D95"/>
    <w:rsid w:val="00C8537A"/>
    <w:rsid w:val="00C9085B"/>
    <w:rsid w:val="00C91F57"/>
    <w:rsid w:val="00C9456D"/>
    <w:rsid w:val="00C9609D"/>
    <w:rsid w:val="00C96E3F"/>
    <w:rsid w:val="00CA29C3"/>
    <w:rsid w:val="00CA34A9"/>
    <w:rsid w:val="00CA34DE"/>
    <w:rsid w:val="00CA55E8"/>
    <w:rsid w:val="00CA587A"/>
    <w:rsid w:val="00CA6A9D"/>
    <w:rsid w:val="00CB2CEF"/>
    <w:rsid w:val="00CB5311"/>
    <w:rsid w:val="00CC1CF8"/>
    <w:rsid w:val="00CC29FE"/>
    <w:rsid w:val="00CD0ED4"/>
    <w:rsid w:val="00CD6293"/>
    <w:rsid w:val="00CD7174"/>
    <w:rsid w:val="00CE0878"/>
    <w:rsid w:val="00CE2511"/>
    <w:rsid w:val="00CE2CC3"/>
    <w:rsid w:val="00CE3CEC"/>
    <w:rsid w:val="00CF14AB"/>
    <w:rsid w:val="00CF1624"/>
    <w:rsid w:val="00CF2FDC"/>
    <w:rsid w:val="00CF3A17"/>
    <w:rsid w:val="00CF45A1"/>
    <w:rsid w:val="00CF4C9F"/>
    <w:rsid w:val="00D047A2"/>
    <w:rsid w:val="00D10DAA"/>
    <w:rsid w:val="00D12658"/>
    <w:rsid w:val="00D14FC3"/>
    <w:rsid w:val="00D1693C"/>
    <w:rsid w:val="00D170AE"/>
    <w:rsid w:val="00D17117"/>
    <w:rsid w:val="00D20986"/>
    <w:rsid w:val="00D20D4B"/>
    <w:rsid w:val="00D2144E"/>
    <w:rsid w:val="00D218BA"/>
    <w:rsid w:val="00D21AAA"/>
    <w:rsid w:val="00D22390"/>
    <w:rsid w:val="00D24243"/>
    <w:rsid w:val="00D2668F"/>
    <w:rsid w:val="00D33AC9"/>
    <w:rsid w:val="00D34647"/>
    <w:rsid w:val="00D40350"/>
    <w:rsid w:val="00D41B93"/>
    <w:rsid w:val="00D42F30"/>
    <w:rsid w:val="00D4368F"/>
    <w:rsid w:val="00D4394C"/>
    <w:rsid w:val="00D44866"/>
    <w:rsid w:val="00D451BA"/>
    <w:rsid w:val="00D47FD2"/>
    <w:rsid w:val="00D54D03"/>
    <w:rsid w:val="00D6288C"/>
    <w:rsid w:val="00D646EE"/>
    <w:rsid w:val="00D65EC5"/>
    <w:rsid w:val="00D67276"/>
    <w:rsid w:val="00D75E7D"/>
    <w:rsid w:val="00D76D37"/>
    <w:rsid w:val="00D77034"/>
    <w:rsid w:val="00D83767"/>
    <w:rsid w:val="00D86740"/>
    <w:rsid w:val="00D91C88"/>
    <w:rsid w:val="00D922BA"/>
    <w:rsid w:val="00D93D00"/>
    <w:rsid w:val="00D94540"/>
    <w:rsid w:val="00D96DA9"/>
    <w:rsid w:val="00D96EA8"/>
    <w:rsid w:val="00DA131B"/>
    <w:rsid w:val="00DA4164"/>
    <w:rsid w:val="00DA70F5"/>
    <w:rsid w:val="00DB18D0"/>
    <w:rsid w:val="00DB4D20"/>
    <w:rsid w:val="00DC647F"/>
    <w:rsid w:val="00DD0920"/>
    <w:rsid w:val="00DD2FBC"/>
    <w:rsid w:val="00DD4B81"/>
    <w:rsid w:val="00DE3045"/>
    <w:rsid w:val="00DE41E0"/>
    <w:rsid w:val="00DE6613"/>
    <w:rsid w:val="00DF01B5"/>
    <w:rsid w:val="00DF05E9"/>
    <w:rsid w:val="00DF7D05"/>
    <w:rsid w:val="00E00F2F"/>
    <w:rsid w:val="00E014F9"/>
    <w:rsid w:val="00E03FF7"/>
    <w:rsid w:val="00E05E52"/>
    <w:rsid w:val="00E079B2"/>
    <w:rsid w:val="00E1537D"/>
    <w:rsid w:val="00E21F02"/>
    <w:rsid w:val="00E2358D"/>
    <w:rsid w:val="00E246D0"/>
    <w:rsid w:val="00E25796"/>
    <w:rsid w:val="00E34825"/>
    <w:rsid w:val="00E35DB1"/>
    <w:rsid w:val="00E36094"/>
    <w:rsid w:val="00E441C0"/>
    <w:rsid w:val="00E44B38"/>
    <w:rsid w:val="00E50891"/>
    <w:rsid w:val="00E50933"/>
    <w:rsid w:val="00E534E2"/>
    <w:rsid w:val="00E545D1"/>
    <w:rsid w:val="00E56E21"/>
    <w:rsid w:val="00E62532"/>
    <w:rsid w:val="00E659A1"/>
    <w:rsid w:val="00E6657F"/>
    <w:rsid w:val="00E67756"/>
    <w:rsid w:val="00E703DA"/>
    <w:rsid w:val="00E77B85"/>
    <w:rsid w:val="00E829B0"/>
    <w:rsid w:val="00E83802"/>
    <w:rsid w:val="00E91FB5"/>
    <w:rsid w:val="00E94053"/>
    <w:rsid w:val="00E955BE"/>
    <w:rsid w:val="00EA3A9C"/>
    <w:rsid w:val="00EA3AD4"/>
    <w:rsid w:val="00EA61F5"/>
    <w:rsid w:val="00EB542A"/>
    <w:rsid w:val="00EC3140"/>
    <w:rsid w:val="00EC4460"/>
    <w:rsid w:val="00EC7494"/>
    <w:rsid w:val="00ED0E6B"/>
    <w:rsid w:val="00ED155C"/>
    <w:rsid w:val="00ED1CB0"/>
    <w:rsid w:val="00ED4717"/>
    <w:rsid w:val="00ED4DD9"/>
    <w:rsid w:val="00ED5C20"/>
    <w:rsid w:val="00ED610E"/>
    <w:rsid w:val="00EE0D84"/>
    <w:rsid w:val="00EE2921"/>
    <w:rsid w:val="00EE4D9F"/>
    <w:rsid w:val="00EF14AF"/>
    <w:rsid w:val="00EF39DB"/>
    <w:rsid w:val="00EF3EFF"/>
    <w:rsid w:val="00EF48C9"/>
    <w:rsid w:val="00EF5E85"/>
    <w:rsid w:val="00EF6ADF"/>
    <w:rsid w:val="00F01F44"/>
    <w:rsid w:val="00F053F4"/>
    <w:rsid w:val="00F0690F"/>
    <w:rsid w:val="00F10E30"/>
    <w:rsid w:val="00F13215"/>
    <w:rsid w:val="00F15ECD"/>
    <w:rsid w:val="00F200B2"/>
    <w:rsid w:val="00F20880"/>
    <w:rsid w:val="00F211C3"/>
    <w:rsid w:val="00F2181A"/>
    <w:rsid w:val="00F2201C"/>
    <w:rsid w:val="00F22EE5"/>
    <w:rsid w:val="00F329C5"/>
    <w:rsid w:val="00F33196"/>
    <w:rsid w:val="00F368C2"/>
    <w:rsid w:val="00F4100B"/>
    <w:rsid w:val="00F41EE5"/>
    <w:rsid w:val="00F42B13"/>
    <w:rsid w:val="00F44339"/>
    <w:rsid w:val="00F46583"/>
    <w:rsid w:val="00F47BB3"/>
    <w:rsid w:val="00F533DB"/>
    <w:rsid w:val="00F54993"/>
    <w:rsid w:val="00F60BAE"/>
    <w:rsid w:val="00F64AFF"/>
    <w:rsid w:val="00F651BD"/>
    <w:rsid w:val="00F654D6"/>
    <w:rsid w:val="00F70295"/>
    <w:rsid w:val="00F72AA1"/>
    <w:rsid w:val="00F73AD6"/>
    <w:rsid w:val="00F75C5C"/>
    <w:rsid w:val="00F9301F"/>
    <w:rsid w:val="00F94799"/>
    <w:rsid w:val="00F95C8A"/>
    <w:rsid w:val="00F95EF5"/>
    <w:rsid w:val="00FA75D0"/>
    <w:rsid w:val="00FA770B"/>
    <w:rsid w:val="00FB292B"/>
    <w:rsid w:val="00FB36CB"/>
    <w:rsid w:val="00FB4DE6"/>
    <w:rsid w:val="00FC1890"/>
    <w:rsid w:val="00FC3931"/>
    <w:rsid w:val="00FC43C5"/>
    <w:rsid w:val="00FD1164"/>
    <w:rsid w:val="00FD1841"/>
    <w:rsid w:val="00FD4DA3"/>
    <w:rsid w:val="00FD6126"/>
    <w:rsid w:val="00FD6380"/>
    <w:rsid w:val="00FE149A"/>
    <w:rsid w:val="00FE4961"/>
    <w:rsid w:val="00FE5387"/>
    <w:rsid w:val="00FF07CF"/>
    <w:rsid w:val="00FF099F"/>
    <w:rsid w:val="00FF39FB"/>
    <w:rsid w:val="00FF538F"/>
    <w:rsid w:val="00FF592C"/>
    <w:rsid w:val="00FF614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3A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3"/>
    <w:qFormat/>
    <w:rsid w:val="00C01EE9"/>
    <w:rPr>
      <w:sz w:val="22"/>
    </w:rPr>
  </w:style>
  <w:style w:type="paragraph" w:styleId="Otsikko1">
    <w:name w:val="heading 1"/>
    <w:basedOn w:val="Normaali"/>
    <w:next w:val="Peruskpl"/>
    <w:qFormat/>
    <w:rsid w:val="0008702B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Otsikko2">
    <w:name w:val="heading 2"/>
    <w:basedOn w:val="Otsikko1"/>
    <w:next w:val="Peruskpl"/>
    <w:qFormat/>
    <w:rsid w:val="0008702B"/>
    <w:pPr>
      <w:spacing w:line="380" w:lineRule="atLeast"/>
      <w:outlineLvl w:val="1"/>
    </w:pPr>
    <w:rPr>
      <w:sz w:val="32"/>
    </w:rPr>
  </w:style>
  <w:style w:type="paragraph" w:styleId="Otsikko3">
    <w:name w:val="heading 3"/>
    <w:basedOn w:val="Otsikko2"/>
    <w:next w:val="Peruskpl"/>
    <w:qFormat/>
    <w:rsid w:val="0008702B"/>
    <w:pPr>
      <w:spacing w:line="340" w:lineRule="atLeast"/>
      <w:outlineLvl w:val="2"/>
    </w:pPr>
    <w:rPr>
      <w:sz w:val="28"/>
    </w:rPr>
  </w:style>
  <w:style w:type="paragraph" w:styleId="Otsikko4">
    <w:name w:val="heading 4"/>
    <w:basedOn w:val="Otsikko3"/>
    <w:next w:val="Peruskpl"/>
    <w:qFormat/>
    <w:rsid w:val="0008702B"/>
    <w:pPr>
      <w:spacing w:line="280" w:lineRule="atLeast"/>
      <w:outlineLvl w:val="3"/>
    </w:pPr>
    <w:rPr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0870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B3358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0870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B335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0870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0870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0870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eruskpl">
    <w:name w:val="Peruskpl"/>
    <w:basedOn w:val="Normaali"/>
    <w:uiPriority w:val="1"/>
    <w:qFormat/>
    <w:rsid w:val="00D6288C"/>
    <w:pPr>
      <w:tabs>
        <w:tab w:val="left" w:pos="2592"/>
        <w:tab w:val="left" w:pos="3024"/>
        <w:tab w:val="left" w:pos="3456"/>
      </w:tabs>
      <w:spacing w:before="120" w:line="280" w:lineRule="atLeast"/>
      <w:ind w:left="2591"/>
    </w:pPr>
    <w:rPr>
      <w:sz w:val="24"/>
      <w:szCs w:val="24"/>
    </w:rPr>
  </w:style>
  <w:style w:type="paragraph" w:styleId="Yltunniste">
    <w:name w:val="header"/>
    <w:basedOn w:val="Normaali"/>
    <w:semiHidden/>
    <w:rsid w:val="000029F3"/>
    <w:pPr>
      <w:tabs>
        <w:tab w:val="center" w:pos="4940"/>
        <w:tab w:val="right" w:pos="9932"/>
      </w:tabs>
    </w:pPr>
    <w:rPr>
      <w:rFonts w:ascii="Arial" w:hAnsi="Arial"/>
      <w:sz w:val="18"/>
    </w:rPr>
  </w:style>
  <w:style w:type="paragraph" w:customStyle="1" w:styleId="numLuettelo">
    <w:name w:val="num. Luettelo"/>
    <w:basedOn w:val="Peruskpl"/>
    <w:uiPriority w:val="2"/>
    <w:qFormat/>
    <w:rsid w:val="007C79EE"/>
    <w:pPr>
      <w:numPr>
        <w:numId w:val="22"/>
      </w:numPr>
      <w:tabs>
        <w:tab w:val="clear" w:pos="3456"/>
        <w:tab w:val="left" w:pos="3744"/>
        <w:tab w:val="left" w:pos="4752"/>
        <w:tab w:val="left" w:pos="6048"/>
        <w:tab w:val="left" w:pos="7632"/>
      </w:tabs>
      <w:spacing w:before="0" w:line="260" w:lineRule="atLeast"/>
    </w:pPr>
    <w:rPr>
      <w:szCs w:val="20"/>
    </w:rPr>
  </w:style>
  <w:style w:type="paragraph" w:customStyle="1" w:styleId="Rvluettelo">
    <w:name w:val="Rv. luettelo"/>
    <w:basedOn w:val="numLuettelo"/>
    <w:uiPriority w:val="2"/>
    <w:qFormat/>
    <w:rsid w:val="007C79EE"/>
    <w:pPr>
      <w:numPr>
        <w:numId w:val="23"/>
      </w:numPr>
      <w:tabs>
        <w:tab w:val="clear" w:pos="3744"/>
        <w:tab w:val="clear" w:pos="4752"/>
        <w:tab w:val="clear" w:pos="6048"/>
        <w:tab w:val="clear" w:pos="7632"/>
        <w:tab w:val="left" w:pos="3456"/>
      </w:tabs>
    </w:pPr>
  </w:style>
  <w:style w:type="paragraph" w:styleId="Alatunniste">
    <w:name w:val="footer"/>
    <w:basedOn w:val="Yltunniste"/>
    <w:semiHidden/>
    <w:rsid w:val="000029F3"/>
    <w:rPr>
      <w:sz w:val="14"/>
    </w:rPr>
  </w:style>
  <w:style w:type="character" w:styleId="Sivunumero">
    <w:name w:val="page number"/>
    <w:basedOn w:val="Kappaleenoletusfontti"/>
    <w:semiHidden/>
    <w:rsid w:val="000029F3"/>
  </w:style>
  <w:style w:type="paragraph" w:customStyle="1" w:styleId="Liitteet">
    <w:name w:val="Liitteet"/>
    <w:basedOn w:val="Peruskpl"/>
    <w:uiPriority w:val="4"/>
    <w:rsid w:val="000029F3"/>
    <w:pPr>
      <w:spacing w:before="240" w:line="240" w:lineRule="auto"/>
      <w:ind w:hanging="2591"/>
    </w:pPr>
  </w:style>
  <w:style w:type="paragraph" w:styleId="Alaviitteenteksti">
    <w:name w:val="footnote text"/>
    <w:basedOn w:val="Normaali"/>
    <w:semiHidden/>
    <w:rsid w:val="000029F3"/>
    <w:pPr>
      <w:tabs>
        <w:tab w:val="left" w:pos="1872"/>
      </w:tabs>
      <w:ind w:left="3170" w:hanging="578"/>
    </w:pPr>
    <w:rPr>
      <w:sz w:val="18"/>
    </w:rPr>
  </w:style>
  <w:style w:type="paragraph" w:styleId="Sisluet1">
    <w:name w:val="toc 1"/>
    <w:basedOn w:val="Peruskpl"/>
    <w:uiPriority w:val="39"/>
    <w:semiHidden/>
    <w:rsid w:val="007D0B9D"/>
    <w:pPr>
      <w:tabs>
        <w:tab w:val="clear" w:pos="2592"/>
        <w:tab w:val="clear" w:pos="3024"/>
        <w:tab w:val="clear" w:pos="3456"/>
        <w:tab w:val="right" w:leader="dot" w:pos="9990"/>
      </w:tabs>
      <w:spacing w:line="260" w:lineRule="atLeast"/>
      <w:ind w:left="2592" w:right="272"/>
    </w:pPr>
    <w:rPr>
      <w:rFonts w:ascii="Arial" w:hAnsi="Arial"/>
      <w:caps/>
      <w:noProof/>
    </w:rPr>
  </w:style>
  <w:style w:type="paragraph" w:styleId="Sisluet2">
    <w:name w:val="toc 2"/>
    <w:basedOn w:val="Sisluet1"/>
    <w:uiPriority w:val="39"/>
    <w:semiHidden/>
    <w:rsid w:val="007D0B9D"/>
    <w:pPr>
      <w:spacing w:before="0"/>
    </w:pPr>
    <w:rPr>
      <w:caps w:val="0"/>
    </w:rPr>
  </w:style>
  <w:style w:type="paragraph" w:styleId="Sisluet3">
    <w:name w:val="toc 3"/>
    <w:basedOn w:val="Sisluet2"/>
    <w:uiPriority w:val="39"/>
    <w:semiHidden/>
    <w:rsid w:val="007D0B9D"/>
    <w:pPr>
      <w:ind w:left="3238"/>
    </w:pPr>
    <w:rPr>
      <w:sz w:val="20"/>
    </w:rPr>
  </w:style>
  <w:style w:type="paragraph" w:styleId="Sisluet4">
    <w:name w:val="toc 4"/>
    <w:basedOn w:val="Sisluet3"/>
    <w:uiPriority w:val="39"/>
    <w:semiHidden/>
    <w:rsid w:val="007D0B9D"/>
    <w:pPr>
      <w:ind w:left="3890"/>
    </w:pPr>
  </w:style>
  <w:style w:type="paragraph" w:customStyle="1" w:styleId="Jakelu">
    <w:name w:val="Jakelu"/>
    <w:basedOn w:val="Liitteet"/>
    <w:uiPriority w:val="4"/>
    <w:rsid w:val="000029F3"/>
  </w:style>
  <w:style w:type="paragraph" w:customStyle="1" w:styleId="Yltunniste-ak-tyyppi">
    <w:name w:val="Ylätunniste-ak-tyyppi"/>
    <w:basedOn w:val="Yltunniste"/>
    <w:semiHidden/>
    <w:rsid w:val="000029F3"/>
    <w:pPr>
      <w:spacing w:before="80"/>
    </w:pPr>
    <w:rPr>
      <w:b/>
    </w:rPr>
  </w:style>
  <w:style w:type="paragraph" w:styleId="Seliteteksti">
    <w:name w:val="Balloon Text"/>
    <w:basedOn w:val="Normaali"/>
    <w:link w:val="SelitetekstiChar"/>
    <w:uiPriority w:val="99"/>
    <w:semiHidden/>
    <w:rsid w:val="002C2B0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9AD"/>
    <w:rPr>
      <w:rFonts w:ascii="Tahoma" w:hAnsi="Tahoma" w:cs="Tahoma"/>
      <w:sz w:val="16"/>
      <w:szCs w:val="16"/>
    </w:rPr>
  </w:style>
  <w:style w:type="paragraph" w:styleId="Eivli">
    <w:name w:val="No Spacing"/>
    <w:uiPriority w:val="1"/>
    <w:semiHidden/>
    <w:rsid w:val="00B02980"/>
    <w:rPr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8702B"/>
    <w:rPr>
      <w:rFonts w:asciiTheme="majorHAnsi" w:eastAsiaTheme="majorEastAsia" w:hAnsiTheme="majorHAnsi" w:cstheme="majorBidi"/>
      <w:color w:val="0B3358" w:themeColor="accent1" w:themeShade="7F"/>
      <w:sz w:val="22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B02980"/>
    <w:pPr>
      <w:pBdr>
        <w:bottom w:val="single" w:sz="8" w:space="4" w:color="1668B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4D49A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2980"/>
    <w:pPr>
      <w:numPr>
        <w:ilvl w:val="1"/>
      </w:numPr>
    </w:pPr>
    <w:rPr>
      <w:rFonts w:asciiTheme="majorHAnsi" w:eastAsiaTheme="majorEastAsia" w:hAnsiTheme="majorHAnsi" w:cstheme="majorBidi"/>
      <w:i/>
      <w:iCs/>
      <w:color w:val="1668B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4D49AD"/>
    <w:rPr>
      <w:rFonts w:asciiTheme="majorHAnsi" w:eastAsiaTheme="majorEastAsia" w:hAnsiTheme="majorHAnsi" w:cstheme="majorBidi"/>
      <w:i/>
      <w:iCs/>
      <w:color w:val="1668B1" w:themeColor="accent1"/>
      <w:spacing w:val="15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B02980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D49AD"/>
    <w:rPr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B02980"/>
    <w:pPr>
      <w:pBdr>
        <w:bottom w:val="single" w:sz="4" w:space="4" w:color="1668B1" w:themeColor="accent1"/>
      </w:pBdr>
      <w:spacing w:before="200" w:after="280"/>
      <w:ind w:left="936" w:right="936"/>
    </w:pPr>
    <w:rPr>
      <w:b/>
      <w:bCs/>
      <w:i/>
      <w:iCs/>
      <w:color w:val="1668B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D49AD"/>
    <w:rPr>
      <w:b/>
      <w:bCs/>
      <w:i/>
      <w:iCs/>
      <w:color w:val="1668B1" w:themeColor="accent1"/>
      <w:sz w:val="22"/>
    </w:rPr>
  </w:style>
  <w:style w:type="paragraph" w:styleId="Luettelokappale">
    <w:name w:val="List Paragraph"/>
    <w:basedOn w:val="Normaali"/>
    <w:uiPriority w:val="34"/>
    <w:semiHidden/>
    <w:rsid w:val="00B02980"/>
    <w:pPr>
      <w:ind w:left="720"/>
      <w:contextualSpacing/>
    </w:pPr>
  </w:style>
  <w:style w:type="character" w:styleId="Korostus">
    <w:name w:val="Emphasis"/>
    <w:basedOn w:val="Kappaleenoletusfontti"/>
    <w:uiPriority w:val="20"/>
    <w:semiHidden/>
    <w:rsid w:val="00B02980"/>
    <w:rPr>
      <w:i/>
      <w:iCs/>
    </w:rPr>
  </w:style>
  <w:style w:type="character" w:styleId="Voimakaskorostus">
    <w:name w:val="Intense Emphasis"/>
    <w:basedOn w:val="Kappaleenoletusfontti"/>
    <w:uiPriority w:val="21"/>
    <w:semiHidden/>
    <w:rsid w:val="00B02980"/>
    <w:rPr>
      <w:b/>
      <w:bCs/>
      <w:i/>
      <w:iCs/>
      <w:color w:val="1668B1" w:themeColor="accent1"/>
    </w:rPr>
  </w:style>
  <w:style w:type="character" w:styleId="Hienovarainenkorostus">
    <w:name w:val="Subtle Emphasis"/>
    <w:basedOn w:val="Kappaleenoletusfontti"/>
    <w:uiPriority w:val="19"/>
    <w:semiHidden/>
    <w:rsid w:val="00B02980"/>
    <w:rPr>
      <w:i/>
      <w:iCs/>
      <w:color w:val="808080" w:themeColor="text1" w:themeTint="7F"/>
    </w:rPr>
  </w:style>
  <w:style w:type="character" w:styleId="Voimakas">
    <w:name w:val="Strong"/>
    <w:basedOn w:val="Kappaleenoletusfontti"/>
    <w:uiPriority w:val="22"/>
    <w:semiHidden/>
    <w:rsid w:val="00B02980"/>
    <w:rPr>
      <w:b/>
      <w:bCs/>
    </w:rPr>
  </w:style>
  <w:style w:type="character" w:styleId="Erottuvaviittaus">
    <w:name w:val="Intense Reference"/>
    <w:basedOn w:val="Kappaleenoletusfontti"/>
    <w:uiPriority w:val="32"/>
    <w:semiHidden/>
    <w:rsid w:val="00B02980"/>
    <w:rPr>
      <w:b/>
      <w:bCs/>
      <w:smallCaps/>
      <w:color w:val="DB3334" w:themeColor="accent2"/>
      <w:spacing w:val="5"/>
      <w:u w:val="single"/>
    </w:rPr>
  </w:style>
  <w:style w:type="character" w:styleId="Hienovarainenviittaus">
    <w:name w:val="Subtle Reference"/>
    <w:basedOn w:val="Kappaleenoletusfontti"/>
    <w:uiPriority w:val="31"/>
    <w:semiHidden/>
    <w:rsid w:val="00B02980"/>
    <w:rPr>
      <w:smallCaps/>
      <w:color w:val="DB3334" w:themeColor="accent2"/>
      <w:u w:val="single"/>
    </w:rPr>
  </w:style>
  <w:style w:type="character" w:styleId="Kirjannimike">
    <w:name w:val="Book Title"/>
    <w:basedOn w:val="Kappaleenoletusfontti"/>
    <w:uiPriority w:val="33"/>
    <w:semiHidden/>
    <w:rsid w:val="00B02980"/>
    <w:rPr>
      <w:b/>
      <w:bCs/>
      <w:smallCaps/>
      <w:spacing w:val="5"/>
    </w:rPr>
  </w:style>
  <w:style w:type="numbering" w:styleId="111111">
    <w:name w:val="Outline List 2"/>
    <w:basedOn w:val="Eiluetteloa"/>
    <w:uiPriority w:val="99"/>
    <w:semiHidden/>
    <w:unhideWhenUsed/>
    <w:rsid w:val="00B710A3"/>
    <w:pPr>
      <w:numPr>
        <w:numId w:val="3"/>
      </w:numPr>
    </w:pPr>
  </w:style>
  <w:style w:type="numbering" w:styleId="1ai">
    <w:name w:val="Outline List 1"/>
    <w:basedOn w:val="Eiluetteloa"/>
    <w:uiPriority w:val="99"/>
    <w:semiHidden/>
    <w:unhideWhenUsed/>
    <w:rsid w:val="00B710A3"/>
    <w:pPr>
      <w:numPr>
        <w:numId w:val="4"/>
      </w:numPr>
    </w:pPr>
  </w:style>
  <w:style w:type="character" w:styleId="Alaviitteenviite">
    <w:name w:val="footnote reference"/>
    <w:basedOn w:val="Kappaleenoletusfontti"/>
    <w:uiPriority w:val="99"/>
    <w:semiHidden/>
    <w:rsid w:val="00B710A3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B710A3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710A3"/>
    <w:rPr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8702B"/>
    <w:rPr>
      <w:rFonts w:asciiTheme="majorHAnsi" w:eastAsiaTheme="majorEastAsia" w:hAnsiTheme="majorHAnsi" w:cstheme="majorBidi"/>
      <w:i/>
      <w:iCs/>
      <w:color w:val="0B3358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8702B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870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870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ikkeliosa">
    <w:name w:val="Outline List 3"/>
    <w:basedOn w:val="Eiluetteloa"/>
    <w:uiPriority w:val="99"/>
    <w:semiHidden/>
    <w:unhideWhenUsed/>
    <w:rsid w:val="00B710A3"/>
    <w:pPr>
      <w:numPr>
        <w:numId w:val="5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B710A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710A3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B710A3"/>
    <w:rPr>
      <w:color w:val="800080" w:themeColor="followed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rsid w:val="00B710A3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rsid w:val="00B710A3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rsid w:val="00B710A3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rsid w:val="00B710A3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rsid w:val="00B710A3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rsid w:val="00B710A3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rsid w:val="00B710A3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rsid w:val="00B710A3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rsid w:val="00B710A3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B710A3"/>
    <w:rPr>
      <w:rFonts w:asciiTheme="majorHAnsi" w:eastAsiaTheme="majorEastAsia" w:hAnsiTheme="majorHAnsi" w:cstheme="majorBidi"/>
      <w:b/>
      <w:bCs/>
    </w:rPr>
  </w:style>
  <w:style w:type="character" w:styleId="HTML-akronyymi">
    <w:name w:val="HTML Acronym"/>
    <w:basedOn w:val="Kappaleenoletusfontti"/>
    <w:uiPriority w:val="99"/>
    <w:semiHidden/>
    <w:rsid w:val="00B710A3"/>
  </w:style>
  <w:style w:type="paragraph" w:styleId="HTML-esimuotoiltu">
    <w:name w:val="HTML Preformatted"/>
    <w:basedOn w:val="Normaali"/>
    <w:link w:val="HTML-esimuotoiltuChar"/>
    <w:uiPriority w:val="99"/>
    <w:semiHidden/>
    <w:rsid w:val="00B710A3"/>
    <w:rPr>
      <w:rFonts w:ascii="Consolas" w:hAnsi="Consolas"/>
      <w:sz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710A3"/>
    <w:rPr>
      <w:rFonts w:ascii="Consolas" w:hAnsi="Consolas"/>
    </w:rPr>
  </w:style>
  <w:style w:type="character" w:styleId="HTML-kirjoituskone">
    <w:name w:val="HTML Typewriter"/>
    <w:basedOn w:val="Kappaleenoletusfontti"/>
    <w:uiPriority w:val="99"/>
    <w:semiHidden/>
    <w:rsid w:val="00B710A3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B710A3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B710A3"/>
    <w:rPr>
      <w:i/>
      <w:iCs/>
    </w:rPr>
  </w:style>
  <w:style w:type="character" w:styleId="HTML-malli">
    <w:name w:val="HTML Sample"/>
    <w:basedOn w:val="Kappaleenoletusfontti"/>
    <w:uiPriority w:val="99"/>
    <w:semiHidden/>
    <w:rsid w:val="00B710A3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B710A3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B710A3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B710A3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B710A3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710A3"/>
    <w:rPr>
      <w:i/>
      <w:iCs/>
      <w:sz w:val="22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B710A3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710A3"/>
    <w:rPr>
      <w:sz w:val="22"/>
    </w:rPr>
  </w:style>
  <w:style w:type="character" w:styleId="Hyperlinkki">
    <w:name w:val="Hyperlink"/>
    <w:basedOn w:val="Kappaleenoletusfontti"/>
    <w:uiPriority w:val="99"/>
    <w:semiHidden/>
    <w:rsid w:val="00B710A3"/>
    <w:rPr>
      <w:color w:val="0000FF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B710A3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B710A3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B710A3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B710A3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B710A3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rsid w:val="00B710A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B710A3"/>
    <w:rPr>
      <w:rFonts w:asciiTheme="majorHAnsi" w:eastAsiaTheme="majorEastAsia" w:hAnsiTheme="majorHAnsi" w:cstheme="majorBidi"/>
      <w:sz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B710A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710A3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B710A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710A3"/>
    <w:rPr>
      <w:b/>
      <w:bCs/>
    </w:rPr>
  </w:style>
  <w:style w:type="character" w:styleId="Kommentinviite">
    <w:name w:val="annotation reference"/>
    <w:basedOn w:val="Kappaleenoletusfontti"/>
    <w:uiPriority w:val="99"/>
    <w:semiHidden/>
    <w:rsid w:val="00B710A3"/>
    <w:rPr>
      <w:sz w:val="16"/>
      <w:szCs w:val="16"/>
    </w:rPr>
  </w:style>
  <w:style w:type="paragraph" w:styleId="Kuvaotsikko">
    <w:name w:val="caption"/>
    <w:basedOn w:val="Normaali"/>
    <w:next w:val="Normaali"/>
    <w:uiPriority w:val="35"/>
    <w:semiHidden/>
    <w:qFormat/>
    <w:rsid w:val="00B710A3"/>
    <w:pPr>
      <w:spacing w:after="200"/>
    </w:pPr>
    <w:rPr>
      <w:b/>
      <w:bCs/>
      <w:color w:val="1668B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B710A3"/>
  </w:style>
  <w:style w:type="paragraph" w:styleId="Leipteksti">
    <w:name w:val="Body Text"/>
    <w:basedOn w:val="Normaali"/>
    <w:link w:val="LeiptekstiChar"/>
    <w:uiPriority w:val="99"/>
    <w:semiHidden/>
    <w:rsid w:val="00B710A3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710A3"/>
    <w:rPr>
      <w:sz w:val="22"/>
    </w:rPr>
  </w:style>
  <w:style w:type="paragraph" w:styleId="Leipteksti2">
    <w:name w:val="Body Text 2"/>
    <w:basedOn w:val="Normaali"/>
    <w:link w:val="Leipteksti2Char"/>
    <w:uiPriority w:val="99"/>
    <w:semiHidden/>
    <w:rsid w:val="00B710A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710A3"/>
    <w:rPr>
      <w:sz w:val="22"/>
    </w:rPr>
  </w:style>
  <w:style w:type="paragraph" w:styleId="Leipteksti3">
    <w:name w:val="Body Text 3"/>
    <w:basedOn w:val="Normaali"/>
    <w:link w:val="Leipteksti3Char"/>
    <w:uiPriority w:val="99"/>
    <w:semiHidden/>
    <w:rsid w:val="00B710A3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710A3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B710A3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710A3"/>
    <w:rPr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B710A3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710A3"/>
    <w:rPr>
      <w:sz w:val="22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B710A3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710A3"/>
    <w:rPr>
      <w:sz w:val="22"/>
    </w:rPr>
  </w:style>
  <w:style w:type="paragraph" w:styleId="Lohkoteksti">
    <w:name w:val="Block Text"/>
    <w:basedOn w:val="Normaali"/>
    <w:uiPriority w:val="99"/>
    <w:semiHidden/>
    <w:rsid w:val="00B710A3"/>
    <w:pPr>
      <w:pBdr>
        <w:top w:val="single" w:sz="2" w:space="10" w:color="1668B1" w:themeColor="accent1" w:shadow="1"/>
        <w:left w:val="single" w:sz="2" w:space="10" w:color="1668B1" w:themeColor="accent1" w:shadow="1"/>
        <w:bottom w:val="single" w:sz="2" w:space="10" w:color="1668B1" w:themeColor="accent1" w:shadow="1"/>
        <w:right w:val="single" w:sz="2" w:space="10" w:color="1668B1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668B1" w:themeColor="accent1"/>
    </w:rPr>
  </w:style>
  <w:style w:type="paragraph" w:styleId="Lopetus">
    <w:name w:val="Closing"/>
    <w:basedOn w:val="Normaali"/>
    <w:link w:val="LopetusChar"/>
    <w:uiPriority w:val="99"/>
    <w:semiHidden/>
    <w:rsid w:val="00B710A3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710A3"/>
    <w:rPr>
      <w:sz w:val="22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B710A3"/>
    <w:rPr>
      <w:sz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710A3"/>
  </w:style>
  <w:style w:type="character" w:styleId="Loppuviitteenviite">
    <w:name w:val="endnote reference"/>
    <w:basedOn w:val="Kappaleenoletusfontti"/>
    <w:uiPriority w:val="99"/>
    <w:semiHidden/>
    <w:rsid w:val="00B710A3"/>
    <w:rPr>
      <w:vertAlign w:val="superscript"/>
    </w:rPr>
  </w:style>
  <w:style w:type="paragraph" w:styleId="Luettelo">
    <w:name w:val="List"/>
    <w:basedOn w:val="Normaali"/>
    <w:uiPriority w:val="99"/>
    <w:semiHidden/>
    <w:rsid w:val="00B710A3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B710A3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B710A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B710A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B710A3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B710A3"/>
  </w:style>
  <w:style w:type="paragraph" w:styleId="Lhdeluettelonotsikko">
    <w:name w:val="toa heading"/>
    <w:basedOn w:val="Normaali"/>
    <w:next w:val="Normaali"/>
    <w:uiPriority w:val="99"/>
    <w:semiHidden/>
    <w:rsid w:val="00B710A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B710A3"/>
    <w:pPr>
      <w:ind w:left="220" w:hanging="220"/>
    </w:pPr>
  </w:style>
  <w:style w:type="paragraph" w:styleId="Makroteksti">
    <w:name w:val="macro"/>
    <w:link w:val="MakrotekstiChar"/>
    <w:uiPriority w:val="99"/>
    <w:semiHidden/>
    <w:rsid w:val="00B710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710A3"/>
    <w:rPr>
      <w:rFonts w:ascii="Consolas" w:hAnsi="Consolas"/>
    </w:rPr>
  </w:style>
  <w:style w:type="paragraph" w:styleId="Merkittyluettelo">
    <w:name w:val="List Bullet"/>
    <w:basedOn w:val="Normaali"/>
    <w:uiPriority w:val="99"/>
    <w:semiHidden/>
    <w:rsid w:val="00B710A3"/>
    <w:pPr>
      <w:numPr>
        <w:numId w:val="6"/>
      </w:numPr>
      <w:contextualSpacing/>
    </w:pPr>
  </w:style>
  <w:style w:type="paragraph" w:styleId="Merkittyluettelo2">
    <w:name w:val="List Bullet 2"/>
    <w:basedOn w:val="Normaali"/>
    <w:uiPriority w:val="99"/>
    <w:semiHidden/>
    <w:rsid w:val="00B710A3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rsid w:val="00B710A3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rsid w:val="00B710A3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rsid w:val="00B710A3"/>
    <w:pPr>
      <w:numPr>
        <w:numId w:val="10"/>
      </w:numPr>
      <w:contextualSpacing/>
    </w:pPr>
  </w:style>
  <w:style w:type="paragraph" w:styleId="NormaaliWWW">
    <w:name w:val="Normal (Web)"/>
    <w:basedOn w:val="Normaali"/>
    <w:uiPriority w:val="99"/>
    <w:semiHidden/>
    <w:rsid w:val="00B710A3"/>
    <w:rPr>
      <w:sz w:val="24"/>
      <w:szCs w:val="24"/>
    </w:rPr>
  </w:style>
  <w:style w:type="table" w:customStyle="1" w:styleId="Normaaliluettelo11">
    <w:name w:val="Normaali luettelo 11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DB3334" w:themeColor="accent2"/>
        <w:bottom w:val="single" w:sz="8" w:space="0" w:color="DB333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3334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3334" w:themeColor="accent2"/>
          <w:bottom w:val="single" w:sz="8" w:space="0" w:color="DB3334" w:themeColor="accent2"/>
        </w:tcBorders>
      </w:tc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shd w:val="clear" w:color="auto" w:fill="F6CCCC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FFDC0D" w:themeColor="accent3"/>
        <w:bottom w:val="single" w:sz="8" w:space="0" w:color="FFDC0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D" w:themeColor="accent3"/>
          <w:bottom w:val="single" w:sz="8" w:space="0" w:color="FFDC0D" w:themeColor="accent3"/>
        </w:tcBorders>
      </w:tc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shd w:val="clear" w:color="auto" w:fill="FFF6C3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52BE42" w:themeColor="accent4"/>
        <w:bottom w:val="single" w:sz="8" w:space="0" w:color="52BE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2BE42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2BE42" w:themeColor="accent4"/>
          <w:bottom w:val="single" w:sz="8" w:space="0" w:color="52BE42" w:themeColor="accent4"/>
        </w:tcBorders>
      </w:tc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shd w:val="clear" w:color="auto" w:fill="D3EFD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F29C33" w:themeColor="accent5"/>
        <w:bottom w:val="single" w:sz="8" w:space="0" w:color="F29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C33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C33" w:themeColor="accent5"/>
          <w:bottom w:val="single" w:sz="8" w:space="0" w:color="F29C33" w:themeColor="accent5"/>
        </w:tcBorders>
      </w:tc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shd w:val="clear" w:color="auto" w:fill="FBE6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8" w:space="0" w:color="00A4E8" w:themeColor="accent6"/>
        <w:bottom w:val="single" w:sz="8" w:space="0" w:color="00A4E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E8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E8" w:themeColor="accent6"/>
          <w:bottom w:val="single" w:sz="8" w:space="0" w:color="00A4E8" w:themeColor="accent6"/>
        </w:tcBorders>
      </w:tc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shd w:val="clear" w:color="auto" w:fill="BAEAFF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68B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68B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68B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68B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A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333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333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333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C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2BE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2BE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2BE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29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6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E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E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E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A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  <w:insideV w:val="single" w:sz="8" w:space="0" w:color="2F8FE5" w:themeColor="accent1" w:themeTint="BF"/>
      </w:tblBorders>
    </w:tblPr>
    <w:tcPr>
      <w:shd w:val="clear" w:color="auto" w:fill="BADA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8F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  <w:insideV w:val="single" w:sz="8" w:space="0" w:color="E46666" w:themeColor="accent2" w:themeTint="BF"/>
      </w:tblBorders>
    </w:tblPr>
    <w:tcPr>
      <w:shd w:val="clear" w:color="auto" w:fill="F6CC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66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  <w:insideV w:val="single" w:sz="8" w:space="0" w:color="FFE449" w:themeColor="accent3" w:themeTint="BF"/>
      </w:tblBorders>
    </w:tblPr>
    <w:tcPr>
      <w:shd w:val="clear" w:color="auto" w:fill="FFF6C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  <w:insideV w:val="single" w:sz="8" w:space="0" w:color="7DCE71" w:themeColor="accent4" w:themeTint="BF"/>
      </w:tblBorders>
    </w:tblPr>
    <w:tcPr>
      <w:shd w:val="clear" w:color="auto" w:fill="D3EF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CE7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  <w:insideV w:val="single" w:sz="8" w:space="0" w:color="F5B466" w:themeColor="accent5" w:themeTint="BF"/>
      </w:tblBorders>
    </w:tblPr>
    <w:tcPr>
      <w:shd w:val="clear" w:color="auto" w:fill="FBE6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B4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B710A3"/>
    <w:tblPr>
      <w:tblStyleRowBandSize w:val="1"/>
      <w:tblStyleColBandSize w:val="1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  <w:insideV w:val="single" w:sz="8" w:space="0" w:color="2EC1FF" w:themeColor="accent6" w:themeTint="BF"/>
      </w:tblBorders>
    </w:tblPr>
    <w:tcPr>
      <w:shd w:val="clear" w:color="auto" w:fill="BAEA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C1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cPr>
      <w:shd w:val="clear" w:color="auto" w:fill="BADA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1F8" w:themeFill="accent1" w:themeFillTint="33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tcBorders>
          <w:insideH w:val="single" w:sz="6" w:space="0" w:color="1668B1" w:themeColor="accent1"/>
          <w:insideV w:val="single" w:sz="6" w:space="0" w:color="1668B1" w:themeColor="accent1"/>
        </w:tcBorders>
        <w:shd w:val="clear" w:color="auto" w:fill="75B4E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</w:tblPr>
    <w:tcPr>
      <w:shd w:val="clear" w:color="auto" w:fill="F6CC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A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6D6" w:themeFill="accent2" w:themeFillTint="33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tcBorders>
          <w:insideH w:val="single" w:sz="6" w:space="0" w:color="DB3334" w:themeColor="accent2"/>
          <w:insideV w:val="single" w:sz="6" w:space="0" w:color="DB3334" w:themeColor="accent2"/>
        </w:tcBorders>
        <w:shd w:val="clear" w:color="auto" w:fill="ED99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</w:tblPr>
    <w:tcPr>
      <w:shd w:val="clear" w:color="auto" w:fill="FFF6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E" w:themeFill="accent3" w:themeFillTint="33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tcBorders>
          <w:insideH w:val="single" w:sz="6" w:space="0" w:color="FFDC0D" w:themeColor="accent3"/>
          <w:insideV w:val="single" w:sz="6" w:space="0" w:color="FFDC0D" w:themeColor="accent3"/>
        </w:tcBorders>
        <w:shd w:val="clear" w:color="auto" w:fill="FFED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</w:tblPr>
    <w:tcPr>
      <w:shd w:val="clear" w:color="auto" w:fill="D3EF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D9" w:themeFill="accent4" w:themeFillTint="33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tcBorders>
          <w:insideH w:val="single" w:sz="6" w:space="0" w:color="52BE42" w:themeColor="accent4"/>
          <w:insideV w:val="single" w:sz="6" w:space="0" w:color="52BE42" w:themeColor="accent4"/>
        </w:tcBorders>
        <w:shd w:val="clear" w:color="auto" w:fill="A8DE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</w:tblPr>
    <w:tcPr>
      <w:shd w:val="clear" w:color="auto" w:fill="FBE6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BD5" w:themeFill="accent5" w:themeFillTint="33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tcBorders>
          <w:insideH w:val="single" w:sz="6" w:space="0" w:color="F29C33" w:themeColor="accent5"/>
          <w:insideV w:val="single" w:sz="6" w:space="0" w:color="F29C33" w:themeColor="accent5"/>
        </w:tcBorders>
        <w:shd w:val="clear" w:color="auto" w:fill="F8CD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B710A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</w:tblPr>
    <w:tcPr>
      <w:shd w:val="clear" w:color="auto" w:fill="BAEA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6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EFF" w:themeFill="accent6" w:themeFillTint="33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tcBorders>
          <w:insideH w:val="single" w:sz="6" w:space="0" w:color="00A4E8" w:themeColor="accent6"/>
          <w:insideV w:val="single" w:sz="6" w:space="0" w:color="00A4E8" w:themeColor="accent6"/>
        </w:tcBorders>
        <w:shd w:val="clear" w:color="auto" w:fill="74D6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A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68B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4E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4ED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C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333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99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9999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6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2BE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DE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DEA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6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D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D99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B710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A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4D6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4D6FF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E46666" w:themeColor="accent2" w:themeTint="BF"/>
        <w:left w:val="single" w:sz="8" w:space="0" w:color="E46666" w:themeColor="accent2" w:themeTint="BF"/>
        <w:bottom w:val="single" w:sz="8" w:space="0" w:color="E46666" w:themeColor="accent2" w:themeTint="BF"/>
        <w:right w:val="single" w:sz="8" w:space="0" w:color="E46666" w:themeColor="accent2" w:themeTint="BF"/>
        <w:insideH w:val="single" w:sz="8" w:space="0" w:color="E466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6666" w:themeColor="accent2" w:themeTint="BF"/>
          <w:left w:val="single" w:sz="8" w:space="0" w:color="E46666" w:themeColor="accent2" w:themeTint="BF"/>
          <w:bottom w:val="single" w:sz="8" w:space="0" w:color="E46666" w:themeColor="accent2" w:themeTint="BF"/>
          <w:right w:val="single" w:sz="8" w:space="0" w:color="E466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C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C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FFE449" w:themeColor="accent3" w:themeTint="BF"/>
        <w:left w:val="single" w:sz="8" w:space="0" w:color="FFE449" w:themeColor="accent3" w:themeTint="BF"/>
        <w:bottom w:val="single" w:sz="8" w:space="0" w:color="FFE449" w:themeColor="accent3" w:themeTint="BF"/>
        <w:right w:val="single" w:sz="8" w:space="0" w:color="FFE449" w:themeColor="accent3" w:themeTint="BF"/>
        <w:insideH w:val="single" w:sz="8" w:space="0" w:color="FFE44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9" w:themeColor="accent3" w:themeTint="BF"/>
          <w:left w:val="single" w:sz="8" w:space="0" w:color="FFE449" w:themeColor="accent3" w:themeTint="BF"/>
          <w:bottom w:val="single" w:sz="8" w:space="0" w:color="FFE449" w:themeColor="accent3" w:themeTint="BF"/>
          <w:right w:val="single" w:sz="8" w:space="0" w:color="FFE44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7DCE71" w:themeColor="accent4" w:themeTint="BF"/>
        <w:left w:val="single" w:sz="8" w:space="0" w:color="7DCE71" w:themeColor="accent4" w:themeTint="BF"/>
        <w:bottom w:val="single" w:sz="8" w:space="0" w:color="7DCE71" w:themeColor="accent4" w:themeTint="BF"/>
        <w:right w:val="single" w:sz="8" w:space="0" w:color="7DCE71" w:themeColor="accent4" w:themeTint="BF"/>
        <w:insideH w:val="single" w:sz="8" w:space="0" w:color="7DCE7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CE71" w:themeColor="accent4" w:themeTint="BF"/>
          <w:left w:val="single" w:sz="8" w:space="0" w:color="7DCE71" w:themeColor="accent4" w:themeTint="BF"/>
          <w:bottom w:val="single" w:sz="8" w:space="0" w:color="7DCE71" w:themeColor="accent4" w:themeTint="BF"/>
          <w:right w:val="single" w:sz="8" w:space="0" w:color="7DCE7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F5B466" w:themeColor="accent5" w:themeTint="BF"/>
        <w:left w:val="single" w:sz="8" w:space="0" w:color="F5B466" w:themeColor="accent5" w:themeTint="BF"/>
        <w:bottom w:val="single" w:sz="8" w:space="0" w:color="F5B466" w:themeColor="accent5" w:themeTint="BF"/>
        <w:right w:val="single" w:sz="8" w:space="0" w:color="F5B466" w:themeColor="accent5" w:themeTint="BF"/>
        <w:insideH w:val="single" w:sz="8" w:space="0" w:color="F5B4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466" w:themeColor="accent5" w:themeTint="BF"/>
          <w:left w:val="single" w:sz="8" w:space="0" w:color="F5B466" w:themeColor="accent5" w:themeTint="BF"/>
          <w:bottom w:val="single" w:sz="8" w:space="0" w:color="F5B466" w:themeColor="accent5" w:themeTint="BF"/>
          <w:right w:val="single" w:sz="8" w:space="0" w:color="F5B4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6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B710A3"/>
    <w:tblPr>
      <w:tblStyleRowBandSize w:val="1"/>
      <w:tblStyleColBandSize w:val="1"/>
      <w:tblBorders>
        <w:top w:val="single" w:sz="8" w:space="0" w:color="2EC1FF" w:themeColor="accent6" w:themeTint="BF"/>
        <w:left w:val="single" w:sz="8" w:space="0" w:color="2EC1FF" w:themeColor="accent6" w:themeTint="BF"/>
        <w:bottom w:val="single" w:sz="8" w:space="0" w:color="2EC1FF" w:themeColor="accent6" w:themeTint="BF"/>
        <w:right w:val="single" w:sz="8" w:space="0" w:color="2EC1FF" w:themeColor="accent6" w:themeTint="BF"/>
        <w:insideH w:val="single" w:sz="8" w:space="0" w:color="2EC1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C1FF" w:themeColor="accent6" w:themeTint="BF"/>
          <w:left w:val="single" w:sz="8" w:space="0" w:color="2EC1FF" w:themeColor="accent6" w:themeTint="BF"/>
          <w:bottom w:val="single" w:sz="8" w:space="0" w:color="2EC1FF" w:themeColor="accent6" w:themeTint="BF"/>
          <w:right w:val="single" w:sz="8" w:space="0" w:color="2EC1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A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A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333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333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2BE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2BE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B710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E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B710A3"/>
    <w:pPr>
      <w:numPr>
        <w:numId w:val="11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B710A3"/>
    <w:pPr>
      <w:numPr>
        <w:numId w:val="12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B710A3"/>
    <w:pPr>
      <w:numPr>
        <w:numId w:val="13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B710A3"/>
    <w:pPr>
      <w:numPr>
        <w:numId w:val="14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B710A3"/>
    <w:pPr>
      <w:numPr>
        <w:numId w:val="15"/>
      </w:numPr>
      <w:contextualSpacing/>
    </w:pPr>
  </w:style>
  <w:style w:type="character" w:styleId="Paikkamerkkiteksti">
    <w:name w:val="Placeholder Text"/>
    <w:basedOn w:val="Kappaleenoletusfontti"/>
    <w:uiPriority w:val="99"/>
    <w:semiHidden/>
    <w:rsid w:val="00B710A3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B710A3"/>
  </w:style>
  <w:style w:type="character" w:customStyle="1" w:styleId="PivmrChar">
    <w:name w:val="Päivämäärä Char"/>
    <w:basedOn w:val="Kappaleenoletusfontti"/>
    <w:link w:val="Pivmr"/>
    <w:uiPriority w:val="99"/>
    <w:semiHidden/>
    <w:rsid w:val="00B710A3"/>
    <w:rPr>
      <w:sz w:val="22"/>
    </w:rPr>
  </w:style>
  <w:style w:type="character" w:styleId="Rivinumero">
    <w:name w:val="line number"/>
    <w:basedOn w:val="Kappaleenoletusfontti"/>
    <w:uiPriority w:val="99"/>
    <w:semiHidden/>
    <w:rsid w:val="00B710A3"/>
  </w:style>
  <w:style w:type="paragraph" w:styleId="Sisennettyleipteksti2">
    <w:name w:val="Body Text Indent 2"/>
    <w:basedOn w:val="Normaali"/>
    <w:link w:val="Sisennettyleipteksti2Char"/>
    <w:uiPriority w:val="99"/>
    <w:semiHidden/>
    <w:rsid w:val="00B710A3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710A3"/>
    <w:rPr>
      <w:sz w:val="22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B710A3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710A3"/>
    <w:rPr>
      <w:sz w:val="16"/>
      <w:szCs w:val="16"/>
    </w:rPr>
  </w:style>
  <w:style w:type="paragraph" w:styleId="Sisluet5">
    <w:name w:val="toc 5"/>
    <w:basedOn w:val="Normaali"/>
    <w:next w:val="Normaali"/>
    <w:autoRedefine/>
    <w:uiPriority w:val="39"/>
    <w:semiHidden/>
    <w:rsid w:val="00B710A3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rsid w:val="00B710A3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rsid w:val="00B710A3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rsid w:val="00B710A3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rsid w:val="00B710A3"/>
    <w:pPr>
      <w:spacing w:after="100"/>
      <w:ind w:left="1760"/>
    </w:pPr>
  </w:style>
  <w:style w:type="paragraph" w:styleId="Sisllysluettelonotsikko">
    <w:name w:val="TOC Heading"/>
    <w:basedOn w:val="Normaali"/>
    <w:next w:val="Peruskpl"/>
    <w:qFormat/>
    <w:rsid w:val="001E5004"/>
    <w:pPr>
      <w:keepNext/>
      <w:keepLines/>
      <w:spacing w:before="480"/>
    </w:pPr>
    <w:rPr>
      <w:rFonts w:ascii="Arial" w:hAnsi="Arial"/>
      <w:i/>
      <w:sz w:val="28"/>
    </w:rPr>
  </w:style>
  <w:style w:type="table" w:styleId="Taulukko3-ulottvaikutelma1">
    <w:name w:val="Table 3D effects 1"/>
    <w:basedOn w:val="Normaalitaulukko"/>
    <w:uiPriority w:val="99"/>
    <w:semiHidden/>
    <w:unhideWhenUsed/>
    <w:rsid w:val="00B710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B710A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B710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B710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B710A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B710A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B710A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B710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B710A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B710A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B710A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B710A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B710A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B710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B710A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B710A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">
    <w:name w:val="Table Grid"/>
    <w:basedOn w:val="Normaalitaulukko"/>
    <w:uiPriority w:val="59"/>
    <w:semiHidden/>
    <w:rsid w:val="00B710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B710A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B710A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B710A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B710A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B710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B710A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B710A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B710A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B710A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B710A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B7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B710A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B710A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B710A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B710A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B710A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B710A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B710A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B710A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B710A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B710A3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710A3"/>
    <w:rPr>
      <w:sz w:val="22"/>
    </w:rPr>
  </w:style>
  <w:style w:type="table" w:customStyle="1" w:styleId="Tummaluettelo1">
    <w:name w:val="Tumma luettelo1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1668B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33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4D8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4D8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DB333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141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1E1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E1E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FFDC0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71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A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A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52BE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5E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8E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E31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F29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4F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770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770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B710A3"/>
    <w:rPr>
      <w:color w:val="FFFFFF" w:themeColor="background1"/>
    </w:rPr>
    <w:tblPr>
      <w:tblStyleRowBandSize w:val="1"/>
      <w:tblStyleColBandSize w:val="1"/>
    </w:tblPr>
    <w:tcPr>
      <w:shd w:val="clear" w:color="auto" w:fill="00A4E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7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A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D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333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2BE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B710A3"/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DB3334" w:themeColor="accent2"/>
        <w:left w:val="single" w:sz="8" w:space="0" w:color="DB3334" w:themeColor="accent2"/>
        <w:bottom w:val="single" w:sz="8" w:space="0" w:color="DB3334" w:themeColor="accent2"/>
        <w:right w:val="single" w:sz="8" w:space="0" w:color="DB3334" w:themeColor="accent2"/>
        <w:insideH w:val="single" w:sz="8" w:space="0" w:color="DB3334" w:themeColor="accent2"/>
        <w:insideV w:val="single" w:sz="8" w:space="0" w:color="DB333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1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H w:val="nil"/>
          <w:insideV w:val="single" w:sz="8" w:space="0" w:color="DB333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</w:tcPr>
    </w:tblStylePr>
    <w:tblStylePr w:type="band1Vert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</w:tcBorders>
        <w:shd w:val="clear" w:color="auto" w:fill="F6CCCC" w:themeFill="accent2" w:themeFillTint="3F"/>
      </w:tcPr>
    </w:tblStylePr>
    <w:tblStylePr w:type="band1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  <w:shd w:val="clear" w:color="auto" w:fill="F6CCCC" w:themeFill="accent2" w:themeFillTint="3F"/>
      </w:tcPr>
    </w:tblStylePr>
    <w:tblStylePr w:type="band2Horz">
      <w:tblPr/>
      <w:tcPr>
        <w:tcBorders>
          <w:top w:val="single" w:sz="8" w:space="0" w:color="DB3334" w:themeColor="accent2"/>
          <w:left w:val="single" w:sz="8" w:space="0" w:color="DB3334" w:themeColor="accent2"/>
          <w:bottom w:val="single" w:sz="8" w:space="0" w:color="DB3334" w:themeColor="accent2"/>
          <w:right w:val="single" w:sz="8" w:space="0" w:color="DB3334" w:themeColor="accent2"/>
          <w:insideV w:val="single" w:sz="8" w:space="0" w:color="DB333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FFDC0D" w:themeColor="accent3"/>
        <w:left w:val="single" w:sz="8" w:space="0" w:color="FFDC0D" w:themeColor="accent3"/>
        <w:bottom w:val="single" w:sz="8" w:space="0" w:color="FFDC0D" w:themeColor="accent3"/>
        <w:right w:val="single" w:sz="8" w:space="0" w:color="FFDC0D" w:themeColor="accent3"/>
        <w:insideH w:val="single" w:sz="8" w:space="0" w:color="FFDC0D" w:themeColor="accent3"/>
        <w:insideV w:val="single" w:sz="8" w:space="0" w:color="FFDC0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1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H w:val="nil"/>
          <w:insideV w:val="single" w:sz="8" w:space="0" w:color="FFDC0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</w:tcPr>
    </w:tblStylePr>
    <w:tblStylePr w:type="band1Vert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</w:tcBorders>
        <w:shd w:val="clear" w:color="auto" w:fill="FFF6C3" w:themeFill="accent3" w:themeFillTint="3F"/>
      </w:tcPr>
    </w:tblStylePr>
    <w:tblStylePr w:type="band1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  <w:shd w:val="clear" w:color="auto" w:fill="FFF6C3" w:themeFill="accent3" w:themeFillTint="3F"/>
      </w:tcPr>
    </w:tblStylePr>
    <w:tblStylePr w:type="band2Horz">
      <w:tblPr/>
      <w:tcPr>
        <w:tcBorders>
          <w:top w:val="single" w:sz="8" w:space="0" w:color="FFDC0D" w:themeColor="accent3"/>
          <w:left w:val="single" w:sz="8" w:space="0" w:color="FFDC0D" w:themeColor="accent3"/>
          <w:bottom w:val="single" w:sz="8" w:space="0" w:color="FFDC0D" w:themeColor="accent3"/>
          <w:right w:val="single" w:sz="8" w:space="0" w:color="FFDC0D" w:themeColor="accent3"/>
          <w:insideV w:val="single" w:sz="8" w:space="0" w:color="FFDC0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52BE42" w:themeColor="accent4"/>
        <w:left w:val="single" w:sz="8" w:space="0" w:color="52BE42" w:themeColor="accent4"/>
        <w:bottom w:val="single" w:sz="8" w:space="0" w:color="52BE42" w:themeColor="accent4"/>
        <w:right w:val="single" w:sz="8" w:space="0" w:color="52BE42" w:themeColor="accent4"/>
        <w:insideH w:val="single" w:sz="8" w:space="0" w:color="52BE42" w:themeColor="accent4"/>
        <w:insideV w:val="single" w:sz="8" w:space="0" w:color="52BE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1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H w:val="nil"/>
          <w:insideV w:val="single" w:sz="8" w:space="0" w:color="52BE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</w:tcPr>
    </w:tblStylePr>
    <w:tblStylePr w:type="band1Vert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</w:tcBorders>
        <w:shd w:val="clear" w:color="auto" w:fill="D3EFD0" w:themeFill="accent4" w:themeFillTint="3F"/>
      </w:tcPr>
    </w:tblStylePr>
    <w:tblStylePr w:type="band1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  <w:shd w:val="clear" w:color="auto" w:fill="D3EFD0" w:themeFill="accent4" w:themeFillTint="3F"/>
      </w:tcPr>
    </w:tblStylePr>
    <w:tblStylePr w:type="band2Horz">
      <w:tblPr/>
      <w:tcPr>
        <w:tcBorders>
          <w:top w:val="single" w:sz="8" w:space="0" w:color="52BE42" w:themeColor="accent4"/>
          <w:left w:val="single" w:sz="8" w:space="0" w:color="52BE42" w:themeColor="accent4"/>
          <w:bottom w:val="single" w:sz="8" w:space="0" w:color="52BE42" w:themeColor="accent4"/>
          <w:right w:val="single" w:sz="8" w:space="0" w:color="52BE42" w:themeColor="accent4"/>
          <w:insideV w:val="single" w:sz="8" w:space="0" w:color="52BE4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F29C33" w:themeColor="accent5"/>
        <w:left w:val="single" w:sz="8" w:space="0" w:color="F29C33" w:themeColor="accent5"/>
        <w:bottom w:val="single" w:sz="8" w:space="0" w:color="F29C33" w:themeColor="accent5"/>
        <w:right w:val="single" w:sz="8" w:space="0" w:color="F29C33" w:themeColor="accent5"/>
        <w:insideH w:val="single" w:sz="8" w:space="0" w:color="F29C33" w:themeColor="accent5"/>
        <w:insideV w:val="single" w:sz="8" w:space="0" w:color="F29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1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H w:val="nil"/>
          <w:insideV w:val="single" w:sz="8" w:space="0" w:color="F29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</w:tcPr>
    </w:tblStylePr>
    <w:tblStylePr w:type="band1Vert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</w:tcBorders>
        <w:shd w:val="clear" w:color="auto" w:fill="FBE6CC" w:themeFill="accent5" w:themeFillTint="3F"/>
      </w:tcPr>
    </w:tblStylePr>
    <w:tblStylePr w:type="band1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  <w:shd w:val="clear" w:color="auto" w:fill="FBE6CC" w:themeFill="accent5" w:themeFillTint="3F"/>
      </w:tcPr>
    </w:tblStylePr>
    <w:tblStylePr w:type="band2Horz">
      <w:tblPr/>
      <w:tcPr>
        <w:tcBorders>
          <w:top w:val="single" w:sz="8" w:space="0" w:color="F29C33" w:themeColor="accent5"/>
          <w:left w:val="single" w:sz="8" w:space="0" w:color="F29C33" w:themeColor="accent5"/>
          <w:bottom w:val="single" w:sz="8" w:space="0" w:color="F29C33" w:themeColor="accent5"/>
          <w:right w:val="single" w:sz="8" w:space="0" w:color="F29C33" w:themeColor="accent5"/>
          <w:insideV w:val="single" w:sz="8" w:space="0" w:color="F29C33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B710A3"/>
    <w:tblPr>
      <w:tblStyleRowBandSize w:val="1"/>
      <w:tblStyleColBandSize w:val="1"/>
      <w:tblBorders>
        <w:top w:val="single" w:sz="8" w:space="0" w:color="00A4E8" w:themeColor="accent6"/>
        <w:left w:val="single" w:sz="8" w:space="0" w:color="00A4E8" w:themeColor="accent6"/>
        <w:bottom w:val="single" w:sz="8" w:space="0" w:color="00A4E8" w:themeColor="accent6"/>
        <w:right w:val="single" w:sz="8" w:space="0" w:color="00A4E8" w:themeColor="accent6"/>
        <w:insideH w:val="single" w:sz="8" w:space="0" w:color="00A4E8" w:themeColor="accent6"/>
        <w:insideV w:val="single" w:sz="8" w:space="0" w:color="00A4E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1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H w:val="nil"/>
          <w:insideV w:val="single" w:sz="8" w:space="0" w:color="00A4E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</w:tcPr>
    </w:tblStylePr>
    <w:tblStylePr w:type="band1Vert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</w:tcBorders>
        <w:shd w:val="clear" w:color="auto" w:fill="BAEAFF" w:themeFill="accent6" w:themeFillTint="3F"/>
      </w:tcPr>
    </w:tblStylePr>
    <w:tblStylePr w:type="band1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  <w:shd w:val="clear" w:color="auto" w:fill="BAEAFF" w:themeFill="accent6" w:themeFillTint="3F"/>
      </w:tcPr>
    </w:tblStylePr>
    <w:tblStylePr w:type="band2Horz">
      <w:tblPr/>
      <w:tcPr>
        <w:tcBorders>
          <w:top w:val="single" w:sz="8" w:space="0" w:color="00A4E8" w:themeColor="accent6"/>
          <w:left w:val="single" w:sz="8" w:space="0" w:color="00A4E8" w:themeColor="accent6"/>
          <w:bottom w:val="single" w:sz="8" w:space="0" w:color="00A4E8" w:themeColor="accent6"/>
          <w:right w:val="single" w:sz="8" w:space="0" w:color="00A4E8" w:themeColor="accent6"/>
          <w:insideV w:val="single" w:sz="8" w:space="0" w:color="00A4E8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semiHidden/>
    <w:rsid w:val="00B710A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semiHidden/>
    <w:rsid w:val="00B710A3"/>
    <w:rPr>
      <w:color w:val="104D84" w:themeColor="accent1" w:themeShade="BF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B710A3"/>
    <w:rPr>
      <w:color w:val="AB1E1E" w:themeColor="accent2" w:themeShade="BF"/>
    </w:rPr>
    <w:tblPr>
      <w:tblStyleRowBandSize w:val="1"/>
      <w:tblStyleColBandSize w:val="1"/>
      <w:tblBorders>
        <w:top w:val="single" w:sz="8" w:space="0" w:color="DB3334" w:themeColor="accent2"/>
        <w:bottom w:val="single" w:sz="8" w:space="0" w:color="DB333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3334" w:themeColor="accent2"/>
          <w:left w:val="nil"/>
          <w:bottom w:val="single" w:sz="8" w:space="0" w:color="DB333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B710A3"/>
    <w:rPr>
      <w:color w:val="C8AB00" w:themeColor="accent3" w:themeShade="BF"/>
    </w:rPr>
    <w:tblPr>
      <w:tblStyleRowBandSize w:val="1"/>
      <w:tblStyleColBandSize w:val="1"/>
      <w:tblBorders>
        <w:top w:val="single" w:sz="8" w:space="0" w:color="FFDC0D" w:themeColor="accent3"/>
        <w:bottom w:val="single" w:sz="8" w:space="0" w:color="FFDC0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D" w:themeColor="accent3"/>
          <w:left w:val="nil"/>
          <w:bottom w:val="single" w:sz="8" w:space="0" w:color="FFDC0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B710A3"/>
    <w:rPr>
      <w:color w:val="3C8E31" w:themeColor="accent4" w:themeShade="BF"/>
    </w:rPr>
    <w:tblPr>
      <w:tblStyleRowBandSize w:val="1"/>
      <w:tblStyleColBandSize w:val="1"/>
      <w:tblBorders>
        <w:top w:val="single" w:sz="8" w:space="0" w:color="52BE42" w:themeColor="accent4"/>
        <w:bottom w:val="single" w:sz="8" w:space="0" w:color="52BE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2BE42" w:themeColor="accent4"/>
          <w:left w:val="nil"/>
          <w:bottom w:val="single" w:sz="8" w:space="0" w:color="52BE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B710A3"/>
    <w:rPr>
      <w:color w:val="CE770D" w:themeColor="accent5" w:themeShade="BF"/>
    </w:rPr>
    <w:tblPr>
      <w:tblStyleRowBandSize w:val="1"/>
      <w:tblStyleColBandSize w:val="1"/>
      <w:tblBorders>
        <w:top w:val="single" w:sz="8" w:space="0" w:color="F29C33" w:themeColor="accent5"/>
        <w:bottom w:val="single" w:sz="8" w:space="0" w:color="F29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C33" w:themeColor="accent5"/>
          <w:left w:val="nil"/>
          <w:bottom w:val="single" w:sz="8" w:space="0" w:color="F29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B710A3"/>
    <w:rPr>
      <w:color w:val="007AAD" w:themeColor="accent6" w:themeShade="BF"/>
    </w:rPr>
    <w:tblPr>
      <w:tblStyleRowBandSize w:val="1"/>
      <w:tblStyleColBandSize w:val="1"/>
      <w:tblBorders>
        <w:top w:val="single" w:sz="8" w:space="0" w:color="00A4E8" w:themeColor="accent6"/>
        <w:bottom w:val="single" w:sz="8" w:space="0" w:color="00A4E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8" w:themeColor="accent6"/>
          <w:left w:val="nil"/>
          <w:bottom w:val="single" w:sz="8" w:space="0" w:color="00A4E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B710A3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710A3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B710A3"/>
    <w:pPr>
      <w:ind w:left="1296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B710A3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710A3"/>
    <w:rPr>
      <w:sz w:val="22"/>
    </w:rPr>
  </w:style>
  <w:style w:type="paragraph" w:styleId="Viestinotsikko">
    <w:name w:val="Message Header"/>
    <w:basedOn w:val="Normaali"/>
    <w:link w:val="ViestinotsikkoChar"/>
    <w:uiPriority w:val="99"/>
    <w:semiHidden/>
    <w:rsid w:val="00B710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710A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customStyle="1" w:styleId="Vriksluettelo1">
    <w:name w:val="Värikäs luettelo1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3F0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shd w:val="clear" w:color="auto" w:fill="C7E1F8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FBEA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CCC" w:themeFill="accent2" w:themeFillTint="3F"/>
      </w:tcPr>
    </w:tblStylePr>
    <w:tblStylePr w:type="band1Horz">
      <w:tblPr/>
      <w:tcPr>
        <w:shd w:val="clear" w:color="auto" w:fill="F7D6D6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FFFB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19834" w:themeFill="accent4" w:themeFillShade="CC"/>
      </w:tcPr>
    </w:tblStylePr>
    <w:tblStylePr w:type="lastRow">
      <w:rPr>
        <w:b/>
        <w:bCs/>
        <w:color w:val="4198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3" w:themeFill="accent3" w:themeFillTint="3F"/>
      </w:tcPr>
    </w:tblStylePr>
    <w:tblStylePr w:type="band1Horz">
      <w:tblPr/>
      <w:tcPr>
        <w:shd w:val="clear" w:color="auto" w:fill="FFF7C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DF8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B700" w:themeFill="accent3" w:themeFillShade="CC"/>
      </w:tcPr>
    </w:tblStylePr>
    <w:tblStylePr w:type="lastRow">
      <w:rPr>
        <w:b/>
        <w:bCs/>
        <w:color w:val="D6B7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D0" w:themeFill="accent4" w:themeFillTint="3F"/>
      </w:tcPr>
    </w:tblStylePr>
    <w:tblStylePr w:type="band1Horz">
      <w:tblPr/>
      <w:tcPr>
        <w:shd w:val="clear" w:color="auto" w:fill="DCF2D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9" w:themeFill="accent6" w:themeFillShade="CC"/>
      </w:tcPr>
    </w:tblStylePr>
    <w:tblStylePr w:type="lastRow">
      <w:rPr>
        <w:b/>
        <w:bCs/>
        <w:color w:val="0082B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C" w:themeFill="accent5" w:themeFillTint="3F"/>
      </w:tcPr>
    </w:tblStylePr>
    <w:tblStylePr w:type="band1Horz">
      <w:tblPr/>
      <w:tcPr>
        <w:shd w:val="clear" w:color="auto" w:fill="FCEB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B710A3"/>
    <w:rPr>
      <w:color w:val="000000" w:themeColor="text1"/>
    </w:rPr>
    <w:tblPr>
      <w:tblStyleRowBandSize w:val="1"/>
      <w:tblStyleColBandSize w:val="1"/>
    </w:tblPr>
    <w:tcPr>
      <w:shd w:val="clear" w:color="auto" w:fill="E3F6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7F0E" w:themeFill="accent5" w:themeFillShade="CC"/>
      </w:tcPr>
    </w:tblStylePr>
    <w:tblStylePr w:type="lastRow">
      <w:rPr>
        <w:b/>
        <w:bCs/>
        <w:color w:val="DC7F0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AFF" w:themeFill="accent6" w:themeFillTint="3F"/>
      </w:tcPr>
    </w:tblStylePr>
    <w:tblStylePr w:type="band1Horz">
      <w:tblPr/>
      <w:tcPr>
        <w:shd w:val="clear" w:color="auto" w:fill="C7EEFF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1F8" w:themeFill="accent1" w:themeFillTint="33"/>
    </w:tcPr>
    <w:tblStylePr w:type="firstRow">
      <w:rPr>
        <w:b/>
        <w:bCs/>
      </w:rPr>
      <w:tblPr/>
      <w:tcPr>
        <w:shd w:val="clear" w:color="auto" w:fill="90C3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3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4D84" w:themeFill="accent1" w:themeFillShade="BF"/>
      </w:tcPr>
    </w:tblStylePr>
    <w:tblStylePr w:type="band1Vert">
      <w:tblPr/>
      <w:tcPr>
        <w:shd w:val="clear" w:color="auto" w:fill="75B4ED" w:themeFill="accent1" w:themeFillTint="7F"/>
      </w:tcPr>
    </w:tblStylePr>
    <w:tblStylePr w:type="band1Horz">
      <w:tblPr/>
      <w:tcPr>
        <w:shd w:val="clear" w:color="auto" w:fill="75B4ED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6D6" w:themeFill="accent2" w:themeFillTint="33"/>
    </w:tcPr>
    <w:tblStylePr w:type="firstRow">
      <w:rPr>
        <w:b/>
        <w:bCs/>
      </w:rPr>
      <w:tblPr/>
      <w:tcPr>
        <w:shd w:val="clear" w:color="auto" w:fill="F0AD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AD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1E1E" w:themeFill="accent2" w:themeFillShade="BF"/>
      </w:tcPr>
    </w:tblStylePr>
    <w:tblStylePr w:type="band1Vert">
      <w:tblPr/>
      <w:tcPr>
        <w:shd w:val="clear" w:color="auto" w:fill="ED9999" w:themeFill="accent2" w:themeFillTint="7F"/>
      </w:tcPr>
    </w:tblStylePr>
    <w:tblStylePr w:type="band1Horz">
      <w:tblPr/>
      <w:tcPr>
        <w:shd w:val="clear" w:color="auto" w:fill="ED9999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E" w:themeFill="accent3" w:themeFillTint="33"/>
    </w:tcPr>
    <w:tblStylePr w:type="firstRow">
      <w:rPr>
        <w:b/>
        <w:bCs/>
      </w:rPr>
      <w:tblPr/>
      <w:tcPr>
        <w:shd w:val="clear" w:color="auto" w:fill="FFF09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8AB00" w:themeFill="accent3" w:themeFillShade="BF"/>
      </w:tcPr>
    </w:tblStylePr>
    <w:tblStylePr w:type="band1Vert">
      <w:tblPr/>
      <w:tcPr>
        <w:shd w:val="clear" w:color="auto" w:fill="FFED86" w:themeFill="accent3" w:themeFillTint="7F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D9" w:themeFill="accent4" w:themeFillTint="33"/>
    </w:tcPr>
    <w:tblStylePr w:type="firstRow">
      <w:rPr>
        <w:b/>
        <w:bCs/>
      </w:rPr>
      <w:tblPr/>
      <w:tcPr>
        <w:shd w:val="clear" w:color="auto" w:fill="B9E5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5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8E31" w:themeFill="accent4" w:themeFillShade="BF"/>
      </w:tcPr>
    </w:tblStylePr>
    <w:tblStylePr w:type="band1Vert">
      <w:tblPr/>
      <w:tcPr>
        <w:shd w:val="clear" w:color="auto" w:fill="A8DEA0" w:themeFill="accent4" w:themeFillTint="7F"/>
      </w:tcPr>
    </w:tblStylePr>
    <w:tblStylePr w:type="band1Horz">
      <w:tblPr/>
      <w:tcPr>
        <w:shd w:val="clear" w:color="auto" w:fill="A8DEA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BD5" w:themeFill="accent5" w:themeFillTint="33"/>
    </w:tcPr>
    <w:tblStylePr w:type="firstRow">
      <w:rPr>
        <w:b/>
        <w:bCs/>
      </w:rPr>
      <w:tblPr/>
      <w:tcPr>
        <w:shd w:val="clear" w:color="auto" w:fill="F9D7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7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770D" w:themeFill="accent5" w:themeFillShade="BF"/>
      </w:tcPr>
    </w:tblStylePr>
    <w:tblStylePr w:type="band1Vert">
      <w:tblPr/>
      <w:tcPr>
        <w:shd w:val="clear" w:color="auto" w:fill="F8CD99" w:themeFill="accent5" w:themeFillTint="7F"/>
      </w:tcPr>
    </w:tblStylePr>
    <w:tblStylePr w:type="band1Horz">
      <w:tblPr/>
      <w:tcPr>
        <w:shd w:val="clear" w:color="auto" w:fill="F8CD99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B710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EFF" w:themeFill="accent6" w:themeFillTint="33"/>
    </w:tcPr>
    <w:tblStylePr w:type="firstRow">
      <w:rPr>
        <w:b/>
        <w:bCs/>
      </w:rPr>
      <w:tblPr/>
      <w:tcPr>
        <w:shd w:val="clear" w:color="auto" w:fill="8F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AAD" w:themeFill="accent6" w:themeFillShade="BF"/>
      </w:tcPr>
    </w:tblStylePr>
    <w:tblStylePr w:type="band1Vert">
      <w:tblPr/>
      <w:tcPr>
        <w:shd w:val="clear" w:color="auto" w:fill="74D6FF" w:themeFill="accent6" w:themeFillTint="7F"/>
      </w:tcPr>
    </w:tblStylePr>
    <w:tblStylePr w:type="band1Horz">
      <w:tblPr/>
      <w:tcPr>
        <w:shd w:val="clear" w:color="auto" w:fill="74D6FF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1668B1" w:themeColor="accent1"/>
        <w:bottom w:val="single" w:sz="4" w:space="0" w:color="1668B1" w:themeColor="accent1"/>
        <w:right w:val="single" w:sz="4" w:space="0" w:color="1668B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3E6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3E6A" w:themeColor="accent1" w:themeShade="99"/>
          <w:insideV w:val="nil"/>
        </w:tcBorders>
        <w:shd w:val="clear" w:color="auto" w:fill="0D3E6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3E6A" w:themeFill="accent1" w:themeFillShade="99"/>
      </w:tcPr>
    </w:tblStylePr>
    <w:tblStylePr w:type="band1Vert">
      <w:tblPr/>
      <w:tcPr>
        <w:shd w:val="clear" w:color="auto" w:fill="90C3F1" w:themeFill="accent1" w:themeFillTint="66"/>
      </w:tcPr>
    </w:tblStylePr>
    <w:tblStylePr w:type="band1Horz">
      <w:tblPr/>
      <w:tcPr>
        <w:shd w:val="clear" w:color="auto" w:fill="75B4E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DB3334" w:themeColor="accent2"/>
        <w:bottom w:val="single" w:sz="4" w:space="0" w:color="DB3334" w:themeColor="accent2"/>
        <w:right w:val="single" w:sz="4" w:space="0" w:color="DB333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A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181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1818" w:themeColor="accent2" w:themeShade="99"/>
          <w:insideV w:val="nil"/>
        </w:tcBorders>
        <w:shd w:val="clear" w:color="auto" w:fill="89181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818" w:themeFill="accent2" w:themeFillShade="99"/>
      </w:tcPr>
    </w:tblStylePr>
    <w:tblStylePr w:type="band1Vert">
      <w:tblPr/>
      <w:tcPr>
        <w:shd w:val="clear" w:color="auto" w:fill="F0ADAD" w:themeFill="accent2" w:themeFillTint="66"/>
      </w:tcPr>
    </w:tblStylePr>
    <w:tblStylePr w:type="band1Horz">
      <w:tblPr/>
      <w:tcPr>
        <w:shd w:val="clear" w:color="auto" w:fill="ED99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52BE42" w:themeColor="accent4"/>
        <w:left w:val="single" w:sz="4" w:space="0" w:color="FFDC0D" w:themeColor="accent3"/>
        <w:bottom w:val="single" w:sz="4" w:space="0" w:color="FFDC0D" w:themeColor="accent3"/>
        <w:right w:val="single" w:sz="4" w:space="0" w:color="FFDC0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2BE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8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8900" w:themeColor="accent3" w:themeShade="99"/>
          <w:insideV w:val="nil"/>
        </w:tcBorders>
        <w:shd w:val="clear" w:color="auto" w:fill="A08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8900" w:themeFill="accent3" w:themeFillShade="99"/>
      </w:tcPr>
    </w:tblStylePr>
    <w:tblStylePr w:type="band1Vert">
      <w:tblPr/>
      <w:tcPr>
        <w:shd w:val="clear" w:color="auto" w:fill="FFF09E" w:themeFill="accent3" w:themeFillTint="66"/>
      </w:tcPr>
    </w:tblStylePr>
    <w:tblStylePr w:type="band1Horz">
      <w:tblPr/>
      <w:tcPr>
        <w:shd w:val="clear" w:color="auto" w:fill="FFED86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FFDC0D" w:themeColor="accent3"/>
        <w:left w:val="single" w:sz="4" w:space="0" w:color="52BE42" w:themeColor="accent4"/>
        <w:bottom w:val="single" w:sz="4" w:space="0" w:color="52BE42" w:themeColor="accent4"/>
        <w:right w:val="single" w:sz="4" w:space="0" w:color="52BE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C0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2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227" w:themeColor="accent4" w:themeShade="99"/>
          <w:insideV w:val="nil"/>
        </w:tcBorders>
        <w:shd w:val="clear" w:color="auto" w:fill="3072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227" w:themeFill="accent4" w:themeFillShade="99"/>
      </w:tcPr>
    </w:tblStylePr>
    <w:tblStylePr w:type="band1Vert">
      <w:tblPr/>
      <w:tcPr>
        <w:shd w:val="clear" w:color="auto" w:fill="B9E5B3" w:themeFill="accent4" w:themeFillTint="66"/>
      </w:tcPr>
    </w:tblStylePr>
    <w:tblStylePr w:type="band1Horz">
      <w:tblPr/>
      <w:tcPr>
        <w:shd w:val="clear" w:color="auto" w:fill="A8DE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00A4E8" w:themeColor="accent6"/>
        <w:left w:val="single" w:sz="4" w:space="0" w:color="F29C33" w:themeColor="accent5"/>
        <w:bottom w:val="single" w:sz="4" w:space="0" w:color="F29C33" w:themeColor="accent5"/>
        <w:right w:val="single" w:sz="4" w:space="0" w:color="F29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5F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5F0A" w:themeColor="accent5" w:themeShade="99"/>
          <w:insideV w:val="nil"/>
        </w:tcBorders>
        <w:shd w:val="clear" w:color="auto" w:fill="A55F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5F0A" w:themeFill="accent5" w:themeFillShade="99"/>
      </w:tcPr>
    </w:tblStylePr>
    <w:tblStylePr w:type="band1Vert">
      <w:tblPr/>
      <w:tcPr>
        <w:shd w:val="clear" w:color="auto" w:fill="F9D7AD" w:themeFill="accent5" w:themeFillTint="66"/>
      </w:tcPr>
    </w:tblStylePr>
    <w:tblStylePr w:type="band1Horz">
      <w:tblPr/>
      <w:tcPr>
        <w:shd w:val="clear" w:color="auto" w:fill="F8CD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B710A3"/>
    <w:rPr>
      <w:color w:val="000000" w:themeColor="text1"/>
    </w:rPr>
    <w:tblPr>
      <w:tblStyleRowBandSize w:val="1"/>
      <w:tblStyleColBandSize w:val="1"/>
      <w:tblBorders>
        <w:top w:val="single" w:sz="24" w:space="0" w:color="F29C33" w:themeColor="accent5"/>
        <w:left w:val="single" w:sz="4" w:space="0" w:color="00A4E8" w:themeColor="accent6"/>
        <w:bottom w:val="single" w:sz="4" w:space="0" w:color="00A4E8" w:themeColor="accent6"/>
        <w:right w:val="single" w:sz="4" w:space="0" w:color="00A4E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6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8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8B" w:themeColor="accent6" w:themeShade="99"/>
          <w:insideV w:val="nil"/>
        </w:tcBorders>
        <w:shd w:val="clear" w:color="auto" w:fill="00628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8B" w:themeFill="accent6" w:themeFillShade="99"/>
      </w:tcPr>
    </w:tblStylePr>
    <w:tblStylePr w:type="band1Vert">
      <w:tblPr/>
      <w:tcPr>
        <w:shd w:val="clear" w:color="auto" w:fill="8FDEFF" w:themeFill="accent6" w:themeFillTint="66"/>
      </w:tcPr>
    </w:tblStylePr>
    <w:tblStylePr w:type="band1Horz">
      <w:tblPr/>
      <w:tcPr>
        <w:shd w:val="clear" w:color="auto" w:fill="74D6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siaotsikko">
    <w:name w:val="Asiaotsikko"/>
    <w:basedOn w:val="Normaali"/>
    <w:next w:val="Peruskpl"/>
    <w:rsid w:val="00FD1841"/>
    <w:pPr>
      <w:spacing w:before="260"/>
    </w:pPr>
    <w:rPr>
      <w:rFonts w:ascii="Arial" w:hAnsi="Arial"/>
      <w:i/>
      <w:sz w:val="36"/>
    </w:rPr>
  </w:style>
  <w:style w:type="table" w:customStyle="1" w:styleId="Taulukkoeireunaviivaa">
    <w:name w:val="Taulukko (ei reunaviivaa)"/>
    <w:basedOn w:val="Normaalitaulukko"/>
    <w:uiPriority w:val="73"/>
    <w:qFormat/>
    <w:rsid w:val="00B64D01"/>
    <w:tblPr/>
  </w:style>
  <w:style w:type="table" w:customStyle="1" w:styleId="Taulukkoreunaviiva">
    <w:name w:val="Taulukko (reunaviiva)"/>
    <w:basedOn w:val="Normaalitaulukko"/>
    <w:uiPriority w:val="72"/>
    <w:qFormat/>
    <w:rsid w:val="00C10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table" w:customStyle="1" w:styleId="Normaaliluettelo12">
    <w:name w:val="Normaali luettelo 12"/>
    <w:basedOn w:val="Normaalitaulukko"/>
    <w:uiPriority w:val="65"/>
    <w:semiHidden/>
    <w:rsid w:val="0014289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2">
    <w:name w:val="Normaali luettelo 1 - korostus 12"/>
    <w:basedOn w:val="Normaalitaulukko"/>
    <w:uiPriority w:val="65"/>
    <w:semiHidden/>
    <w:rsid w:val="00142899"/>
    <w:rPr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customStyle="1" w:styleId="Normaaliluettelo22">
    <w:name w:val="Normaali luettelo 22"/>
    <w:basedOn w:val="Normaalitaulukko"/>
    <w:uiPriority w:val="66"/>
    <w:semiHidden/>
    <w:rsid w:val="001428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Normaalitaulukko"/>
    <w:uiPriority w:val="67"/>
    <w:semiHidden/>
    <w:rsid w:val="001428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ormaaliruudukko22">
    <w:name w:val="Normaali ruudukko 22"/>
    <w:basedOn w:val="Normaalitaulukko"/>
    <w:uiPriority w:val="68"/>
    <w:semiHidden/>
    <w:rsid w:val="0014289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2">
    <w:name w:val="Normaali ruudukko 32"/>
    <w:basedOn w:val="Normaalitaulukko"/>
    <w:uiPriority w:val="69"/>
    <w:semiHidden/>
    <w:rsid w:val="0014289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Normaalivarjostus12">
    <w:name w:val="Normaali varjostus 12"/>
    <w:basedOn w:val="Normaalitaulukko"/>
    <w:uiPriority w:val="63"/>
    <w:semiHidden/>
    <w:rsid w:val="0014289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Normaalitaulukko"/>
    <w:uiPriority w:val="63"/>
    <w:semiHidden/>
    <w:rsid w:val="00142899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Normaalitaulukko"/>
    <w:uiPriority w:val="64"/>
    <w:semiHidden/>
    <w:rsid w:val="001428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Normaalitaulukko"/>
    <w:uiPriority w:val="64"/>
    <w:semiHidden/>
    <w:rsid w:val="001428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Normaalitaulukko"/>
    <w:uiPriority w:val="70"/>
    <w:semiHidden/>
    <w:rsid w:val="0014289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Vaalealuettelo2">
    <w:name w:val="Vaalea luettelo2"/>
    <w:basedOn w:val="Normaalitaulukko"/>
    <w:uiPriority w:val="61"/>
    <w:semiHidden/>
    <w:rsid w:val="001428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2">
    <w:name w:val="Vaalea luettelo - korostus 12"/>
    <w:basedOn w:val="Normaalitaulukko"/>
    <w:uiPriority w:val="61"/>
    <w:semiHidden/>
    <w:rsid w:val="00142899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customStyle="1" w:styleId="Vaalearuudukko2">
    <w:name w:val="Vaalea ruudukko2"/>
    <w:basedOn w:val="Normaalitaulukko"/>
    <w:uiPriority w:val="62"/>
    <w:semiHidden/>
    <w:rsid w:val="0014289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2">
    <w:name w:val="Vaalea ruudukko - korostus 12"/>
    <w:basedOn w:val="Normaalitaulukko"/>
    <w:uiPriority w:val="62"/>
    <w:semiHidden/>
    <w:rsid w:val="00142899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customStyle="1" w:styleId="Vaaleavarjostus2">
    <w:name w:val="Vaalea varjostus2"/>
    <w:basedOn w:val="Normaalitaulukko"/>
    <w:uiPriority w:val="60"/>
    <w:semiHidden/>
    <w:rsid w:val="001428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2">
    <w:name w:val="Vaalea varjostus - korostus 12"/>
    <w:basedOn w:val="Normaalitaulukko"/>
    <w:uiPriority w:val="60"/>
    <w:semiHidden/>
    <w:rsid w:val="00142899"/>
    <w:rPr>
      <w:color w:val="104D84" w:themeColor="accent1" w:themeShade="BF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customStyle="1" w:styleId="Vriksluettelo2">
    <w:name w:val="Värikäs luettelo2"/>
    <w:basedOn w:val="Normaalitaulukko"/>
    <w:uiPriority w:val="72"/>
    <w:semiHidden/>
    <w:rsid w:val="0014289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2">
    <w:name w:val="Värikäs ruudukko2"/>
    <w:basedOn w:val="Normaalitaulukko"/>
    <w:uiPriority w:val="73"/>
    <w:semiHidden/>
    <w:rsid w:val="0014289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riksvarjostus2">
    <w:name w:val="Värikäs varjostus2"/>
    <w:basedOn w:val="Normaalitaulukko"/>
    <w:uiPriority w:val="71"/>
    <w:semiHidden/>
    <w:rsid w:val="00142899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Normaaliluettelo13">
    <w:name w:val="Normaali luettelo 13"/>
    <w:basedOn w:val="Normaalitaulukko"/>
    <w:uiPriority w:val="65"/>
    <w:semiHidden/>
    <w:rsid w:val="00B3154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3">
    <w:name w:val="Normaali luettelo 1 - korostus 13"/>
    <w:basedOn w:val="Normaalitaulukko"/>
    <w:uiPriority w:val="65"/>
    <w:semiHidden/>
    <w:rsid w:val="00B31546"/>
    <w:rPr>
      <w:color w:val="000000" w:themeColor="text1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68B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68B1" w:themeColor="accent1"/>
          <w:bottom w:val="single" w:sz="8" w:space="0" w:color="1668B1" w:themeColor="accent1"/>
        </w:tcBorders>
      </w:tc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shd w:val="clear" w:color="auto" w:fill="BADAF6" w:themeFill="accent1" w:themeFillTint="3F"/>
      </w:tcPr>
    </w:tblStylePr>
  </w:style>
  <w:style w:type="table" w:customStyle="1" w:styleId="Normaaliluettelo23">
    <w:name w:val="Normaali luettelo 23"/>
    <w:basedOn w:val="Normaalitaulukko"/>
    <w:uiPriority w:val="66"/>
    <w:semiHidden/>
    <w:rsid w:val="00B31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Normaalitaulukko"/>
    <w:uiPriority w:val="67"/>
    <w:semiHidden/>
    <w:rsid w:val="00B31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Normaaliruudukko23">
    <w:name w:val="Normaali ruudukko 23"/>
    <w:basedOn w:val="Normaalitaulukko"/>
    <w:uiPriority w:val="68"/>
    <w:semiHidden/>
    <w:rsid w:val="00B3154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3">
    <w:name w:val="Normaali ruudukko 33"/>
    <w:basedOn w:val="Normaalitaulukko"/>
    <w:uiPriority w:val="69"/>
    <w:semiHidden/>
    <w:rsid w:val="00B315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Normaalivarjostus13">
    <w:name w:val="Normaali varjostus 13"/>
    <w:basedOn w:val="Normaalitaulukko"/>
    <w:uiPriority w:val="63"/>
    <w:semiHidden/>
    <w:rsid w:val="00B3154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Normaalitaulukko"/>
    <w:uiPriority w:val="63"/>
    <w:semiHidden/>
    <w:rsid w:val="00B31546"/>
    <w:tblPr>
      <w:tblStyleRowBandSize w:val="1"/>
      <w:tblStyleColBandSize w:val="1"/>
      <w:tblBorders>
        <w:top w:val="single" w:sz="8" w:space="0" w:color="2F8FE5" w:themeColor="accent1" w:themeTint="BF"/>
        <w:left w:val="single" w:sz="8" w:space="0" w:color="2F8FE5" w:themeColor="accent1" w:themeTint="BF"/>
        <w:bottom w:val="single" w:sz="8" w:space="0" w:color="2F8FE5" w:themeColor="accent1" w:themeTint="BF"/>
        <w:right w:val="single" w:sz="8" w:space="0" w:color="2F8FE5" w:themeColor="accent1" w:themeTint="BF"/>
        <w:insideH w:val="single" w:sz="8" w:space="0" w:color="2F8F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8FE5" w:themeColor="accent1" w:themeTint="BF"/>
          <w:left w:val="single" w:sz="8" w:space="0" w:color="2F8FE5" w:themeColor="accent1" w:themeTint="BF"/>
          <w:bottom w:val="single" w:sz="8" w:space="0" w:color="2F8FE5" w:themeColor="accent1" w:themeTint="BF"/>
          <w:right w:val="single" w:sz="8" w:space="0" w:color="2F8F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A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A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Normaalitaulukko"/>
    <w:uiPriority w:val="64"/>
    <w:semiHidden/>
    <w:rsid w:val="00B31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Normaalitaulukko"/>
    <w:uiPriority w:val="64"/>
    <w:semiHidden/>
    <w:rsid w:val="00B3154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68B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68B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Normaalitaulukko"/>
    <w:uiPriority w:val="70"/>
    <w:semiHidden/>
    <w:rsid w:val="00B3154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Vaalealuettelo3">
    <w:name w:val="Vaalea luettelo3"/>
    <w:basedOn w:val="Normaalitaulukko"/>
    <w:uiPriority w:val="61"/>
    <w:semiHidden/>
    <w:rsid w:val="00B31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3">
    <w:name w:val="Vaalea luettelo - korostus 13"/>
    <w:basedOn w:val="Normaalitaulukko"/>
    <w:uiPriority w:val="61"/>
    <w:semiHidden/>
    <w:rsid w:val="00B31546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68B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</w:style>
  <w:style w:type="table" w:customStyle="1" w:styleId="Vaalearuudukko3">
    <w:name w:val="Vaalea ruudukko3"/>
    <w:basedOn w:val="Normaalitaulukko"/>
    <w:uiPriority w:val="62"/>
    <w:semiHidden/>
    <w:rsid w:val="00B3154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3">
    <w:name w:val="Vaalea ruudukko - korostus 13"/>
    <w:basedOn w:val="Normaalitaulukko"/>
    <w:uiPriority w:val="62"/>
    <w:semiHidden/>
    <w:rsid w:val="00B31546"/>
    <w:tblPr>
      <w:tblStyleRowBandSize w:val="1"/>
      <w:tblStyleColBandSize w:val="1"/>
      <w:tblBorders>
        <w:top w:val="single" w:sz="8" w:space="0" w:color="1668B1" w:themeColor="accent1"/>
        <w:left w:val="single" w:sz="8" w:space="0" w:color="1668B1" w:themeColor="accent1"/>
        <w:bottom w:val="single" w:sz="8" w:space="0" w:color="1668B1" w:themeColor="accent1"/>
        <w:right w:val="single" w:sz="8" w:space="0" w:color="1668B1" w:themeColor="accent1"/>
        <w:insideH w:val="single" w:sz="8" w:space="0" w:color="1668B1" w:themeColor="accent1"/>
        <w:insideV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1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H w:val="nil"/>
          <w:insideV w:val="single" w:sz="8" w:space="0" w:color="1668B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</w:tcPr>
    </w:tblStylePr>
    <w:tblStylePr w:type="band1Vert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</w:tcBorders>
        <w:shd w:val="clear" w:color="auto" w:fill="BADAF6" w:themeFill="accent1" w:themeFillTint="3F"/>
      </w:tcPr>
    </w:tblStylePr>
    <w:tblStylePr w:type="band1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  <w:shd w:val="clear" w:color="auto" w:fill="BADAF6" w:themeFill="accent1" w:themeFillTint="3F"/>
      </w:tcPr>
    </w:tblStylePr>
    <w:tblStylePr w:type="band2Horz">
      <w:tblPr/>
      <w:tcPr>
        <w:tcBorders>
          <w:top w:val="single" w:sz="8" w:space="0" w:color="1668B1" w:themeColor="accent1"/>
          <w:left w:val="single" w:sz="8" w:space="0" w:color="1668B1" w:themeColor="accent1"/>
          <w:bottom w:val="single" w:sz="8" w:space="0" w:color="1668B1" w:themeColor="accent1"/>
          <w:right w:val="single" w:sz="8" w:space="0" w:color="1668B1" w:themeColor="accent1"/>
          <w:insideV w:val="single" w:sz="8" w:space="0" w:color="1668B1" w:themeColor="accent1"/>
        </w:tcBorders>
      </w:tcPr>
    </w:tblStylePr>
  </w:style>
  <w:style w:type="table" w:customStyle="1" w:styleId="Vaaleavarjostus3">
    <w:name w:val="Vaalea varjostus3"/>
    <w:basedOn w:val="Normaalitaulukko"/>
    <w:uiPriority w:val="60"/>
    <w:semiHidden/>
    <w:rsid w:val="00B315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3">
    <w:name w:val="Vaalea varjostus - korostus 13"/>
    <w:basedOn w:val="Normaalitaulukko"/>
    <w:uiPriority w:val="60"/>
    <w:semiHidden/>
    <w:rsid w:val="00B31546"/>
    <w:rPr>
      <w:color w:val="104D84" w:themeColor="accent1" w:themeShade="BF"/>
    </w:rPr>
    <w:tblPr>
      <w:tblStyleRowBandSize w:val="1"/>
      <w:tblStyleColBandSize w:val="1"/>
      <w:tblBorders>
        <w:top w:val="single" w:sz="8" w:space="0" w:color="1668B1" w:themeColor="accent1"/>
        <w:bottom w:val="single" w:sz="8" w:space="0" w:color="1668B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68B1" w:themeColor="accent1"/>
          <w:left w:val="nil"/>
          <w:bottom w:val="single" w:sz="8" w:space="0" w:color="1668B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AF6" w:themeFill="accent1" w:themeFillTint="3F"/>
      </w:tcPr>
    </w:tblStylePr>
  </w:style>
  <w:style w:type="table" w:customStyle="1" w:styleId="Vriksluettelo3">
    <w:name w:val="Värikäs luettelo3"/>
    <w:basedOn w:val="Normaalitaulukko"/>
    <w:uiPriority w:val="72"/>
    <w:semiHidden/>
    <w:rsid w:val="00B3154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2021" w:themeFill="accent2" w:themeFillShade="CC"/>
      </w:tcPr>
    </w:tblStylePr>
    <w:tblStylePr w:type="lastRow">
      <w:rPr>
        <w:b/>
        <w:bCs/>
        <w:color w:val="B720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Vriksruudukko3">
    <w:name w:val="Värikäs ruudukko3"/>
    <w:basedOn w:val="Normaalitaulukko"/>
    <w:uiPriority w:val="73"/>
    <w:semiHidden/>
    <w:rsid w:val="00B3154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riksvarjostus3">
    <w:name w:val="Värikäs varjostus3"/>
    <w:basedOn w:val="Normaalitaulukko"/>
    <w:uiPriority w:val="71"/>
    <w:semiHidden/>
    <w:rsid w:val="00B31546"/>
    <w:rPr>
      <w:color w:val="000000" w:themeColor="text1"/>
    </w:rPr>
    <w:tblPr>
      <w:tblStyleRowBandSize w:val="1"/>
      <w:tblStyleColBandSize w:val="1"/>
      <w:tblBorders>
        <w:top w:val="single" w:sz="24" w:space="0" w:color="DB333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333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ulukkosisennettyreunaviiva">
    <w:name w:val="Taulukko sisennetty (reunaviiva)"/>
    <w:basedOn w:val="Normaalitaulukko"/>
    <w:uiPriority w:val="72"/>
    <w:qFormat/>
    <w:rsid w:val="00492784"/>
    <w:tblPr>
      <w:tblInd w:w="25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sisennettyeireunaviivaa">
    <w:name w:val="Taulukko sisennetty (ei reunaviivaa)"/>
    <w:basedOn w:val="Taulukkoeireunaviivaa"/>
    <w:uiPriority w:val="73"/>
    <w:qFormat/>
    <w:rsid w:val="005F1EBD"/>
    <w:tblPr>
      <w:tblInd w:w="2592" w:type="dxa"/>
    </w:tblPr>
  </w:style>
  <w:style w:type="paragraph" w:customStyle="1" w:styleId="Sisluetliit">
    <w:name w:val="Sisluet liit"/>
    <w:basedOn w:val="Sisluet1"/>
    <w:uiPriority w:val="3"/>
    <w:qFormat/>
    <w:rsid w:val="0057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K1_suomi">
  <a:themeElements>
    <a:clrScheme name="TK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668B1"/>
      </a:accent1>
      <a:accent2>
        <a:srgbClr val="DB3334"/>
      </a:accent2>
      <a:accent3>
        <a:srgbClr val="FFDC0D"/>
      </a:accent3>
      <a:accent4>
        <a:srgbClr val="52BE42"/>
      </a:accent4>
      <a:accent5>
        <a:srgbClr val="F29C33"/>
      </a:accent5>
      <a:accent6>
        <a:srgbClr val="00A4E8"/>
      </a:accent6>
      <a:hlink>
        <a:srgbClr val="0000FF"/>
      </a:hlink>
      <a:folHlink>
        <a:srgbClr val="800080"/>
      </a:folHlink>
    </a:clrScheme>
    <a:fontScheme name="T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lkuperäine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Vakio-ominaisuudet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F6F6-BE89-49ED-9B87-1922B94FDC7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B4201C9-B44A-43BD-84A0-6FE6B364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2022-05-24T14:00:00Z</dcterms:created>
  <dcterms:modified xsi:type="dcterms:W3CDTF">2022-05-27T09:16:00Z</dcterms:modified>
</cp:coreProperties>
</file>